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interests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int_id INT NOT NULL AUTO_INCREMENT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interest VARCHAR(50)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contact_id INT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CONSTRAINT my_contacts_contact_id_fk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FOREIGN KEY (contact_id)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REFERENCES my_contacts (contact_id)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