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1FFC8" w14:textId="77777777" w:rsidR="0006320C" w:rsidRDefault="00000000">
      <w:pPr>
        <w:spacing w:after="120"/>
        <w:jc w:val="center"/>
      </w:pPr>
      <w:r>
        <w:rPr>
          <w:b/>
          <w:bCs/>
          <w:sz w:val="36"/>
          <w:szCs w:val="36"/>
        </w:rPr>
        <w:t>SuiLoyalty — Database Design</w:t>
      </w:r>
    </w:p>
    <w:p w14:paraId="343E6DB4" w14:textId="77777777" w:rsidR="0006320C" w:rsidRDefault="00000000">
      <w:pPr>
        <w:spacing w:after="360"/>
        <w:jc w:val="center"/>
      </w:pPr>
      <w:r>
        <w:rPr>
          <w:i/>
          <w:iCs/>
          <w:color w:val="555555"/>
        </w:rPr>
        <w:t>Off-Chain PostgreSQL Schema with System Architecture — Sprint 3 Update (Avatar + BrandNode migration)</w:t>
      </w:r>
    </w:p>
    <w:p w14:paraId="5A036842" w14:textId="77777777" w:rsidR="0006320C" w:rsidRDefault="00000000">
      <w:pPr>
        <w:pStyle w:val="Heading1"/>
      </w:pPr>
      <w:r>
        <w:t>1. System Architecture</w:t>
      </w:r>
    </w:p>
    <w:p w14:paraId="4FC38BF6" w14:textId="77777777" w:rsidR="0006320C" w:rsidRDefault="00000000">
      <w:pPr>
        <w:spacing w:after="200"/>
      </w:pPr>
      <w:r>
        <w:t>SuiLoyalty follows a three-layer architecture. The consumer PWA and merchant terminal call the Node.js backend via REST API. The backend reads and writes to PostgreSQL for fast off-chain data access and communicates with the Sui blockchain via JSON-RPC for on-chain operations. Google OAuth handles authentication via zkLogin. Following the Sprint 3 migration, the backend now operates as a privileged orchestrator: it holds an on-chain AdminCap that authorises it to mutate the shared LoyaltyAvatar objects on behalf of customers, enabling a frictionless Web2-style UX over a fully Web3 asset model.</w:t>
      </w:r>
    </w:p>
    <w:p w14:paraId="1BDD29FF" w14:textId="77777777" w:rsidR="0006320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89F73C1" wp14:editId="582890D9">
            <wp:extent cx="5715000" cy="3057525"/>
            <wp:effectExtent l="0" t="0" r="0" b="0"/>
            <wp:docPr id="1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D602" w14:textId="77777777" w:rsidR="0006320C" w:rsidRDefault="00000000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>Figure 1 — SuiLoyalty system architecture</w:t>
      </w:r>
    </w:p>
    <w:p w14:paraId="4B3ED14F" w14:textId="77777777" w:rsidR="0006320C" w:rsidRDefault="00000000">
      <w:pPr>
        <w:pStyle w:val="Heading1"/>
      </w:pPr>
      <w:r>
        <w:t>2. Multi-Brand Avatar Architecture</w:t>
      </w:r>
    </w:p>
    <w:p w14:paraId="43F0A196" w14:textId="77777777" w:rsidR="0006320C" w:rsidRDefault="00000000">
      <w:pPr>
        <w:spacing w:after="200"/>
      </w:pPr>
      <w:r>
        <w:t>The defining change in Sprint 3 is the move from the flat LoyaltyCard model to a hierarchical LoyaltyAvatar + BrandNode model. Each customer owns exactly one LoyaltyAvatar NFT, which is created as a Sui shared object so the backend can mutate it under AdminCap authorisation. Individual brand relationships (Starbucks, Nike, Amazon, Emirates, etc.) are not separate NFTs anymore — they are BrandNode dynamic object fields attached to the parent Avatar. The Avatar also carries global aggregates (level, experience, attributes) that span all brands, while each BrandNode tracks the per-brand points balance, scan count, and tier. The off-chain PostgreSQL schema mirrors this hierarchy exactly: loyalty_avatars (1 row per user) and loyalty_brand_nodes (1 row per user per brand).</w:t>
      </w:r>
    </w:p>
    <w:p w14:paraId="0173C1D3" w14:textId="77777777" w:rsidR="0006320C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749B797" wp14:editId="5214DEC4">
            <wp:extent cx="5715000" cy="4038600"/>
            <wp:effectExtent l="0" t="0" r="0" b="0"/>
            <wp:docPr id="42909949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7652" w14:textId="77777777" w:rsidR="0006320C" w:rsidRDefault="00000000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>Figure 2 — Multi-brand Avatar + BrandNode architecture</w:t>
      </w:r>
    </w:p>
    <w:p w14:paraId="27CB0A3F" w14:textId="77777777" w:rsidR="0006320C" w:rsidRDefault="00000000">
      <w:pPr>
        <w:pStyle w:val="Heading1"/>
      </w:pPr>
      <w:r>
        <w:t>3. Database Schema — 7 Tables</w:t>
      </w:r>
    </w:p>
    <w:p w14:paraId="3354EBC1" w14:textId="77777777" w:rsidR="0006320C" w:rsidRDefault="00000000">
      <w:pPr>
        <w:spacing w:after="200"/>
      </w:pPr>
      <w:r>
        <w:t>The PostgreSQL database now has 7 tables. The legacy loyalty_cards table was dropped and replaced by two tables that mirror the new on-chain structure: loyalty_avatars (one row per user, tracking the Avatar NFT object ID) and loyalty_brand_nodes (one row per user per brand, tracking points, tier, and scan counts). The users table was extended with avatar_object_id as a convenience lookup, qr_tokens gained a printed flag for the merchant terminal print workflow, and point_transactions was rewired to reference loyalty_brand_nodes rather than the removed loyalty_cards.</w:t>
      </w:r>
    </w:p>
    <w:p w14:paraId="5BE50EEC" w14:textId="77777777" w:rsidR="0006320C" w:rsidRDefault="00000000">
      <w:pPr>
        <w:pStyle w:val="Heading3"/>
      </w:pPr>
      <w:r>
        <w:t>brands — one row per participating brand. Pre-seeded with Starbucks, Nike, Amazon, Emirates.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360"/>
      </w:tblGrid>
      <w:tr w:rsidR="0006320C" w14:paraId="124FEE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5C55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1899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78D4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2F4A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6320C" w14:paraId="32B043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86DE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C165" w14:textId="77777777" w:rsidR="0006320C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3C39" w14:textId="77777777" w:rsidR="0006320C" w:rsidRDefault="00000000">
            <w:r>
              <w:rPr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2C5B" w14:textId="77777777" w:rsidR="0006320C" w:rsidRDefault="00000000">
            <w:r>
              <w:rPr>
                <w:color w:val="000000"/>
                <w:sz w:val="20"/>
                <w:szCs w:val="20"/>
              </w:rPr>
              <w:t>Internal unique identifier</w:t>
            </w:r>
          </w:p>
        </w:tc>
      </w:tr>
      <w:tr w:rsidR="0006320C" w14:paraId="72A17D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DCEB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02FB" w14:textId="77777777" w:rsidR="0006320C" w:rsidRDefault="00000000">
            <w:r>
              <w:rPr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2854" w14:textId="77777777" w:rsidR="0006320C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713DA" w14:textId="77777777" w:rsidR="0006320C" w:rsidRDefault="00000000">
            <w:r>
              <w:rPr>
                <w:color w:val="000000"/>
                <w:sz w:val="20"/>
                <w:szCs w:val="20"/>
              </w:rPr>
              <w:t>Brand display name</w:t>
            </w:r>
          </w:p>
        </w:tc>
      </w:tr>
      <w:tr w:rsidR="0006320C" w14:paraId="6286D8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48F0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category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BFBB9" w14:textId="77777777" w:rsidR="0006320C" w:rsidRDefault="00000000"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CE90" w14:textId="77777777" w:rsidR="0006320C" w:rsidRDefault="00000000">
            <w:r>
              <w:rPr>
                <w:color w:val="000000"/>
                <w:sz w:val="20"/>
                <w:szCs w:val="20"/>
              </w:rPr>
              <w:t>OPTIONAL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5226F" w14:textId="77777777" w:rsidR="0006320C" w:rsidRDefault="00000000">
            <w:r>
              <w:rPr>
                <w:color w:val="000000"/>
                <w:sz w:val="20"/>
                <w:szCs w:val="20"/>
              </w:rPr>
              <w:t>Brand category — Coffee, Sports, Retail, Airlines</w:t>
            </w:r>
          </w:p>
        </w:tc>
      </w:tr>
      <w:tr w:rsidR="0006320C" w14:paraId="65FF9A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AB7B2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color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0D1F" w14:textId="77777777" w:rsidR="0006320C" w:rsidRDefault="00000000">
            <w:r>
              <w:rPr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0F7D" w14:textId="77777777" w:rsidR="0006320C" w:rsidRDefault="00000000">
            <w:r>
              <w:rPr>
                <w:color w:val="000000"/>
                <w:sz w:val="20"/>
                <w:szCs w:val="20"/>
              </w:rPr>
              <w:t>DEFAULT '#6366f1'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1536" w14:textId="77777777" w:rsidR="0006320C" w:rsidRDefault="00000000">
            <w:r>
              <w:rPr>
                <w:color w:val="000000"/>
                <w:sz w:val="20"/>
                <w:szCs w:val="20"/>
              </w:rPr>
              <w:t>Brand colour used in the consumer PWA UI</w:t>
            </w:r>
          </w:p>
        </w:tc>
      </w:tr>
      <w:tr w:rsidR="0006320C" w14:paraId="462EB1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D636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97EE" w14:textId="77777777" w:rsidR="0006320C" w:rsidRDefault="00000000">
            <w:r>
              <w:rPr>
                <w:color w:val="000000"/>
                <w:sz w:val="20"/>
                <w:szCs w:val="20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55C9" w14:textId="77777777" w:rsidR="0006320C" w:rsidRDefault="00000000">
            <w:r>
              <w:rPr>
                <w:color w:val="000000"/>
                <w:sz w:val="20"/>
                <w:szCs w:val="20"/>
              </w:rPr>
              <w:t>DEFAULT NOW()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CF13" w14:textId="77777777" w:rsidR="0006320C" w:rsidRDefault="00000000">
            <w:r>
              <w:rPr>
                <w:color w:val="000000"/>
                <w:sz w:val="20"/>
                <w:szCs w:val="20"/>
              </w:rPr>
              <w:t>When the brand was registered</w:t>
            </w:r>
          </w:p>
        </w:tc>
      </w:tr>
    </w:tbl>
    <w:p w14:paraId="0851765B" w14:textId="77777777" w:rsidR="0006320C" w:rsidRDefault="0006320C">
      <w:pPr>
        <w:spacing w:before="240"/>
      </w:pPr>
    </w:p>
    <w:p w14:paraId="38363FB3" w14:textId="77777777" w:rsidR="0006320C" w:rsidRDefault="00000000">
      <w:pPr>
        <w:pStyle w:val="Heading3"/>
      </w:pPr>
      <w:r>
        <w:t>users — one row per customer. Created when they first sign in via zkLogin.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360"/>
      </w:tblGrid>
      <w:tr w:rsidR="0006320C" w14:paraId="57C224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68A2D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9327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F87C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AB86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6320C" w14:paraId="4FF7AF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E50A3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6930" w14:textId="77777777" w:rsidR="0006320C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2677" w14:textId="77777777" w:rsidR="0006320C" w:rsidRDefault="00000000">
            <w:r>
              <w:rPr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5668" w14:textId="77777777" w:rsidR="0006320C" w:rsidRDefault="00000000">
            <w:r>
              <w:rPr>
                <w:color w:val="000000"/>
                <w:sz w:val="20"/>
                <w:szCs w:val="20"/>
              </w:rPr>
              <w:t>Internal unique identifier</w:t>
            </w:r>
          </w:p>
        </w:tc>
      </w:tr>
      <w:tr w:rsidR="0006320C" w14:paraId="6E9F6F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9A6C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wallet_address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1452" w14:textId="77777777" w:rsidR="0006320C" w:rsidRDefault="00000000">
            <w:r>
              <w:rPr>
                <w:color w:val="000000"/>
                <w:sz w:val="20"/>
                <w:szCs w:val="20"/>
              </w:rPr>
              <w:t>VARCHAR(66)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28DFD" w14:textId="77777777" w:rsidR="0006320C" w:rsidRDefault="00000000">
            <w:r>
              <w:rPr>
                <w:color w:val="000000"/>
                <w:sz w:val="20"/>
                <w:szCs w:val="20"/>
              </w:rPr>
              <w:t>UNIQUE NOT NULL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E1B05" w14:textId="77777777" w:rsidR="0006320C" w:rsidRDefault="00000000">
            <w:r>
              <w:rPr>
                <w:color w:val="000000"/>
                <w:sz w:val="20"/>
                <w:szCs w:val="20"/>
              </w:rPr>
              <w:t>Sui address derived from Google login via zkLogin</w:t>
            </w:r>
          </w:p>
        </w:tc>
      </w:tr>
      <w:tr w:rsidR="0006320C" w14:paraId="2E4EAF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DB73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BD58" w14:textId="77777777" w:rsidR="0006320C" w:rsidRDefault="00000000">
            <w:r>
              <w:rPr>
                <w:color w:val="000000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7A878" w14:textId="77777777" w:rsidR="0006320C" w:rsidRDefault="00000000">
            <w:r>
              <w:rPr>
                <w:color w:val="000000"/>
                <w:sz w:val="20"/>
                <w:szCs w:val="20"/>
              </w:rPr>
              <w:t>OPTIONAL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D2B7" w14:textId="77777777" w:rsidR="0006320C" w:rsidRDefault="00000000">
            <w:r>
              <w:rPr>
                <w:color w:val="000000"/>
                <w:sz w:val="20"/>
                <w:szCs w:val="20"/>
              </w:rPr>
              <w:t>From Google JWT — display only, never stored on-chain</w:t>
            </w:r>
          </w:p>
        </w:tc>
      </w:tr>
      <w:tr w:rsidR="0006320C" w14:paraId="049D59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35BD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display_name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59A5" w14:textId="77777777" w:rsidR="0006320C" w:rsidRDefault="00000000">
            <w:r>
              <w:rPr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DB72" w14:textId="77777777" w:rsidR="0006320C" w:rsidRDefault="00000000">
            <w:r>
              <w:rPr>
                <w:color w:val="000000"/>
                <w:sz w:val="20"/>
                <w:szCs w:val="20"/>
              </w:rPr>
              <w:t>OPTIONAL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6959" w14:textId="77777777" w:rsidR="0006320C" w:rsidRDefault="00000000">
            <w:r>
              <w:rPr>
                <w:color w:val="000000"/>
                <w:sz w:val="20"/>
                <w:szCs w:val="20"/>
              </w:rPr>
              <w:t>Customer name from Google profile</w:t>
            </w:r>
          </w:p>
        </w:tc>
      </w:tr>
      <w:tr w:rsidR="0006320C" w14:paraId="13D6C1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436B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avatar_object_id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9124D" w14:textId="77777777" w:rsidR="0006320C" w:rsidRDefault="00000000">
            <w:r>
              <w:rPr>
                <w:color w:val="000000"/>
                <w:sz w:val="20"/>
                <w:szCs w:val="20"/>
              </w:rPr>
              <w:t>VARCHAR(66)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D0D0" w14:textId="77777777" w:rsidR="0006320C" w:rsidRDefault="00000000">
            <w:r>
              <w:rPr>
                <w:color w:val="000000"/>
                <w:sz w:val="20"/>
                <w:szCs w:val="20"/>
              </w:rPr>
              <w:t>UNIQUE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AA84A" w14:textId="77777777" w:rsidR="0006320C" w:rsidRDefault="00000000">
            <w:r>
              <w:rPr>
                <w:color w:val="000000"/>
                <w:sz w:val="20"/>
                <w:szCs w:val="20"/>
              </w:rPr>
              <w:t>Cached Sui object ID of this user's LoyaltyAvatar NFT</w:t>
            </w:r>
          </w:p>
        </w:tc>
      </w:tr>
      <w:tr w:rsidR="0006320C" w14:paraId="6CA2FD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A2232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9D36" w14:textId="77777777" w:rsidR="0006320C" w:rsidRDefault="00000000">
            <w:r>
              <w:rPr>
                <w:color w:val="000000"/>
                <w:sz w:val="20"/>
                <w:szCs w:val="20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F5EC" w14:textId="77777777" w:rsidR="0006320C" w:rsidRDefault="00000000">
            <w:r>
              <w:rPr>
                <w:color w:val="000000"/>
                <w:sz w:val="20"/>
                <w:szCs w:val="20"/>
              </w:rPr>
              <w:t>DEFAULT NOW()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440A" w14:textId="77777777" w:rsidR="0006320C" w:rsidRDefault="00000000">
            <w:r>
              <w:rPr>
                <w:color w:val="000000"/>
                <w:sz w:val="20"/>
                <w:szCs w:val="20"/>
              </w:rPr>
              <w:t>When they first registered</w:t>
            </w:r>
          </w:p>
        </w:tc>
      </w:tr>
    </w:tbl>
    <w:p w14:paraId="43DBC890" w14:textId="77777777" w:rsidR="0006320C" w:rsidRDefault="0006320C">
      <w:pPr>
        <w:spacing w:before="240"/>
      </w:pPr>
    </w:p>
    <w:p w14:paraId="61AA1DA5" w14:textId="77777777" w:rsidR="0006320C" w:rsidRDefault="00000000">
      <w:pPr>
        <w:pStyle w:val="Heading3"/>
      </w:pPr>
      <w:r>
        <w:t>qr_tokens — every QR code generated by the merchant terminal. One-time use only.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360"/>
      </w:tblGrid>
      <w:tr w:rsidR="0006320C" w14:paraId="6D8B3D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01AE8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198F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276A3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366F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6320C" w14:paraId="05A8CD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D160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FDF4" w14:textId="77777777" w:rsidR="0006320C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6EAE" w14:textId="77777777" w:rsidR="0006320C" w:rsidRDefault="00000000">
            <w:r>
              <w:rPr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D890" w14:textId="77777777" w:rsidR="0006320C" w:rsidRDefault="00000000">
            <w:r>
              <w:rPr>
                <w:color w:val="000000"/>
                <w:sz w:val="20"/>
                <w:szCs w:val="20"/>
              </w:rPr>
              <w:t>Internal identifier</w:t>
            </w:r>
          </w:p>
        </w:tc>
      </w:tr>
      <w:tr w:rsidR="0006320C" w14:paraId="5EB055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8264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token_uuid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04D7" w14:textId="77777777" w:rsidR="0006320C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7CE1" w14:textId="77777777" w:rsidR="0006320C" w:rsidRDefault="00000000">
            <w:r>
              <w:rPr>
                <w:color w:val="000000"/>
                <w:sz w:val="20"/>
                <w:szCs w:val="20"/>
              </w:rPr>
              <w:t>UNIQUE NOT NULL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963C" w14:textId="77777777" w:rsidR="0006320C" w:rsidRDefault="00000000">
            <w:r>
              <w:rPr>
                <w:color w:val="000000"/>
                <w:sz w:val="20"/>
                <w:szCs w:val="20"/>
              </w:rPr>
              <w:t>The UUID encoded in the QR code — what gets scanned</w:t>
            </w:r>
          </w:p>
        </w:tc>
      </w:tr>
      <w:tr w:rsidR="0006320C" w14:paraId="227FFC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E00CB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brand_id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3B9E" w14:textId="77777777" w:rsidR="0006320C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90E5E" w14:textId="77777777" w:rsidR="0006320C" w:rsidRDefault="00000000">
            <w:r>
              <w:rPr>
                <w:color w:val="000000"/>
                <w:sz w:val="20"/>
                <w:szCs w:val="20"/>
              </w:rPr>
              <w:t>FK → brands.id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EA45" w14:textId="77777777" w:rsidR="0006320C" w:rsidRDefault="00000000">
            <w:r>
              <w:rPr>
                <w:color w:val="000000"/>
                <w:sz w:val="20"/>
                <w:szCs w:val="20"/>
              </w:rPr>
              <w:t>Which brand this QR code belongs to</w:t>
            </w:r>
          </w:p>
        </w:tc>
      </w:tr>
      <w:tr w:rsidR="0006320C" w14:paraId="53F47B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3FDFA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points_value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24E7" w14:textId="77777777" w:rsidR="0006320C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9DE4" w14:textId="77777777" w:rsidR="0006320C" w:rsidRDefault="00000000">
            <w:r>
              <w:rPr>
                <w:color w:val="000000"/>
                <w:sz w:val="20"/>
                <w:szCs w:val="20"/>
              </w:rPr>
              <w:t>DEFAULT 10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03ED" w14:textId="77777777" w:rsidR="0006320C" w:rsidRDefault="00000000">
            <w:r>
              <w:rPr>
                <w:color w:val="000000"/>
                <w:sz w:val="20"/>
                <w:szCs w:val="20"/>
              </w:rPr>
              <w:t>How many points this scan awards — set by merchant</w:t>
            </w:r>
          </w:p>
        </w:tc>
      </w:tr>
      <w:tr w:rsidR="0006320C" w14:paraId="3339C5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6C159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used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45D96" w14:textId="77777777" w:rsidR="0006320C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6E656" w14:textId="77777777" w:rsidR="0006320C" w:rsidRDefault="00000000">
            <w:r>
              <w:rPr>
                <w:color w:val="000000"/>
                <w:sz w:val="20"/>
                <w:szCs w:val="20"/>
              </w:rPr>
              <w:t>DEFAULT FALSE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F367A" w14:textId="77777777" w:rsidR="0006320C" w:rsidRDefault="00000000">
            <w:r>
              <w:rPr>
                <w:color w:val="000000"/>
                <w:sz w:val="20"/>
                <w:szCs w:val="20"/>
              </w:rPr>
              <w:t>Atomically flipped to TRUE on first scan — prevents replay</w:t>
            </w:r>
          </w:p>
        </w:tc>
      </w:tr>
      <w:tr w:rsidR="0006320C" w14:paraId="3B5EFF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0DA5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used_by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3C86" w14:textId="77777777" w:rsidR="0006320C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A265" w14:textId="77777777" w:rsidR="0006320C" w:rsidRDefault="00000000">
            <w:r>
              <w:rPr>
                <w:color w:val="000000"/>
                <w:sz w:val="20"/>
                <w:szCs w:val="20"/>
              </w:rPr>
              <w:t>FK → users.id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BBA1" w14:textId="77777777" w:rsidR="0006320C" w:rsidRDefault="00000000">
            <w:r>
              <w:rPr>
                <w:color w:val="000000"/>
                <w:sz w:val="20"/>
                <w:szCs w:val="20"/>
              </w:rPr>
              <w:t>Which customer scanned it</w:t>
            </w:r>
          </w:p>
        </w:tc>
      </w:tr>
      <w:tr w:rsidR="0006320C" w14:paraId="28E904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CE6E8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used_at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3377" w14:textId="77777777" w:rsidR="0006320C" w:rsidRDefault="00000000">
            <w:r>
              <w:rPr>
                <w:color w:val="000000"/>
                <w:sz w:val="20"/>
                <w:szCs w:val="20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2643" w14:textId="77777777" w:rsidR="0006320C" w:rsidRDefault="00000000">
            <w:r>
              <w:rPr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9D80" w14:textId="77777777" w:rsidR="0006320C" w:rsidRDefault="00000000">
            <w:r>
              <w:rPr>
                <w:color w:val="000000"/>
                <w:sz w:val="20"/>
                <w:szCs w:val="20"/>
              </w:rPr>
              <w:t>When it was scanned</w:t>
            </w:r>
          </w:p>
        </w:tc>
      </w:tr>
      <w:tr w:rsidR="0006320C" w14:paraId="374D83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3F2C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expires_at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2E88" w14:textId="77777777" w:rsidR="0006320C" w:rsidRDefault="00000000">
            <w:r>
              <w:rPr>
                <w:color w:val="000000"/>
                <w:sz w:val="20"/>
                <w:szCs w:val="20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1669" w14:textId="77777777" w:rsidR="0006320C" w:rsidRDefault="00000000">
            <w:r>
              <w:rPr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08F7D" w14:textId="77777777" w:rsidR="0006320C" w:rsidRDefault="00000000">
            <w:r>
              <w:rPr>
                <w:color w:val="000000"/>
                <w:sz w:val="20"/>
                <w:szCs w:val="20"/>
              </w:rPr>
              <w:t>24 hours from generation — prevents old photo attacks</w:t>
            </w:r>
          </w:p>
        </w:tc>
      </w:tr>
      <w:tr w:rsidR="0006320C" w14:paraId="3CED32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F84B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printed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E335B" w14:textId="77777777" w:rsidR="0006320C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094C" w14:textId="77777777" w:rsidR="0006320C" w:rsidRDefault="00000000">
            <w:r>
              <w:rPr>
                <w:color w:val="000000"/>
                <w:sz w:val="20"/>
                <w:szCs w:val="20"/>
              </w:rPr>
              <w:t>DEFAULT FALSE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256EB" w14:textId="77777777" w:rsidR="0006320C" w:rsidRDefault="00000000">
            <w:r>
              <w:rPr>
                <w:color w:val="000000"/>
                <w:sz w:val="20"/>
                <w:szCs w:val="20"/>
              </w:rPr>
              <w:t>TRUE after the merchant terminal has printed the QR label</w:t>
            </w:r>
          </w:p>
        </w:tc>
      </w:tr>
      <w:tr w:rsidR="0006320C" w14:paraId="7D9F65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8DB0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9A09" w14:textId="77777777" w:rsidR="0006320C" w:rsidRDefault="00000000">
            <w:r>
              <w:rPr>
                <w:color w:val="000000"/>
                <w:sz w:val="20"/>
                <w:szCs w:val="20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44A46" w14:textId="77777777" w:rsidR="0006320C" w:rsidRDefault="00000000">
            <w:r>
              <w:rPr>
                <w:color w:val="000000"/>
                <w:sz w:val="20"/>
                <w:szCs w:val="20"/>
              </w:rPr>
              <w:t>DEFAULT NOW()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34C7" w14:textId="77777777" w:rsidR="0006320C" w:rsidRDefault="00000000">
            <w:r>
              <w:rPr>
                <w:color w:val="000000"/>
                <w:sz w:val="20"/>
                <w:szCs w:val="20"/>
              </w:rPr>
              <w:t>When the QR was generated</w:t>
            </w:r>
          </w:p>
        </w:tc>
      </w:tr>
    </w:tbl>
    <w:p w14:paraId="6705A39C" w14:textId="77777777" w:rsidR="0006320C" w:rsidRDefault="0006320C">
      <w:pPr>
        <w:spacing w:before="240"/>
      </w:pPr>
    </w:p>
    <w:p w14:paraId="5E6275DB" w14:textId="77777777" w:rsidR="0006320C" w:rsidRDefault="00000000">
      <w:pPr>
        <w:pStyle w:val="Heading3"/>
      </w:pPr>
      <w:r>
        <w:t>loyalty_avatars — one row per customer. Mirrors the on-chain LoyaltyAvatar shared object.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360"/>
      </w:tblGrid>
      <w:tr w:rsidR="0006320C" w14:paraId="5E82E0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38C4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6163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AF6ED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920E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6320C" w14:paraId="0B0FCC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136E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45F1" w14:textId="77777777" w:rsidR="0006320C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065E" w14:textId="77777777" w:rsidR="0006320C" w:rsidRDefault="00000000">
            <w:r>
              <w:rPr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197E" w14:textId="77777777" w:rsidR="0006320C" w:rsidRDefault="00000000">
            <w:r>
              <w:rPr>
                <w:color w:val="000000"/>
                <w:sz w:val="20"/>
                <w:szCs w:val="20"/>
              </w:rPr>
              <w:t>Internal identifier</w:t>
            </w:r>
          </w:p>
        </w:tc>
      </w:tr>
      <w:tr w:rsidR="0006320C" w14:paraId="41247C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F1013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on_chain_avatar_id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8AD60" w14:textId="77777777" w:rsidR="0006320C" w:rsidRDefault="00000000">
            <w:r>
              <w:rPr>
                <w:color w:val="000000"/>
                <w:sz w:val="20"/>
                <w:szCs w:val="20"/>
              </w:rPr>
              <w:t>VARCHAR(66)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1B1B" w14:textId="77777777" w:rsidR="0006320C" w:rsidRDefault="00000000">
            <w:r>
              <w:rPr>
                <w:color w:val="000000"/>
                <w:sz w:val="20"/>
                <w:szCs w:val="20"/>
              </w:rPr>
              <w:t>UNIQUE NOT NULL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D5D8" w14:textId="77777777" w:rsidR="0006320C" w:rsidRDefault="00000000">
            <w:r>
              <w:rPr>
                <w:color w:val="000000"/>
                <w:sz w:val="20"/>
                <w:szCs w:val="20"/>
              </w:rPr>
              <w:t>Sui object ID of the LoyaltyAvatar shared NFT</w:t>
            </w:r>
          </w:p>
        </w:tc>
      </w:tr>
      <w:tr w:rsidR="0006320C" w14:paraId="57BA96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EE84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user_id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1073" w14:textId="77777777" w:rsidR="0006320C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E517" w14:textId="77777777" w:rsidR="0006320C" w:rsidRDefault="00000000">
            <w:r>
              <w:rPr>
                <w:color w:val="000000"/>
                <w:sz w:val="20"/>
                <w:szCs w:val="20"/>
              </w:rPr>
              <w:t>FK → users.id, UNIQUE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90F9" w14:textId="77777777" w:rsidR="0006320C" w:rsidRDefault="00000000">
            <w:r>
              <w:rPr>
                <w:color w:val="000000"/>
                <w:sz w:val="20"/>
                <w:szCs w:val="20"/>
              </w:rPr>
              <w:t>Owner of the Avatar — one Avatar per user</w:t>
            </w:r>
          </w:p>
        </w:tc>
      </w:tr>
      <w:tr w:rsidR="0006320C" w14:paraId="2F1DB9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F66B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32D9" w14:textId="77777777" w:rsidR="0006320C" w:rsidRDefault="00000000">
            <w:r>
              <w:rPr>
                <w:color w:val="000000"/>
                <w:sz w:val="20"/>
                <w:szCs w:val="20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8FB7" w14:textId="77777777" w:rsidR="0006320C" w:rsidRDefault="00000000">
            <w:r>
              <w:rPr>
                <w:color w:val="000000"/>
                <w:sz w:val="20"/>
                <w:szCs w:val="20"/>
              </w:rPr>
              <w:t>DEFAULT NOW()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3400" w14:textId="77777777" w:rsidR="0006320C" w:rsidRDefault="00000000">
            <w:r>
              <w:rPr>
                <w:color w:val="000000"/>
                <w:sz w:val="20"/>
                <w:szCs w:val="20"/>
              </w:rPr>
              <w:t>When the Avatar was minted on-chain</w:t>
            </w:r>
          </w:p>
        </w:tc>
      </w:tr>
    </w:tbl>
    <w:p w14:paraId="2267BA06" w14:textId="77777777" w:rsidR="0006320C" w:rsidRDefault="0006320C">
      <w:pPr>
        <w:spacing w:before="240"/>
      </w:pPr>
    </w:p>
    <w:p w14:paraId="00582BCF" w14:textId="77777777" w:rsidR="0006320C" w:rsidRDefault="00000000">
      <w:pPr>
        <w:pStyle w:val="Heading3"/>
      </w:pPr>
      <w:r>
        <w:t>loyalty_brand_nodes — one row per customer per brand. Mirrors the on-chain BrandNode dynamic object field.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360"/>
      </w:tblGrid>
      <w:tr w:rsidR="0006320C" w14:paraId="08D7B0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55D72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EAF90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04AD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20C2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6320C" w14:paraId="50260D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72E4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57AE1" w14:textId="77777777" w:rsidR="0006320C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F2B7" w14:textId="77777777" w:rsidR="0006320C" w:rsidRDefault="00000000">
            <w:r>
              <w:rPr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71C50" w14:textId="77777777" w:rsidR="0006320C" w:rsidRDefault="00000000">
            <w:r>
              <w:rPr>
                <w:color w:val="000000"/>
                <w:sz w:val="20"/>
                <w:szCs w:val="20"/>
              </w:rPr>
              <w:t>Internal identifier</w:t>
            </w:r>
          </w:p>
        </w:tc>
      </w:tr>
      <w:tr w:rsidR="0006320C" w14:paraId="75CEF7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9673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user_id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9710" w14:textId="77777777" w:rsidR="0006320C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201F" w14:textId="77777777" w:rsidR="0006320C" w:rsidRDefault="00000000">
            <w:r>
              <w:rPr>
                <w:color w:val="000000"/>
                <w:sz w:val="20"/>
                <w:szCs w:val="20"/>
              </w:rPr>
              <w:t>FK → users.id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20E7" w14:textId="77777777" w:rsidR="0006320C" w:rsidRDefault="00000000">
            <w:r>
              <w:rPr>
                <w:color w:val="000000"/>
                <w:sz w:val="20"/>
                <w:szCs w:val="20"/>
              </w:rPr>
              <w:t>The customer this BrandNode belongs to</w:t>
            </w:r>
          </w:p>
        </w:tc>
      </w:tr>
      <w:tr w:rsidR="0006320C" w14:paraId="581F85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17AB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brand_id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AC0C" w14:textId="77777777" w:rsidR="0006320C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39A6" w14:textId="77777777" w:rsidR="0006320C" w:rsidRDefault="00000000">
            <w:r>
              <w:rPr>
                <w:color w:val="000000"/>
                <w:sz w:val="20"/>
                <w:szCs w:val="20"/>
              </w:rPr>
              <w:t>FK → brands.id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87B8" w14:textId="77777777" w:rsidR="0006320C" w:rsidRDefault="00000000">
            <w:r>
              <w:rPr>
                <w:color w:val="000000"/>
                <w:sz w:val="20"/>
                <w:szCs w:val="20"/>
              </w:rPr>
              <w:t>The brand this BrandNode tracks</w:t>
            </w:r>
          </w:p>
        </w:tc>
      </w:tr>
      <w:tr w:rsidR="0006320C" w14:paraId="016D68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ADEF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brand_name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7BB8" w14:textId="77777777" w:rsidR="0006320C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3023" w14:textId="77777777" w:rsidR="0006320C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96F1" w14:textId="77777777" w:rsidR="0006320C" w:rsidRDefault="00000000">
            <w:r>
              <w:rPr>
                <w:color w:val="000000"/>
                <w:sz w:val="20"/>
                <w:szCs w:val="20"/>
              </w:rPr>
              <w:t>Cached brand name for quick display without a join</w:t>
            </w:r>
          </w:p>
        </w:tc>
      </w:tr>
      <w:tr w:rsidR="0006320C" w14:paraId="3AD925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055F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points_balance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FD4E" w14:textId="77777777" w:rsidR="0006320C" w:rsidRDefault="00000000">
            <w:r>
              <w:rPr>
                <w:color w:val="000000"/>
                <w:sz w:val="20"/>
                <w:szCs w:val="20"/>
              </w:rPr>
              <w:t>BIGINT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07EF1" w14:textId="77777777" w:rsidR="0006320C" w:rsidRDefault="00000000">
            <w:r>
              <w:rPr>
                <w:color w:val="000000"/>
                <w:sz w:val="20"/>
                <w:szCs w:val="20"/>
              </w:rPr>
              <w:t>DEFAULT 0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A2B8" w14:textId="77777777" w:rsidR="0006320C" w:rsidRDefault="00000000">
            <w:r>
              <w:rPr>
                <w:color w:val="000000"/>
                <w:sz w:val="20"/>
                <w:szCs w:val="20"/>
              </w:rPr>
              <w:t>Current points for this brand — atomic update on scan</w:t>
            </w:r>
          </w:p>
        </w:tc>
      </w:tr>
      <w:tr w:rsidR="0006320C" w14:paraId="670190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D350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scan_count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865F" w14:textId="77777777" w:rsidR="0006320C" w:rsidRDefault="00000000">
            <w:r>
              <w:rPr>
                <w:color w:val="000000"/>
                <w:sz w:val="20"/>
                <w:szCs w:val="20"/>
              </w:rPr>
              <w:t>BIGINT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A9F9" w14:textId="77777777" w:rsidR="0006320C" w:rsidRDefault="00000000">
            <w:r>
              <w:rPr>
                <w:color w:val="000000"/>
                <w:sz w:val="20"/>
                <w:szCs w:val="20"/>
              </w:rPr>
              <w:t>DEFAULT 0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AFE5" w14:textId="77777777" w:rsidR="0006320C" w:rsidRDefault="00000000">
            <w:r>
              <w:rPr>
                <w:color w:val="000000"/>
                <w:sz w:val="20"/>
                <w:szCs w:val="20"/>
              </w:rPr>
              <w:t>Total QR codes scanned for this brand</w:t>
            </w:r>
          </w:p>
        </w:tc>
      </w:tr>
      <w:tr w:rsidR="0006320C" w14:paraId="0DB809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19FC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tier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B049" w14:textId="77777777" w:rsidR="0006320C" w:rsidRDefault="00000000">
            <w:r>
              <w:rPr>
                <w:color w:val="000000"/>
                <w:sz w:val="20"/>
                <w:szCs w:val="20"/>
              </w:rPr>
              <w:t>SMALLINT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D542" w14:textId="77777777" w:rsidR="0006320C" w:rsidRDefault="00000000">
            <w:r>
              <w:rPr>
                <w:color w:val="000000"/>
                <w:sz w:val="20"/>
                <w:szCs w:val="20"/>
              </w:rPr>
              <w:t>DEFAULT 0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1ED2" w14:textId="77777777" w:rsidR="0006320C" w:rsidRDefault="00000000">
            <w:r>
              <w:rPr>
                <w:color w:val="000000"/>
                <w:sz w:val="20"/>
                <w:szCs w:val="20"/>
              </w:rPr>
              <w:t>0=Bronze, 1=Silver (100pts), 2=Gold (500pts) — auto-calculated</w:t>
            </w:r>
          </w:p>
        </w:tc>
      </w:tr>
      <w:tr w:rsidR="0006320C" w14:paraId="417DDA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50BF8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91DAF" w14:textId="77777777" w:rsidR="0006320C" w:rsidRDefault="00000000">
            <w:r>
              <w:rPr>
                <w:color w:val="000000"/>
                <w:sz w:val="20"/>
                <w:szCs w:val="20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8E53" w14:textId="77777777" w:rsidR="0006320C" w:rsidRDefault="00000000">
            <w:r>
              <w:rPr>
                <w:color w:val="000000"/>
                <w:sz w:val="20"/>
                <w:szCs w:val="20"/>
              </w:rPr>
              <w:t>DEFAULT NOW()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F87F" w14:textId="77777777" w:rsidR="0006320C" w:rsidRDefault="00000000">
            <w:r>
              <w:rPr>
                <w:color w:val="000000"/>
                <w:sz w:val="20"/>
                <w:szCs w:val="20"/>
              </w:rPr>
              <w:t>When the BrandNode was created on-chain</w:t>
            </w:r>
          </w:p>
        </w:tc>
      </w:tr>
      <w:tr w:rsidR="0006320C" w14:paraId="2D82BA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338E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UNIQUE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7DDE" w14:textId="77777777" w:rsidR="0006320C" w:rsidRDefault="00000000">
            <w:r>
              <w:rPr>
                <w:color w:val="000000"/>
                <w:sz w:val="20"/>
                <w:szCs w:val="20"/>
              </w:rPr>
              <w:t>(user_id, brand_id)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78B9" w14:textId="77777777" w:rsidR="0006320C" w:rsidRDefault="00000000">
            <w:r>
              <w:rPr>
                <w:color w:val="000000"/>
                <w:sz w:val="20"/>
                <w:szCs w:val="20"/>
              </w:rPr>
              <w:t>CONSTRAINT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5190" w14:textId="77777777" w:rsidR="0006320C" w:rsidRDefault="00000000">
            <w:r>
              <w:rPr>
                <w:color w:val="000000"/>
                <w:sz w:val="20"/>
                <w:szCs w:val="20"/>
              </w:rPr>
              <w:t>One BrandNode per customer per brand — enforced at DB level</w:t>
            </w:r>
          </w:p>
        </w:tc>
      </w:tr>
    </w:tbl>
    <w:p w14:paraId="0B3BD11A" w14:textId="77777777" w:rsidR="0006320C" w:rsidRDefault="0006320C">
      <w:pPr>
        <w:spacing w:before="240"/>
      </w:pPr>
    </w:p>
    <w:p w14:paraId="10D17B0F" w14:textId="77777777" w:rsidR="0006320C" w:rsidRDefault="00000000">
      <w:pPr>
        <w:pStyle w:val="Heading3"/>
      </w:pPr>
      <w:r>
        <w:t>point_transactions — audit log of every earn event, linked to the on-chain transaction.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1"/>
        <w:gridCol w:w="1974"/>
        <w:gridCol w:w="2156"/>
        <w:gridCol w:w="3259"/>
      </w:tblGrid>
      <w:tr w:rsidR="0006320C" w14:paraId="3E2A5B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B328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F506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CBCE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A9BDE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6320C" w14:paraId="27D2A2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9C5A2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FDFB1" w14:textId="77777777" w:rsidR="0006320C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95A5" w14:textId="77777777" w:rsidR="0006320C" w:rsidRDefault="00000000">
            <w:r>
              <w:rPr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96A9" w14:textId="77777777" w:rsidR="0006320C" w:rsidRDefault="00000000">
            <w:r>
              <w:rPr>
                <w:color w:val="000000"/>
                <w:sz w:val="20"/>
                <w:szCs w:val="20"/>
              </w:rPr>
              <w:t>Internal identifier</w:t>
            </w:r>
          </w:p>
        </w:tc>
      </w:tr>
      <w:tr w:rsidR="0006320C" w14:paraId="686371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9DDDC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node_id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11FE" w14:textId="77777777" w:rsidR="0006320C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2BA5" w14:textId="77777777" w:rsidR="0006320C" w:rsidRDefault="00000000">
            <w:r>
              <w:rPr>
                <w:color w:val="000000"/>
                <w:sz w:val="20"/>
                <w:szCs w:val="20"/>
              </w:rPr>
              <w:t>FK → loyalty_brand_nodes.id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321C5" w14:textId="77777777" w:rsidR="0006320C" w:rsidRDefault="00000000">
            <w:r>
              <w:rPr>
                <w:color w:val="000000"/>
                <w:sz w:val="20"/>
                <w:szCs w:val="20"/>
              </w:rPr>
              <w:t>Which BrandNode earned the points</w:t>
            </w:r>
          </w:p>
        </w:tc>
      </w:tr>
      <w:tr w:rsidR="0006320C" w14:paraId="07FAD1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D2ECD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points_added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3B59" w14:textId="77777777" w:rsidR="0006320C" w:rsidRDefault="00000000">
            <w:r>
              <w:rPr>
                <w:color w:val="000000"/>
                <w:sz w:val="20"/>
                <w:szCs w:val="20"/>
              </w:rPr>
              <w:t>BIGINT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6AD1C" w14:textId="77777777" w:rsidR="0006320C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D4AD" w14:textId="77777777" w:rsidR="0006320C" w:rsidRDefault="00000000">
            <w:r>
              <w:rPr>
                <w:color w:val="000000"/>
                <w:sz w:val="20"/>
                <w:szCs w:val="20"/>
              </w:rPr>
              <w:t>How many points were earned in this transaction</w:t>
            </w:r>
          </w:p>
        </w:tc>
      </w:tr>
      <w:tr w:rsidR="0006320C" w14:paraId="4FC233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56711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sui_tx_digest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C075" w14:textId="77777777" w:rsidR="0006320C" w:rsidRDefault="00000000">
            <w:r>
              <w:rPr>
                <w:color w:val="000000"/>
                <w:sz w:val="20"/>
                <w:szCs w:val="20"/>
              </w:rPr>
              <w:t>VARCHAR(90)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14B4" w14:textId="77777777" w:rsidR="0006320C" w:rsidRDefault="00000000">
            <w:r>
              <w:rPr>
                <w:color w:val="000000"/>
                <w:sz w:val="20"/>
                <w:szCs w:val="20"/>
              </w:rPr>
              <w:t>UNIQUE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332E" w14:textId="77777777" w:rsidR="0006320C" w:rsidRDefault="00000000">
            <w:r>
              <w:rPr>
                <w:color w:val="000000"/>
                <w:sz w:val="20"/>
                <w:szCs w:val="20"/>
              </w:rPr>
              <w:t>Sui blockchain transaction hash — on-chain proof</w:t>
            </w:r>
          </w:p>
        </w:tc>
      </w:tr>
      <w:tr w:rsidR="0006320C" w14:paraId="33DA36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A26A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A362" w14:textId="77777777" w:rsidR="0006320C" w:rsidRDefault="00000000">
            <w:r>
              <w:rPr>
                <w:color w:val="000000"/>
                <w:sz w:val="20"/>
                <w:szCs w:val="20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CF81" w14:textId="77777777" w:rsidR="0006320C" w:rsidRDefault="00000000">
            <w:r>
              <w:rPr>
                <w:color w:val="000000"/>
                <w:sz w:val="20"/>
                <w:szCs w:val="20"/>
              </w:rPr>
              <w:t>DEFAULT NOW()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446BA" w14:textId="77777777" w:rsidR="0006320C" w:rsidRDefault="00000000">
            <w:r>
              <w:rPr>
                <w:color w:val="000000"/>
                <w:sz w:val="20"/>
                <w:szCs w:val="20"/>
              </w:rPr>
              <w:t>When the transaction was processed</w:t>
            </w:r>
          </w:p>
        </w:tc>
      </w:tr>
    </w:tbl>
    <w:p w14:paraId="556E3EB6" w14:textId="77777777" w:rsidR="0006320C" w:rsidRDefault="0006320C">
      <w:pPr>
        <w:spacing w:before="240"/>
      </w:pPr>
    </w:p>
    <w:p w14:paraId="0168BADE" w14:textId="77777777" w:rsidR="0006320C" w:rsidRDefault="00000000">
      <w:pPr>
        <w:pStyle w:val="Heading3"/>
      </w:pPr>
      <w:r>
        <w:t>blockchain_events — raw event log from Sui. Every event is stored first, processed second.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360"/>
      </w:tblGrid>
      <w:tr w:rsidR="0006320C" w14:paraId="0D533D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7598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22BB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A5575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52ED" w14:textId="77777777" w:rsidR="0006320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6320C" w14:paraId="6E707E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4E18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BE062" w14:textId="77777777" w:rsidR="0006320C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BFE7E" w14:textId="77777777" w:rsidR="0006320C" w:rsidRDefault="00000000">
            <w:r>
              <w:rPr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2161" w14:textId="77777777" w:rsidR="0006320C" w:rsidRDefault="00000000">
            <w:r>
              <w:rPr>
                <w:color w:val="000000"/>
                <w:sz w:val="20"/>
                <w:szCs w:val="20"/>
              </w:rPr>
              <w:t>Internal identifier</w:t>
            </w:r>
          </w:p>
        </w:tc>
      </w:tr>
      <w:tr w:rsidR="0006320C" w14:paraId="0052D6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2FBBA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event_type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00B7B" w14:textId="77777777" w:rsidR="0006320C" w:rsidRDefault="00000000">
            <w:r>
              <w:rPr>
                <w:color w:val="000000"/>
                <w:sz w:val="20"/>
                <w:szCs w:val="20"/>
              </w:rPr>
              <w:t>VARCHAR(120)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5195E" w14:textId="77777777" w:rsidR="0006320C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B0105" w14:textId="77777777" w:rsidR="0006320C" w:rsidRDefault="00000000">
            <w:r>
              <w:rPr>
                <w:color w:val="000000"/>
                <w:sz w:val="20"/>
                <w:szCs w:val="20"/>
              </w:rPr>
              <w:t>e.g. sui_loyalty::loyalty_nft::PointsEarned</w:t>
            </w:r>
          </w:p>
        </w:tc>
      </w:tr>
      <w:tr w:rsidR="0006320C" w14:paraId="69DFA5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95451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payload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61CB" w14:textId="77777777" w:rsidR="0006320C" w:rsidRDefault="00000000">
            <w:r>
              <w:rPr>
                <w:color w:val="000000"/>
                <w:sz w:val="20"/>
                <w:szCs w:val="20"/>
              </w:rPr>
              <w:t>JSONB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A410" w14:textId="77777777" w:rsidR="0006320C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E27E" w14:textId="77777777" w:rsidR="0006320C" w:rsidRDefault="00000000">
            <w:r>
              <w:rPr>
                <w:color w:val="000000"/>
                <w:sz w:val="20"/>
                <w:szCs w:val="20"/>
              </w:rPr>
              <w:t>Full raw event data from the Sui blockchain</w:t>
            </w:r>
          </w:p>
        </w:tc>
      </w:tr>
      <w:tr w:rsidR="0006320C" w14:paraId="18E902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5EC59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tx_digest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8DE02" w14:textId="77777777" w:rsidR="0006320C" w:rsidRDefault="00000000">
            <w:r>
              <w:rPr>
                <w:color w:val="000000"/>
                <w:sz w:val="20"/>
                <w:szCs w:val="20"/>
              </w:rPr>
              <w:t>VARCHAR(90)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DE19" w14:textId="77777777" w:rsidR="0006320C" w:rsidRDefault="00000000">
            <w:r>
              <w:rPr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A4A16" w14:textId="77777777" w:rsidR="0006320C" w:rsidRDefault="00000000">
            <w:r>
              <w:rPr>
                <w:color w:val="000000"/>
                <w:sz w:val="20"/>
                <w:szCs w:val="20"/>
              </w:rPr>
              <w:t>The transaction that triggered this event</w:t>
            </w:r>
          </w:p>
        </w:tc>
      </w:tr>
      <w:tr w:rsidR="0006320C" w14:paraId="7842C4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3D1E1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processed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846C" w14:textId="77777777" w:rsidR="0006320C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FFB59" w14:textId="77777777" w:rsidR="0006320C" w:rsidRDefault="00000000">
            <w:r>
              <w:rPr>
                <w:color w:val="000000"/>
                <w:sz w:val="20"/>
                <w:szCs w:val="20"/>
              </w:rPr>
              <w:t>DEFAULT FALSE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768D" w14:textId="77777777" w:rsidR="0006320C" w:rsidRDefault="00000000">
            <w:r>
              <w:rPr>
                <w:color w:val="000000"/>
                <w:sz w:val="20"/>
                <w:szCs w:val="20"/>
              </w:rPr>
              <w:t>FALSE until backend acts on it — crash recovery mechanism</w:t>
            </w:r>
          </w:p>
        </w:tc>
      </w:tr>
      <w:tr w:rsidR="0006320C" w14:paraId="102C94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D04F" w14:textId="77777777" w:rsidR="0006320C" w:rsidRDefault="00000000">
            <w:r>
              <w:rPr>
                <w:b/>
                <w:bCs/>
                <w:color w:val="000000"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136CD" w14:textId="77777777" w:rsidR="0006320C" w:rsidRDefault="00000000">
            <w:r>
              <w:rPr>
                <w:color w:val="000000"/>
                <w:sz w:val="20"/>
                <w:szCs w:val="20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0109D" w14:textId="77777777" w:rsidR="0006320C" w:rsidRDefault="00000000">
            <w:r>
              <w:rPr>
                <w:color w:val="000000"/>
                <w:sz w:val="20"/>
                <w:szCs w:val="20"/>
              </w:rPr>
              <w:t>DEFAULT NOW()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5571" w14:textId="77777777" w:rsidR="0006320C" w:rsidRDefault="00000000">
            <w:r>
              <w:rPr>
                <w:color w:val="000000"/>
                <w:sz w:val="20"/>
                <w:szCs w:val="20"/>
              </w:rPr>
              <w:t>When the event was received</w:t>
            </w:r>
          </w:p>
        </w:tc>
      </w:tr>
    </w:tbl>
    <w:p w14:paraId="19370744" w14:textId="77777777" w:rsidR="0006320C" w:rsidRDefault="0006320C">
      <w:pPr>
        <w:spacing w:before="360"/>
      </w:pPr>
    </w:p>
    <w:p w14:paraId="6F1E7CD0" w14:textId="77777777" w:rsidR="0006320C" w:rsidRDefault="00000000">
      <w:pPr>
        <w:pStyle w:val="Heading1"/>
      </w:pPr>
      <w:r>
        <w:t>4. Key Design Decisions</w:t>
      </w:r>
    </w:p>
    <w:p w14:paraId="7FA731D8" w14:textId="77777777" w:rsidR="0006320C" w:rsidRDefault="00000000">
      <w:pPr>
        <w:pStyle w:val="Heading2"/>
      </w:pPr>
      <w:r>
        <w:t>4.1 Shared Object + AdminCap orchestration</w:t>
      </w:r>
    </w:p>
    <w:p w14:paraId="4C301617" w14:textId="77777777" w:rsidR="0006320C" w:rsidRDefault="00000000">
      <w:pPr>
        <w:spacing w:after="120"/>
      </w:pPr>
      <w:r>
        <w:t>In the Sui object model, a server cannot permissionlessly mutate an object that is owned by a customer's wallet. To preserve a frictionless Web2-style UX (instant points on scan) while keeping the assets fully on-chain, mint_avatar calls transfer::share_object(avatar) so the Avatar enters global shared state. Every mutative entry function (add_brand, add_brand_points, gain_experience, add_attribute) now requires &amp;AdminCap as its first parameter, which only the backend holds. The backend injects tx.object(process.env.ADMIN_CAP_ID) into its Programmable Transaction Blocks to prove authority over the shared object.</w:t>
      </w:r>
    </w:p>
    <w:p w14:paraId="6BCC5C7A" w14:textId="77777777" w:rsidR="0006320C" w:rsidRDefault="00000000">
      <w:pPr>
        <w:pStyle w:val="Heading2"/>
      </w:pPr>
      <w:r>
        <w:t>4.2 Atomic QR validation — race condition prevention</w:t>
      </w:r>
    </w:p>
    <w:p w14:paraId="1A049248" w14:textId="77777777" w:rsidR="0006320C" w:rsidRDefault="00000000">
      <w:pPr>
        <w:spacing w:after="80"/>
      </w:pPr>
      <w:r>
        <w:t>QR validation still uses a single atomic PostgreSQL UPDATE. Row-level locking guarantees that only one concurrent request succeeds even if two customers scan the same QR simultaneously:</w:t>
      </w:r>
    </w:p>
    <w:p w14:paraId="3C6CA59B" w14:textId="77777777" w:rsidR="0006320C" w:rsidRDefault="00000000">
      <w:pPr>
        <w:shd w:val="clear" w:color="auto" w:fill="F3F3F3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UPDATE qr_tokens SET used=TRUE, used_by=$2, used_at=NOW()</w:t>
      </w:r>
    </w:p>
    <w:p w14:paraId="2F19EFCB" w14:textId="77777777" w:rsidR="0006320C" w:rsidRDefault="00000000">
      <w:pPr>
        <w:shd w:val="clear" w:color="auto" w:fill="F3F3F3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WHERE token_uuid=$1 AND used=FALSE AND (expires_at IS NULL OR expires_at &gt; NOW())</w:t>
      </w:r>
    </w:p>
    <w:p w14:paraId="11111956" w14:textId="77777777" w:rsidR="0006320C" w:rsidRDefault="00000000">
      <w:pPr>
        <w:shd w:val="clear" w:color="auto" w:fill="F3F3F3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RETURNING *;</w:t>
      </w:r>
    </w:p>
    <w:p w14:paraId="5CBEECC7" w14:textId="77777777" w:rsidR="00F67E24" w:rsidRDefault="00F67E24">
      <w:pPr>
        <w:pStyle w:val="Heading2"/>
      </w:pPr>
    </w:p>
    <w:p w14:paraId="5805C2DF" w14:textId="6F3EF160" w:rsidR="0006320C" w:rsidRDefault="00000000">
      <w:pPr>
        <w:pStyle w:val="Heading2"/>
      </w:pPr>
      <w:r>
        <w:lastRenderedPageBreak/>
        <w:t>4.3 Tier auto-calculation in SQL</w:t>
      </w:r>
    </w:p>
    <w:p w14:paraId="7011BB8D" w14:textId="77777777" w:rsidR="0006320C" w:rsidRDefault="00000000">
      <w:pPr>
        <w:spacing w:after="80"/>
      </w:pPr>
      <w:r>
        <w:t>Tier is computed inside the same atomic UPDATE as the points change on loyalty_brand_nodes, so balance and tier can never disagree:</w:t>
      </w:r>
    </w:p>
    <w:p w14:paraId="7355088E" w14:textId="77777777" w:rsidR="0006320C" w:rsidRDefault="00000000">
      <w:pPr>
        <w:shd w:val="clear" w:color="auto" w:fill="F3F3F3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UPDATE loyalty_brand_nodes</w:t>
      </w:r>
    </w:p>
    <w:p w14:paraId="20362500" w14:textId="77777777" w:rsidR="0006320C" w:rsidRDefault="00000000">
      <w:pPr>
        <w:shd w:val="clear" w:color="auto" w:fill="F3F3F3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SET points_balance = points_balance + $1,</w:t>
      </w:r>
    </w:p>
    <w:p w14:paraId="58363CC0" w14:textId="77777777" w:rsidR="0006320C" w:rsidRDefault="00000000">
      <w:pPr>
        <w:shd w:val="clear" w:color="auto" w:fill="F3F3F3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  scan_count     = scan_count + 1,</w:t>
      </w:r>
    </w:p>
    <w:p w14:paraId="33C58417" w14:textId="77777777" w:rsidR="0006320C" w:rsidRDefault="00000000">
      <w:pPr>
        <w:shd w:val="clear" w:color="auto" w:fill="F3F3F3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  tier = CASE</w:t>
      </w:r>
    </w:p>
    <w:p w14:paraId="3B69473D" w14:textId="77777777" w:rsidR="0006320C" w:rsidRDefault="00000000">
      <w:pPr>
        <w:shd w:val="clear" w:color="auto" w:fill="F3F3F3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    WHEN points_balance + $1 &gt;= 500 THEN 2  -- Gold</w:t>
      </w:r>
    </w:p>
    <w:p w14:paraId="50DEC3AE" w14:textId="77777777" w:rsidR="0006320C" w:rsidRDefault="00000000">
      <w:pPr>
        <w:shd w:val="clear" w:color="auto" w:fill="F3F3F3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    WHEN points_balance + $1 &gt;= 100 THEN 1  -- Silver</w:t>
      </w:r>
    </w:p>
    <w:p w14:paraId="0D05BFDB" w14:textId="77777777" w:rsidR="0006320C" w:rsidRDefault="00000000">
      <w:pPr>
        <w:shd w:val="clear" w:color="auto" w:fill="F3F3F3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    ELSE 0                                  -- Bronze</w:t>
      </w:r>
    </w:p>
    <w:p w14:paraId="309DFFA3" w14:textId="77777777" w:rsidR="0006320C" w:rsidRDefault="00000000">
      <w:pPr>
        <w:shd w:val="clear" w:color="auto" w:fill="F3F3F3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    END</w:t>
      </w:r>
    </w:p>
    <w:p w14:paraId="3864EA34" w14:textId="77777777" w:rsidR="0006320C" w:rsidRDefault="00000000">
      <w:pPr>
        <w:shd w:val="clear" w:color="auto" w:fill="F3F3F3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WHERE user_id = $2 AND brand_id = $3;</w:t>
      </w:r>
    </w:p>
    <w:p w14:paraId="1279AC81" w14:textId="77777777" w:rsidR="0006320C" w:rsidRDefault="00000000">
      <w:pPr>
        <w:pStyle w:val="Heading2"/>
      </w:pPr>
      <w:r>
        <w:t>4.4 Hierarchical enforcement — one Avatar, many BrandNodes</w:t>
      </w:r>
    </w:p>
    <w:p w14:paraId="60DB7BA5" w14:textId="77777777" w:rsidR="0006320C" w:rsidRDefault="00000000">
      <w:pPr>
        <w:spacing w:after="120"/>
      </w:pPr>
      <w:r>
        <w:t>UNIQUE (user_id) on loyalty_avatars ensures exactly one Avatar per customer, matching the on-chain invariant. UNIQUE (user_id, brand_id) on loyalty_brand_nodes ensures exactly one BrandNode per customer per brand. The backend workflow (qr.service.ts) enforces the creation order: it mints an Avatar on first scan if absent, then adds a BrandNode for the merchant if absent, then awards points with AdminCap — each step guarded by an ON CONFLICT DO NOTHING / existence check so concurrent scans cannot produce duplicates.</w:t>
      </w:r>
    </w:p>
    <w:p w14:paraId="5F235E47" w14:textId="77777777" w:rsidR="0006320C" w:rsidRDefault="00000000">
      <w:pPr>
        <w:pStyle w:val="Heading2"/>
      </w:pPr>
      <w:r>
        <w:t>4.5 ON DELETE CASCADE for referential safety</w:t>
      </w:r>
    </w:p>
    <w:p w14:paraId="62FB71C7" w14:textId="238E86B4" w:rsidR="0006320C" w:rsidRDefault="00000000" w:rsidP="00F67E24">
      <w:pPr>
        <w:spacing w:after="120"/>
      </w:pPr>
      <w:r>
        <w:t>loyalty_avatars.user_id, loyalty_brand_nodes.user_id, loyalty_brand_nodes.brand_id, and point_transactions.node_id all cascade on delete. Removing a user cleans up their Avatar, BrandNodes, and earn history atomically; removing a brand cleans up every BrandNode referencing it. This keeps the off-chain mirror internally consistent even under admin-side deletions — the on-chain NFTs remain, but the audit trail is never left with dangling references.</w:t>
      </w:r>
    </w:p>
    <w:p w14:paraId="6348C3EB" w14:textId="77777777" w:rsidR="0006320C" w:rsidRDefault="00000000">
      <w:pPr>
        <w:pStyle w:val="Heading1"/>
      </w:pPr>
      <w:r>
        <w:t>5. Entity Relationships</w:t>
      </w:r>
    </w:p>
    <w:p w14:paraId="79910C66" w14:textId="77777777" w:rsidR="0006320C" w:rsidRDefault="00000000">
      <w:pPr>
        <w:pStyle w:val="ListParagraph"/>
        <w:numPr>
          <w:ilvl w:val="0"/>
          <w:numId w:val="2"/>
        </w:numPr>
      </w:pPr>
      <w:r>
        <w:t>users → loyalty_avatars: one customer has exactly one Avatar (1:1)</w:t>
      </w:r>
    </w:p>
    <w:p w14:paraId="4C9592D3" w14:textId="77777777" w:rsidR="0006320C" w:rsidRDefault="00000000">
      <w:pPr>
        <w:pStyle w:val="ListParagraph"/>
        <w:numPr>
          <w:ilvl w:val="0"/>
          <w:numId w:val="2"/>
        </w:numPr>
      </w:pPr>
      <w:r>
        <w:t>users → loyalty_brand_nodes: one customer has many BrandNodes (1:N)</w:t>
      </w:r>
    </w:p>
    <w:p w14:paraId="212E868A" w14:textId="77777777" w:rsidR="0006320C" w:rsidRDefault="00000000">
      <w:pPr>
        <w:pStyle w:val="ListParagraph"/>
        <w:numPr>
          <w:ilvl w:val="0"/>
          <w:numId w:val="2"/>
        </w:numPr>
      </w:pPr>
      <w:r>
        <w:t>brands → loyalty_brand_nodes: one brand has many customer BrandNodes (1:N)</w:t>
      </w:r>
    </w:p>
    <w:p w14:paraId="10EC2677" w14:textId="77777777" w:rsidR="0006320C" w:rsidRDefault="00000000">
      <w:pPr>
        <w:pStyle w:val="ListParagraph"/>
        <w:numPr>
          <w:ilvl w:val="0"/>
          <w:numId w:val="2"/>
        </w:numPr>
      </w:pPr>
      <w:r>
        <w:t>brands → qr_tokens: one brand has many QR tokens (1:N)</w:t>
      </w:r>
    </w:p>
    <w:p w14:paraId="4E8C5DE6" w14:textId="77777777" w:rsidR="0006320C" w:rsidRDefault="00000000">
      <w:pPr>
        <w:pStyle w:val="ListParagraph"/>
        <w:numPr>
          <w:ilvl w:val="0"/>
          <w:numId w:val="2"/>
        </w:numPr>
      </w:pPr>
      <w:r>
        <w:t>users → qr_tokens: used_by links a scanned token to the customer (N:1)</w:t>
      </w:r>
    </w:p>
    <w:p w14:paraId="79FB2302" w14:textId="77777777" w:rsidR="0006320C" w:rsidRDefault="00000000">
      <w:pPr>
        <w:pStyle w:val="ListParagraph"/>
        <w:numPr>
          <w:ilvl w:val="0"/>
          <w:numId w:val="2"/>
        </w:numPr>
      </w:pPr>
      <w:r>
        <w:t>loyalty_brand_nodes → point_transactions: one BrandNode has many earn events (1:N)</w:t>
      </w:r>
    </w:p>
    <w:p w14:paraId="327AF77E" w14:textId="77777777" w:rsidR="0006320C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5B2E6EA" wp14:editId="3B514D17">
            <wp:extent cx="5715000" cy="3086100"/>
            <wp:effectExtent l="0" t="0" r="0" b="0"/>
            <wp:docPr id="1384248340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68AD" w14:textId="77777777" w:rsidR="0006320C" w:rsidRDefault="00000000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>Figure 3 — Entity-relationship diagram (Sprint 3 Avatar + BrandNode schema)</w:t>
      </w:r>
    </w:p>
    <w:p w14:paraId="5D3D8EC3" w14:textId="77777777" w:rsidR="0006320C" w:rsidRDefault="0006320C">
      <w:pPr>
        <w:spacing w:before="240"/>
      </w:pPr>
    </w:p>
    <w:p w14:paraId="1D9AA77C" w14:textId="77777777" w:rsidR="0006320C" w:rsidRDefault="00000000">
      <w:pPr>
        <w:spacing w:after="60"/>
      </w:pPr>
      <w:r>
        <w:rPr>
          <w:b/>
          <w:bCs/>
        </w:rPr>
        <w:t>Package ID on Sui Devnet:</w:t>
      </w:r>
    </w:p>
    <w:p w14:paraId="5117EEF4" w14:textId="77777777" w:rsidR="0006320C" w:rsidRDefault="00000000">
      <w:pPr>
        <w:shd w:val="clear" w:color="auto" w:fill="F3F3F3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0x72449f17b1b8bc401be98023639c4232187ed94d4a6d0f70a01ecd59221acde5</w:t>
      </w:r>
    </w:p>
    <w:p w14:paraId="1E36D53E" w14:textId="77777777" w:rsidR="0006320C" w:rsidRDefault="00000000">
      <w:pPr>
        <w:spacing w:before="60"/>
      </w:pPr>
      <w:r>
        <w:rPr>
          <w:b/>
          <w:bCs/>
        </w:rPr>
        <w:t xml:space="preserve">Explorer: </w:t>
      </w:r>
      <w:r>
        <w:t>https://devnet.suivision.xyz/package/0x72449f17…cde5</w:t>
      </w:r>
    </w:p>
    <w:sectPr w:rsidR="0006320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5346B"/>
    <w:multiLevelType w:val="hybridMultilevel"/>
    <w:tmpl w:val="51605FDE"/>
    <w:lvl w:ilvl="0" w:tplc="1FA8D9C2">
      <w:start w:val="1"/>
      <w:numFmt w:val="bullet"/>
      <w:lvlText w:val="●"/>
      <w:lvlJc w:val="left"/>
      <w:pPr>
        <w:ind w:left="720" w:hanging="360"/>
      </w:pPr>
    </w:lvl>
    <w:lvl w:ilvl="1" w:tplc="613A515A">
      <w:start w:val="1"/>
      <w:numFmt w:val="bullet"/>
      <w:lvlText w:val="○"/>
      <w:lvlJc w:val="left"/>
      <w:pPr>
        <w:ind w:left="1440" w:hanging="360"/>
      </w:pPr>
    </w:lvl>
    <w:lvl w:ilvl="2" w:tplc="7C1CA2B4">
      <w:start w:val="1"/>
      <w:numFmt w:val="bullet"/>
      <w:lvlText w:val="■"/>
      <w:lvlJc w:val="left"/>
      <w:pPr>
        <w:ind w:left="2160" w:hanging="360"/>
      </w:pPr>
    </w:lvl>
    <w:lvl w:ilvl="3" w:tplc="6FBAB34C">
      <w:start w:val="1"/>
      <w:numFmt w:val="bullet"/>
      <w:lvlText w:val="●"/>
      <w:lvlJc w:val="left"/>
      <w:pPr>
        <w:ind w:left="2880" w:hanging="360"/>
      </w:pPr>
    </w:lvl>
    <w:lvl w:ilvl="4" w:tplc="0EC032DA">
      <w:start w:val="1"/>
      <w:numFmt w:val="bullet"/>
      <w:lvlText w:val="○"/>
      <w:lvlJc w:val="left"/>
      <w:pPr>
        <w:ind w:left="3600" w:hanging="360"/>
      </w:pPr>
    </w:lvl>
    <w:lvl w:ilvl="5" w:tplc="4C9C95AE">
      <w:start w:val="1"/>
      <w:numFmt w:val="bullet"/>
      <w:lvlText w:val="■"/>
      <w:lvlJc w:val="left"/>
      <w:pPr>
        <w:ind w:left="4320" w:hanging="360"/>
      </w:pPr>
    </w:lvl>
    <w:lvl w:ilvl="6" w:tplc="D8EECD72">
      <w:start w:val="1"/>
      <w:numFmt w:val="bullet"/>
      <w:lvlText w:val="●"/>
      <w:lvlJc w:val="left"/>
      <w:pPr>
        <w:ind w:left="5040" w:hanging="360"/>
      </w:pPr>
    </w:lvl>
    <w:lvl w:ilvl="7" w:tplc="4A0E908E">
      <w:start w:val="1"/>
      <w:numFmt w:val="bullet"/>
      <w:lvlText w:val="●"/>
      <w:lvlJc w:val="left"/>
      <w:pPr>
        <w:ind w:left="5760" w:hanging="360"/>
      </w:pPr>
    </w:lvl>
    <w:lvl w:ilvl="8" w:tplc="097E7C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C90D4C"/>
    <w:multiLevelType w:val="hybridMultilevel"/>
    <w:tmpl w:val="7B3C3CCA"/>
    <w:lvl w:ilvl="0" w:tplc="903241A4">
      <w:start w:val="1"/>
      <w:numFmt w:val="bullet"/>
      <w:lvlText w:val="•"/>
      <w:lvlJc w:val="left"/>
      <w:pPr>
        <w:ind w:left="720" w:hanging="360"/>
      </w:pPr>
    </w:lvl>
    <w:lvl w:ilvl="1" w:tplc="98101D62">
      <w:numFmt w:val="decimal"/>
      <w:lvlText w:val=""/>
      <w:lvlJc w:val="left"/>
    </w:lvl>
    <w:lvl w:ilvl="2" w:tplc="B718B156">
      <w:numFmt w:val="decimal"/>
      <w:lvlText w:val=""/>
      <w:lvlJc w:val="left"/>
    </w:lvl>
    <w:lvl w:ilvl="3" w:tplc="B01C9C96">
      <w:numFmt w:val="decimal"/>
      <w:lvlText w:val=""/>
      <w:lvlJc w:val="left"/>
    </w:lvl>
    <w:lvl w:ilvl="4" w:tplc="947612AE">
      <w:numFmt w:val="decimal"/>
      <w:lvlText w:val=""/>
      <w:lvlJc w:val="left"/>
    </w:lvl>
    <w:lvl w:ilvl="5" w:tplc="17C41712">
      <w:numFmt w:val="decimal"/>
      <w:lvlText w:val=""/>
      <w:lvlJc w:val="left"/>
    </w:lvl>
    <w:lvl w:ilvl="6" w:tplc="6F5A4836">
      <w:numFmt w:val="decimal"/>
      <w:lvlText w:val=""/>
      <w:lvlJc w:val="left"/>
    </w:lvl>
    <w:lvl w:ilvl="7" w:tplc="BCACCB6A">
      <w:numFmt w:val="decimal"/>
      <w:lvlText w:val=""/>
      <w:lvlJc w:val="left"/>
    </w:lvl>
    <w:lvl w:ilvl="8" w:tplc="58820EA4">
      <w:numFmt w:val="decimal"/>
      <w:lvlText w:val=""/>
      <w:lvlJc w:val="left"/>
    </w:lvl>
  </w:abstractNum>
  <w:num w:numId="1" w16cid:durableId="2135827896">
    <w:abstractNumId w:val="0"/>
    <w:lvlOverride w:ilvl="0">
      <w:startOverride w:val="1"/>
    </w:lvlOverride>
  </w:num>
  <w:num w:numId="2" w16cid:durableId="11225800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20C"/>
    <w:rsid w:val="0006320C"/>
    <w:rsid w:val="00CE50BA"/>
    <w:rsid w:val="00CE7774"/>
    <w:rsid w:val="00F6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2BF75E"/>
  <w15:docId w15:val="{5A460B14-310C-764C-AE7B-2D153AD69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A68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F3A68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1442</Words>
  <Characters>8222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SuiLoyalty — Database Design</vt:lpstr>
    </vt:vector>
  </TitlesOfParts>
  <Company/>
  <LinksUpToDate>false</LinksUpToDate>
  <CharactersWithSpaces>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SuiLoyalty — Database Design</dc:title>
  <dc:creator>Tatenda Marimo</dc:creator>
  <cp:lastModifiedBy>Tatenda Marimo</cp:lastModifiedBy>
  <cp:revision>2</cp:revision>
  <dcterms:created xsi:type="dcterms:W3CDTF">2026-04-21T23:23:00Z</dcterms:created>
  <dcterms:modified xsi:type="dcterms:W3CDTF">2026-04-23T17:47:00Z</dcterms:modified>
</cp:coreProperties>
</file>