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Playwright + TypeScript Automation Framework</w:t>
      </w:r>
    </w:p>
    <w:p>
      <w:pPr>
        <w:pStyle w:val="Subtitle"/>
      </w:pPr>
      <w:r>
        <w:t>Interview Preparation | Simple English | 4 key lines + example for each component</w:t>
      </w:r>
    </w:p>
    <w:p>
      <w:r>
        <w:t>Framework type: Page Object Model (POM) with custom fixtures, data-driven testing, reusable utilities, and CI/CD integration.</w:t>
      </w:r>
    </w:p>
    <w:p>
      <w:pPr>
        <w:pStyle w:val="Heading1"/>
      </w:pPr>
      <w:r>
        <w:t>1. Page Layer (POM)</w:t>
      </w:r>
    </w:p>
    <w:p>
      <w:r>
        <w:t>1. The Page Layer contains a separate class for each application page.</w:t>
      </w:r>
    </w:p>
    <w:p>
      <w:r>
        <w:t>2. Each page stores locators and actions related to that page.</w:t>
      </w:r>
    </w:p>
    <w:p>
      <w:r>
        <w:t>3. We keep locators inside page classes and expose reusable methods.</w:t>
      </w:r>
    </w:p>
    <w:p>
      <w:r>
        <w:t>4. This improves readability, reusability, and maintenance.</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export class LoginPage {</w:t>
            </w:r>
          </w:p>
          <w:p>
            <w:pPr>
              <w:spacing w:after="0" w:line="240" w:lineRule="auto"/>
            </w:pPr>
            <w:r>
              <w:rPr>
                <w:rFonts w:ascii="Consolas" w:hAnsi="Consolas"/>
                <w:sz w:val="16"/>
              </w:rPr>
              <w:t xml:space="preserve">  constructor(private page: Page) {}</w:t>
            </w:r>
          </w:p>
          <w:p>
            <w:pPr>
              <w:spacing w:after="0" w:line="240" w:lineRule="auto"/>
            </w:pPr>
            <w:r>
              <w:rPr>
                <w:rFonts w:ascii="Consolas" w:hAnsi="Consolas"/>
                <w:sz w:val="16"/>
              </w:rPr>
              <w:t xml:space="preserve">  async login(user: string, pass: string) {</w:t>
            </w:r>
          </w:p>
          <w:p>
            <w:pPr>
              <w:spacing w:after="0" w:line="240" w:lineRule="auto"/>
            </w:pPr>
            <w:r>
              <w:rPr>
                <w:rFonts w:ascii="Consolas" w:hAnsi="Consolas"/>
                <w:sz w:val="16"/>
              </w:rPr>
              <w:t xml:space="preserve">    await this.page.locator('#username').fill(user);</w:t>
            </w:r>
          </w:p>
          <w:p>
            <w:pPr>
              <w:spacing w:after="0" w:line="240" w:lineRule="auto"/>
            </w:pPr>
            <w:r>
              <w:rPr>
                <w:rFonts w:ascii="Consolas" w:hAnsi="Consolas"/>
                <w:sz w:val="16"/>
              </w:rPr>
              <w:t xml:space="preserve">    await this.page.locator('#password').fill(pass);</w:t>
            </w:r>
          </w:p>
          <w:p>
            <w:pPr>
              <w:spacing w:after="0" w:line="240" w:lineRule="auto"/>
            </w:pPr>
            <w:r>
              <w:rPr>
                <w:rFonts w:ascii="Consolas" w:hAnsi="Consolas"/>
                <w:sz w:val="16"/>
              </w:rPr>
              <w:t xml:space="preserve">    await this.page.locator('#login').click();</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Pr>
        <w:spacing w:after="0"/>
      </w:pPr>
    </w:p>
    <w:p>
      <w:r>
        <w:rPr>
          <w:b/>
        </w:rPr>
        <w:t xml:space="preserve">Interview example: </w:t>
      </w:r>
      <w:r>
        <w:t>If the login button changes, I update only LoginPage.ts.</w:t>
      </w:r>
    </w:p>
    <w:p>
      <w:pPr>
        <w:pStyle w:val="Heading1"/>
      </w:pPr>
      <w:r>
        <w:t>2. Test Layer (Playwright Test Runner)</w:t>
      </w:r>
    </w:p>
    <w:p>
      <w:r>
        <w:t>1. The Test Layer contains actual automation test cases.</w:t>
      </w:r>
    </w:p>
    <w:p>
      <w:r>
        <w:t>2. We use the Playwright Test Runner to execute tests.</w:t>
      </w:r>
    </w:p>
    <w:p>
      <w:r>
        <w:t>3. Tests call page methods and verify expected results with assertions.</w:t>
      </w:r>
    </w:p>
    <w:p>
      <w:r>
        <w:t>4. We can group smoke and regression tests using tags.</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test('Login @smoke', async ({ page }) =&gt; {</w:t>
            </w:r>
          </w:p>
          <w:p>
            <w:pPr>
              <w:spacing w:after="0" w:line="240" w:lineRule="auto"/>
            </w:pPr>
            <w:r>
              <w:rPr>
                <w:rFonts w:ascii="Consolas" w:hAnsi="Consolas"/>
                <w:sz w:val="16"/>
              </w:rPr>
              <w:t xml:space="preserve">  const login = new LoginPage(page);</w:t>
            </w:r>
          </w:p>
          <w:p>
            <w:pPr>
              <w:spacing w:after="0" w:line="240" w:lineRule="auto"/>
            </w:pPr>
            <w:r>
              <w:rPr>
                <w:rFonts w:ascii="Consolas" w:hAnsi="Consolas"/>
                <w:sz w:val="16"/>
              </w:rPr>
              <w:t xml:space="preserve">  await page.goto('/login');</w:t>
            </w:r>
          </w:p>
          <w:p>
            <w:pPr>
              <w:spacing w:after="0" w:line="240" w:lineRule="auto"/>
            </w:pPr>
            <w:r>
              <w:rPr>
                <w:rFonts w:ascii="Consolas" w:hAnsi="Consolas"/>
                <w:sz w:val="16"/>
              </w:rPr>
              <w:t xml:space="preserve">  await login.login('admin', 'admin123');</w:t>
            </w:r>
          </w:p>
          <w:p>
            <w:pPr>
              <w:spacing w:after="0" w:line="240" w:lineRule="auto"/>
            </w:pPr>
            <w:r>
              <w:rPr>
                <w:rFonts w:ascii="Consolas" w:hAnsi="Consolas"/>
                <w:sz w:val="16"/>
              </w:rPr>
              <w:t xml:space="preserve">  await expect(page).toHaveURL(/dashboard/);</w:t>
            </w:r>
          </w:p>
          <w:p>
            <w:pPr>
              <w:spacing w:after="0" w:line="240" w:lineRule="auto"/>
            </w:pPr>
            <w:r>
              <w:rPr>
                <w:rFonts w:ascii="Consolas" w:hAnsi="Consolas"/>
                <w:sz w:val="16"/>
              </w:rPr>
              <w:t>});</w:t>
            </w:r>
          </w:p>
        </w:tc>
      </w:tr>
    </w:tbl>
    <w:p>
      <w:pPr>
        <w:spacing w:after="0"/>
      </w:pPr>
    </w:p>
    <w:p>
      <w:r>
        <w:rPr>
          <w:b/>
        </w:rPr>
        <w:t xml:space="preserve">Interview example: </w:t>
      </w:r>
      <w:r>
        <w:t>I keep test steps separate from page locators.</w:t>
      </w:r>
    </w:p>
    <w:p>
      <w:pPr>
        <w:pStyle w:val="Heading1"/>
      </w:pPr>
      <w:r>
        <w:t>3. BasePage.ts (Common Methods)</w:t>
      </w:r>
    </w:p>
    <w:p>
      <w:r>
        <w:t>1. BasePage contains common actions used on different pages.</w:t>
      </w:r>
    </w:p>
    <w:p>
      <w:r>
        <w:t>2. We create reusable methods for clicking and filling fields.</w:t>
      </w:r>
    </w:p>
    <w:p>
      <w:r>
        <w:t>3. Page classes can extend BasePage through inheritance.</w:t>
      </w:r>
    </w:p>
    <w:p>
      <w:r>
        <w:t>4. This reduces duplicate code and improves maintenance.</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class BasePage {</w:t>
            </w:r>
          </w:p>
          <w:p>
            <w:pPr>
              <w:spacing w:after="0" w:line="240" w:lineRule="auto"/>
            </w:pPr>
            <w:r>
              <w:rPr>
                <w:rFonts w:ascii="Consolas" w:hAnsi="Consolas"/>
                <w:sz w:val="16"/>
              </w:rPr>
              <w:t xml:space="preserve">  constructor(protected page: Page) {}</w:t>
            </w:r>
          </w:p>
          <w:p>
            <w:pPr>
              <w:spacing w:after="0" w:line="240" w:lineRule="auto"/>
            </w:pPr>
            <w:r>
              <w:rPr>
                <w:rFonts w:ascii="Consolas" w:hAnsi="Consolas"/>
                <w:sz w:val="16"/>
              </w:rPr>
              <w:t xml:space="preserve">  async clickElement(locator: Locator) {</w:t>
            </w:r>
          </w:p>
          <w:p>
            <w:pPr>
              <w:spacing w:after="0" w:line="240" w:lineRule="auto"/>
            </w:pPr>
            <w:r>
              <w:rPr>
                <w:rFonts w:ascii="Consolas" w:hAnsi="Consolas"/>
                <w:sz w:val="16"/>
              </w:rPr>
              <w:t xml:space="preserve">    await locator.click();</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Pr>
        <w:spacing w:after="0"/>
      </w:pPr>
    </w:p>
    <w:p>
      <w:r>
        <w:rPr>
          <w:b/>
        </w:rPr>
        <w:t xml:space="preserve">Interview example: </w:t>
      </w:r>
      <w:r>
        <w:t>LoginPage and HomePage can reuse clickElement().</w:t>
      </w:r>
    </w:p>
    <w:p>
      <w:pPr>
        <w:pStyle w:val="Heading1"/>
      </w:pPr>
      <w:r>
        <w:t>4. Custom Fixtures</w:t>
      </w:r>
    </w:p>
    <w:p>
      <w:r>
        <w:t>1. Fixtures prepare reusable objects for the tests.</w:t>
      </w:r>
    </w:p>
    <w:p>
      <w:r>
        <w:t>2. We create page objects once per test using custom fixtures.</w:t>
      </w:r>
    </w:p>
    <w:p>
      <w:r>
        <w:t>3. Tests receive the page object directly as an argument.</w:t>
      </w:r>
    </w:p>
    <w:p>
      <w:r>
        <w:t>4. Fixtures simplify setup and improve test isolation.</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const test = base.extend&lt;{ loginPage: LoginPage }&gt;({</w:t>
            </w:r>
          </w:p>
          <w:p>
            <w:pPr>
              <w:spacing w:after="0" w:line="240" w:lineRule="auto"/>
            </w:pPr>
            <w:r>
              <w:rPr>
                <w:rFonts w:ascii="Consolas" w:hAnsi="Consolas"/>
                <w:sz w:val="16"/>
              </w:rPr>
              <w:t xml:space="preserve">  loginPage: async ({ page }, use) =&gt; {</w:t>
            </w:r>
          </w:p>
          <w:p>
            <w:pPr>
              <w:spacing w:after="0" w:line="240" w:lineRule="auto"/>
            </w:pPr>
            <w:r>
              <w:rPr>
                <w:rFonts w:ascii="Consolas" w:hAnsi="Consolas"/>
                <w:sz w:val="16"/>
              </w:rPr>
              <w:t xml:space="preserve">    await use(new LoginPage(page));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 test('Login', async ({ loginPage }) =&gt; { ... });</w:t>
            </w:r>
          </w:p>
        </w:tc>
      </w:tr>
    </w:tbl>
    <w:p>
      <w:pPr>
        <w:spacing w:after="0"/>
      </w:pPr>
    </w:p>
    <w:p>
      <w:r>
        <w:rPr>
          <w:b/>
        </w:rPr>
        <w:t xml:space="preserve">Interview example: </w:t>
      </w:r>
      <w:r>
        <w:t>The loginPage fixture supplies a ready-to-use LoginPage object.</w:t>
      </w:r>
    </w:p>
    <w:p>
      <w:pPr>
        <w:pStyle w:val="Heading1"/>
      </w:pPr>
      <w:r>
        <w:t>5. Test Data (JSON / CSV / Excel)</w:t>
      </w:r>
    </w:p>
    <w:p>
      <w:r>
        <w:t>1. The Test Data folder stores input values for tests.</w:t>
      </w:r>
    </w:p>
    <w:p>
      <w:r>
        <w:t>2. We keep test data separate from the automation logic.</w:t>
      </w:r>
    </w:p>
    <w:p>
      <w:r>
        <w:t>3. Utility methods read JSON, CSV, and Excel files.</w:t>
      </w:r>
    </w:p>
    <w:p>
      <w:r>
        <w:t>4. This helps us run the same test with multiple data sets.</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 loginData.json</w:t>
            </w:r>
          </w:p>
          <w:p>
            <w:pPr>
              <w:spacing w:after="0" w:line="240" w:lineRule="auto"/>
            </w:pPr>
            <w:r>
              <w:rPr>
                <w:rFonts w:ascii="Consolas" w:hAnsi="Consolas"/>
                <w:sz w:val="16"/>
              </w:rPr>
              <w:t>{ "validUser": { "username": "admin", "password": "123" } }</w:t>
            </w:r>
          </w:p>
          <w:p>
            <w:pPr>
              <w:spacing w:after="0" w:line="240" w:lineRule="auto"/>
            </w:pPr>
            <w:r>
              <w:rPr>
                <w:rFonts w:ascii="Consolas" w:hAnsi="Consolas"/>
                <w:sz w:val="16"/>
              </w:rPr>
              <w:t>// Usage</w:t>
            </w:r>
          </w:p>
          <w:p>
            <w:pPr>
              <w:spacing w:after="0" w:line="240" w:lineRule="auto"/>
            </w:pPr>
            <w:r>
              <w:rPr>
                <w:rFonts w:ascii="Consolas" w:hAnsi="Consolas"/>
                <w:sz w:val="16"/>
              </w:rPr>
              <w:t>await loginPage.login(data.validUser.username,</w:t>
            </w:r>
          </w:p>
          <w:p>
            <w:pPr>
              <w:spacing w:after="0" w:line="240" w:lineRule="auto"/>
            </w:pPr>
            <w:r>
              <w:rPr>
                <w:rFonts w:ascii="Consolas" w:hAnsi="Consolas"/>
                <w:sz w:val="16"/>
              </w:rPr>
              <w:t xml:space="preserve">                      data.validUser.password);</w:t>
            </w:r>
          </w:p>
        </w:tc>
      </w:tr>
    </w:tbl>
    <w:p>
      <w:pPr>
        <w:spacing w:after="0"/>
      </w:pPr>
    </w:p>
    <w:p>
      <w:r>
        <w:rPr>
          <w:b/>
        </w:rPr>
        <w:t xml:space="preserve">Interview example: </w:t>
      </w:r>
      <w:r>
        <w:t>I can add more login users without changing the test steps.</w:t>
      </w:r>
    </w:p>
    <w:p>
      <w:pPr>
        <w:pStyle w:val="Heading1"/>
      </w:pPr>
      <w:r>
        <w:t>6. playwright.config.ts</w:t>
      </w:r>
    </w:p>
    <w:p>
      <w:r>
        <w:t>1. This file controls the main Playwright test settings.</w:t>
      </w:r>
    </w:p>
    <w:p>
      <w:r>
        <w:t>2. We configure browsers, baseURL, timeouts, retries, and workers.</w:t>
      </w:r>
    </w:p>
    <w:p>
      <w:r>
        <w:t>3. We set screenshots, videos, traces, and reporters here.</w:t>
      </w:r>
    </w:p>
    <w:p>
      <w:r>
        <w:t>4. It supports consistent execution locally and in CI/CD.</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export default defineConfig({</w:t>
            </w:r>
          </w:p>
          <w:p>
            <w:pPr>
              <w:spacing w:after="0" w:line="240" w:lineRule="auto"/>
            </w:pPr>
            <w:r>
              <w:rPr>
                <w:rFonts w:ascii="Consolas" w:hAnsi="Consolas"/>
                <w:sz w:val="16"/>
              </w:rPr>
              <w:t xml:space="preserve">  testDir: './tests', timeout: 60000,</w:t>
            </w:r>
          </w:p>
          <w:p>
            <w:pPr>
              <w:spacing w:after="0" w:line="240" w:lineRule="auto"/>
            </w:pPr>
            <w:r>
              <w:rPr>
                <w:rFonts w:ascii="Consolas" w:hAnsi="Consolas"/>
                <w:sz w:val="16"/>
              </w:rPr>
              <w:t xml:space="preserve">  retries: 1, workers: 2,</w:t>
            </w:r>
          </w:p>
          <w:p>
            <w:pPr>
              <w:spacing w:after="0" w:line="240" w:lineRule="auto"/>
            </w:pPr>
            <w:r>
              <w:rPr>
                <w:rFonts w:ascii="Consolas" w:hAnsi="Consolas"/>
                <w:sz w:val="16"/>
              </w:rPr>
              <w:t xml:space="preserve">  use: { baseURL: 'https://example.com',</w:t>
            </w:r>
          </w:p>
          <w:p>
            <w:pPr>
              <w:spacing w:after="0" w:line="240" w:lineRule="auto"/>
            </w:pPr>
            <w:r>
              <w:rPr>
                <w:rFonts w:ascii="Consolas" w:hAnsi="Consolas"/>
                <w:sz w:val="16"/>
              </w:rPr>
              <w:t xml:space="preserve">         screenshot: 'only-on-failure',</w:t>
            </w:r>
          </w:p>
          <w:p>
            <w:pPr>
              <w:spacing w:after="0" w:line="240" w:lineRule="auto"/>
            </w:pPr>
            <w:r>
              <w:rPr>
                <w:rFonts w:ascii="Consolas" w:hAnsi="Consolas"/>
                <w:sz w:val="16"/>
              </w:rPr>
              <w:t xml:space="preserve">         trace: 'on-first-retry' },</w:t>
            </w:r>
          </w:p>
          <w:p>
            <w:pPr>
              <w:spacing w:after="0" w:line="240" w:lineRule="auto"/>
            </w:pPr>
            <w:r>
              <w:rPr>
                <w:rFonts w:ascii="Consolas" w:hAnsi="Consolas"/>
                <w:sz w:val="16"/>
              </w:rPr>
              <w:t xml:space="preserve">  reporter: [['html'], ['list']]</w:t>
            </w:r>
          </w:p>
          <w:p>
            <w:pPr>
              <w:spacing w:after="0" w:line="240" w:lineRule="auto"/>
            </w:pPr>
            <w:r>
              <w:rPr>
                <w:rFonts w:ascii="Consolas" w:hAnsi="Consolas"/>
                <w:sz w:val="16"/>
              </w:rPr>
              <w:t>});</w:t>
            </w:r>
          </w:p>
        </w:tc>
      </w:tr>
    </w:tbl>
    <w:p>
      <w:pPr>
        <w:spacing w:after="0"/>
      </w:pPr>
    </w:p>
    <w:p>
      <w:r>
        <w:rPr>
          <w:b/>
        </w:rPr>
        <w:t xml:space="preserve">Interview example: </w:t>
      </w:r>
      <w:r>
        <w:t>Setting workers: 2 allows two worker processes.</w:t>
      </w:r>
    </w:p>
    <w:p>
      <w:pPr>
        <w:pStyle w:val="Heading1"/>
      </w:pPr>
      <w:r>
        <w:t>7. Environment Files (.env)</w:t>
      </w:r>
    </w:p>
    <w:p>
      <w:r>
        <w:t>1. Environment files store settings for QA, stage, or production.</w:t>
      </w:r>
    </w:p>
    <w:p>
      <w:r>
        <w:t>2. We maintain separate environment-specific configuration files.</w:t>
      </w:r>
    </w:p>
    <w:p>
      <w:r>
        <w:t>3. The test framework loads the selected file before execution.</w:t>
      </w:r>
    </w:p>
    <w:p>
      <w:r>
        <w:t>4. This allows the same tests to run in different environments.</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 config/.env.qa</w:t>
            </w:r>
          </w:p>
          <w:p>
            <w:pPr>
              <w:spacing w:after="0" w:line="240" w:lineRule="auto"/>
            </w:pPr>
            <w:r>
              <w:rPr>
                <w:rFonts w:ascii="Consolas" w:hAnsi="Consolas"/>
                <w:sz w:val="16"/>
              </w:rPr>
              <w:t>BASE_URL=https://qa.example.com</w:t>
            </w:r>
          </w:p>
          <w:p>
            <w:pPr>
              <w:spacing w:after="0" w:line="240" w:lineRule="auto"/>
            </w:pPr>
            <w:r>
              <w:rPr>
                <w:rFonts w:ascii="Consolas" w:hAnsi="Consolas"/>
                <w:sz w:val="16"/>
              </w:rPr>
              <w:t>// Load it</w:t>
            </w:r>
          </w:p>
          <w:p>
            <w:pPr>
              <w:spacing w:after="0" w:line="240" w:lineRule="auto"/>
            </w:pPr>
            <w:r>
              <w:rPr>
                <w:rFonts w:ascii="Consolas" w:hAnsi="Consolas"/>
                <w:sz w:val="16"/>
              </w:rPr>
              <w:t>const ENV = process.env.ENV || 'qa';</w:t>
            </w:r>
          </w:p>
          <w:p>
            <w:pPr>
              <w:spacing w:after="0" w:line="240" w:lineRule="auto"/>
            </w:pPr>
            <w:r>
              <w:rPr>
                <w:rFonts w:ascii="Consolas" w:hAnsi="Consolas"/>
                <w:sz w:val="16"/>
              </w:rPr>
              <w:t>dotenv.config({ path: `config/.env.${ENV}` });</w:t>
            </w:r>
          </w:p>
        </w:tc>
      </w:tr>
    </w:tbl>
    <w:p>
      <w:pPr>
        <w:spacing w:after="0"/>
      </w:pPr>
    </w:p>
    <w:p>
      <w:r>
        <w:rPr>
          <w:b/>
        </w:rPr>
        <w:t xml:space="preserve">Interview example: </w:t>
      </w:r>
      <w:r>
        <w:t>Setting ENV=stage loads config/.env.stage; secrets belong in CI secrets.</w:t>
      </w:r>
    </w:p>
    <w:p>
      <w:pPr>
        <w:pStyle w:val="Heading1"/>
      </w:pPr>
      <w:r>
        <w:t>8. Utilities (Utils.ts)</w:t>
      </w:r>
    </w:p>
    <w:p>
      <w:r>
        <w:t>1. Utilities contain helper functions shared by different tests.</w:t>
      </w:r>
    </w:p>
    <w:p>
      <w:r>
        <w:t>2. They can read files and generate random test values.</w:t>
      </w:r>
    </w:p>
    <w:p>
      <w:r>
        <w:t>3. They can also format dates or process API response data.</w:t>
      </w:r>
    </w:p>
    <w:p>
      <w:r>
        <w:t>4. This avoids repeated code inside test cases.</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class ReadJSONFile {</w:t>
            </w:r>
          </w:p>
          <w:p>
            <w:pPr>
              <w:spacing w:after="0" w:line="240" w:lineRule="auto"/>
            </w:pPr>
            <w:r>
              <w:rPr>
                <w:rFonts w:ascii="Consolas" w:hAnsi="Consolas"/>
                <w:sz w:val="16"/>
              </w:rPr>
              <w:t xml:space="preserve">  static readJSON(path: string) {</w:t>
            </w:r>
          </w:p>
          <w:p>
            <w:pPr>
              <w:spacing w:after="0" w:line="240" w:lineRule="auto"/>
            </w:pPr>
            <w:r>
              <w:rPr>
                <w:rFonts w:ascii="Consolas" w:hAnsi="Consolas"/>
                <w:sz w:val="16"/>
              </w:rPr>
              <w:t xml:space="preserve">    return JSON.parse(fs.readFileSync(path, 'utf8'));</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const data = ReadJSONFile.readJSON('./data/login.json');</w:t>
            </w:r>
          </w:p>
        </w:tc>
      </w:tr>
    </w:tbl>
    <w:p>
      <w:pPr>
        <w:spacing w:after="0"/>
      </w:pPr>
    </w:p>
    <w:p>
      <w:r>
        <w:rPr>
          <w:b/>
        </w:rPr>
        <w:t xml:space="preserve">Interview example: </w:t>
      </w:r>
      <w:r>
        <w:t>I create one JSON-reading helper and use it in many tests.</w:t>
      </w:r>
    </w:p>
    <w:p>
      <w:pPr>
        <w:pStyle w:val="Heading1"/>
      </w:pPr>
      <w:r>
        <w:t>9. package.json</w:t>
      </w:r>
    </w:p>
    <w:p>
      <w:r>
        <w:t>1. This file lists dependencies and project information.</w:t>
      </w:r>
    </w:p>
    <w:p>
      <w:r>
        <w:t>2. We use it to install Playwright and other packages.</w:t>
      </w:r>
    </w:p>
    <w:p>
      <w:r>
        <w:t>3. Its scripts provide shortcuts for test execution.</w:t>
      </w:r>
    </w:p>
    <w:p>
      <w:r>
        <w:t>4. It helps the whole team use the same project commands.</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"scripts": {</w:t>
            </w:r>
          </w:p>
          <w:p>
            <w:pPr>
              <w:spacing w:after="0" w:line="240" w:lineRule="auto"/>
            </w:pPr>
            <w:r>
              <w:rPr>
                <w:rFonts w:ascii="Consolas" w:hAnsi="Consolas"/>
                <w:sz w:val="16"/>
              </w:rPr>
              <w:t xml:space="preserve">  "test": "playwright test",</w:t>
            </w:r>
          </w:p>
          <w:p>
            <w:pPr>
              <w:spacing w:after="0" w:line="240" w:lineRule="auto"/>
            </w:pPr>
            <w:r>
              <w:rPr>
                <w:rFonts w:ascii="Consolas" w:hAnsi="Consolas"/>
                <w:sz w:val="16"/>
              </w:rPr>
              <w:t xml:space="preserve">  "test:smoke": "playwright test --grep @smoke",</w:t>
            </w:r>
          </w:p>
          <w:p>
            <w:pPr>
              <w:spacing w:after="0" w:line="240" w:lineRule="auto"/>
            </w:pPr>
            <w:r>
              <w:rPr>
                <w:rFonts w:ascii="Consolas" w:hAnsi="Consolas"/>
                <w:sz w:val="16"/>
              </w:rPr>
              <w:t xml:space="preserve">  "report": "playwright show-report"</w:t>
            </w:r>
          </w:p>
          <w:p>
            <w:pPr>
              <w:spacing w:after="0" w:line="240" w:lineRule="auto"/>
            </w:pPr>
            <w:r>
              <w:rPr>
                <w:rFonts w:ascii="Consolas" w:hAnsi="Consolas"/>
                <w:sz w:val="16"/>
              </w:rPr>
              <w:t>}</w:t>
            </w:r>
          </w:p>
          <w:p>
            <w:pPr>
              <w:spacing w:after="0" w:line="240" w:lineRule="auto"/>
            </w:pPr>
            <w:r>
              <w:rPr>
                <w:rFonts w:ascii="Consolas" w:hAnsi="Consolas"/>
                <w:sz w:val="16"/>
              </w:rPr>
              <w:t>// Run: npm run test:smoke</w:t>
            </w:r>
          </w:p>
        </w:tc>
      </w:tr>
    </w:tbl>
    <w:p>
      <w:pPr>
        <w:spacing w:after="0"/>
      </w:pPr>
    </w:p>
    <w:p>
      <w:r>
        <w:rPr>
          <w:b/>
        </w:rPr>
        <w:t xml:space="preserve">Interview example: </w:t>
      </w:r>
      <w:r>
        <w:t>Jenkins can run npm run test:smoke.</w:t>
      </w:r>
    </w:p>
    <w:p>
      <w:pPr>
        <w:pStyle w:val="Heading1"/>
      </w:pPr>
      <w:r>
        <w:t>10. tsconfig.json</w:t>
      </w:r>
    </w:p>
    <w:p>
      <w:r>
        <w:t>1. This file controls TypeScript compiler options.</w:t>
      </w:r>
    </w:p>
    <w:p>
      <w:r>
        <w:t>2. It defines the target version and module format.</w:t>
      </w:r>
    </w:p>
    <w:p>
      <w:r>
        <w:t>3. Strict mode helps catch incorrect types early.</w:t>
      </w:r>
    </w:p>
    <w:p>
      <w:r>
        <w:t>4. It keeps TypeScript behavior consistent across developers.</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w:t>
            </w:r>
          </w:p>
          <w:p>
            <w:pPr>
              <w:spacing w:after="0" w:line="240" w:lineRule="auto"/>
            </w:pPr>
            <w:r>
              <w:rPr>
                <w:rFonts w:ascii="Consolas" w:hAnsi="Consolas"/>
                <w:sz w:val="16"/>
              </w:rPr>
              <w:t xml:space="preserve">  "compilerOptions": {</w:t>
            </w:r>
          </w:p>
          <w:p>
            <w:pPr>
              <w:spacing w:after="0" w:line="240" w:lineRule="auto"/>
            </w:pPr>
            <w:r>
              <w:rPr>
                <w:rFonts w:ascii="Consolas" w:hAnsi="Consolas"/>
                <w:sz w:val="16"/>
              </w:rPr>
              <w:t xml:space="preserve">    "target": "ES2022", "module": "commonjs",</w:t>
            </w:r>
          </w:p>
          <w:p>
            <w:pPr>
              <w:spacing w:after="0" w:line="240" w:lineRule="auto"/>
            </w:pPr>
            <w:r>
              <w:rPr>
                <w:rFonts w:ascii="Consolas" w:hAnsi="Consolas"/>
                <w:sz w:val="16"/>
              </w:rPr>
              <w:t xml:space="preserve">    "strict": true, "esModuleInterop": true,</w:t>
            </w:r>
          </w:p>
          <w:p>
            <w:pPr>
              <w:spacing w:after="0" w:line="240" w:lineRule="auto"/>
            </w:pPr>
            <w:r>
              <w:rPr>
                <w:rFonts w:ascii="Consolas" w:hAnsi="Consolas"/>
                <w:sz w:val="16"/>
              </w:rPr>
              <w:t xml:space="preserve">    "resolveJsonModule": true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Pr>
        <w:spacing w:after="0"/>
      </w:pPr>
    </w:p>
    <w:p>
      <w:r>
        <w:rPr>
          <w:b/>
        </w:rPr>
        <w:t xml:space="preserve">Interview example: </w:t>
      </w:r>
      <w:r>
        <w:t>strict: true helps catch type mistakes before execution.</w:t>
      </w:r>
    </w:p>
    <w:p>
      <w:pPr>
        <w:pStyle w:val="Heading1"/>
      </w:pPr>
      <w:r>
        <w:t>11. Reports, Traces, Screenshots and Videos</w:t>
      </w:r>
    </w:p>
    <w:p>
      <w:r>
        <w:t>1. Reports show passed, failed, and skipped tests.</w:t>
      </w:r>
    </w:p>
    <w:p>
      <w:r>
        <w:t>2. Screenshots and videos help us see what happened during failures.</w:t>
      </w:r>
    </w:p>
    <w:p>
      <w:r>
        <w:t>3. Traces help debug actions, network calls, and page states.</w:t>
      </w:r>
    </w:p>
    <w:p>
      <w:r>
        <w:t>4. These artifacts make CI/CD failures easier to investigate.</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use: {</w:t>
            </w:r>
          </w:p>
          <w:p>
            <w:pPr>
              <w:spacing w:after="0" w:line="240" w:lineRule="auto"/>
            </w:pPr>
            <w:r>
              <w:rPr>
                <w:rFonts w:ascii="Consolas" w:hAnsi="Consolas"/>
                <w:sz w:val="16"/>
              </w:rPr>
              <w:t xml:space="preserve">  screenshot: 'only-on-failure',</w:t>
            </w:r>
          </w:p>
          <w:p>
            <w:pPr>
              <w:spacing w:after="0" w:line="240" w:lineRule="auto"/>
            </w:pPr>
            <w:r>
              <w:rPr>
                <w:rFonts w:ascii="Consolas" w:hAnsi="Consolas"/>
                <w:sz w:val="16"/>
              </w:rPr>
              <w:t xml:space="preserve">  video: 'retain-on-failure',</w:t>
            </w:r>
          </w:p>
          <w:p>
            <w:pPr>
              <w:spacing w:after="0" w:line="240" w:lineRule="auto"/>
            </w:pPr>
            <w:r>
              <w:rPr>
                <w:rFonts w:ascii="Consolas" w:hAnsi="Consolas"/>
                <w:sz w:val="16"/>
              </w:rPr>
              <w:t xml:space="preserve">  trace: 'on-first-retry'</w:t>
            </w:r>
          </w:p>
          <w:p>
            <w:pPr>
              <w:spacing w:after="0" w:line="240" w:lineRule="auto"/>
            </w:pPr>
            <w:r>
              <w:rPr>
                <w:rFonts w:ascii="Consolas" w:hAnsi="Consolas"/>
                <w:sz w:val="16"/>
              </w:rPr>
              <w:t>},</w:t>
            </w:r>
          </w:p>
          <w:p>
            <w:pPr>
              <w:spacing w:after="0" w:line="240" w:lineRule="auto"/>
            </w:pPr>
            <w:r>
              <w:rPr>
                <w:rFonts w:ascii="Consolas" w:hAnsi="Consolas"/>
                <w:sz w:val="16"/>
              </w:rPr>
              <w:t>reporter: [['html'], ['list']]</w:t>
            </w:r>
          </w:p>
          <w:p>
            <w:pPr>
              <w:spacing w:after="0" w:line="240" w:lineRule="auto"/>
            </w:pPr>
            <w:r>
              <w:rPr>
                <w:rFonts w:ascii="Consolas" w:hAnsi="Consolas"/>
                <w:sz w:val="16"/>
              </w:rPr>
              <w:t>// npx playwright show-report</w:t>
            </w:r>
          </w:p>
        </w:tc>
      </w:tr>
    </w:tbl>
    <w:p>
      <w:pPr>
        <w:spacing w:after="0"/>
      </w:pPr>
    </w:p>
    <w:p>
      <w:r>
        <w:rPr>
          <w:b/>
        </w:rPr>
        <w:t xml:space="preserve">Interview example: </w:t>
      </w:r>
      <w:r>
        <w:t>When a CI test fails, I first check its trace and screenshot.</w:t>
      </w:r>
    </w:p>
    <w:p>
      <w:pPr>
        <w:pStyle w:val="Heading1"/>
      </w:pPr>
      <w:r>
        <w:t>12. .gitignore</w:t>
      </w:r>
    </w:p>
    <w:p>
      <w:r>
        <w:t>1. This file tells Git which files it should not track.</w:t>
      </w:r>
    </w:p>
    <w:p>
      <w:r>
        <w:t>2. We exclude dependencies, reports, and generated test results.</w:t>
      </w:r>
    </w:p>
    <w:p>
      <w:r>
        <w:t>3. We also ignore local files that may contain secret values.</w:t>
      </w:r>
    </w:p>
    <w:p>
      <w:r>
        <w:t>4. This keeps our Git repository clean and safer.</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node_modules/</w:t>
            </w:r>
          </w:p>
          <w:p>
            <w:pPr>
              <w:spacing w:after="0" w:line="240" w:lineRule="auto"/>
            </w:pPr>
            <w:r>
              <w:rPr>
                <w:rFonts w:ascii="Consolas" w:hAnsi="Consolas"/>
                <w:sz w:val="16"/>
              </w:rPr>
              <w:t>playwright-report/</w:t>
            </w:r>
          </w:p>
          <w:p>
            <w:pPr>
              <w:spacing w:after="0" w:line="240" w:lineRule="auto"/>
            </w:pPr>
            <w:r>
              <w:rPr>
                <w:rFonts w:ascii="Consolas" w:hAnsi="Consolas"/>
                <w:sz w:val="16"/>
              </w:rPr>
              <w:t>test-results/</w:t>
            </w:r>
          </w:p>
          <w:p>
            <w:pPr>
              <w:spacing w:after="0" w:line="240" w:lineRule="auto"/>
            </w:pPr>
            <w:r>
              <w:rPr>
                <w:rFonts w:ascii="Consolas" w:hAnsi="Consolas"/>
                <w:sz w:val="16"/>
              </w:rPr>
              <w:t>allure-results/</w:t>
            </w:r>
          </w:p>
          <w:p>
            <w:pPr>
              <w:spacing w:after="0" w:line="240" w:lineRule="auto"/>
            </w:pPr>
            <w:r>
              <w:rPr>
                <w:rFonts w:ascii="Consolas" w:hAnsi="Consolas"/>
                <w:sz w:val="16"/>
              </w:rPr>
              <w:t>.env</w:t>
            </w:r>
          </w:p>
          <w:p>
            <w:pPr>
              <w:spacing w:after="0" w:line="240" w:lineRule="auto"/>
            </w:pPr>
            <w:r>
              <w:rPr>
                <w:rFonts w:ascii="Consolas" w:hAnsi="Consolas"/>
                <w:sz w:val="16"/>
              </w:rPr>
              <w:t>.env.*</w:t>
            </w:r>
          </w:p>
          <w:p>
            <w:pPr>
              <w:spacing w:after="0" w:line="240" w:lineRule="auto"/>
            </w:pPr>
            <w:r>
              <w:rPr>
                <w:rFonts w:ascii="Consolas" w:hAnsi="Consolas"/>
                <w:sz w:val="16"/>
              </w:rPr>
              <w:t>!.env.example</w:t>
            </w:r>
          </w:p>
        </w:tc>
      </w:tr>
    </w:tbl>
    <w:p>
      <w:pPr>
        <w:spacing w:after="0"/>
      </w:pPr>
    </w:p>
    <w:p>
      <w:r>
        <w:rPr>
          <w:b/>
        </w:rPr>
        <w:t xml:space="preserve">Interview example: </w:t>
      </w:r>
      <w:r>
        <w:t>Team members install dependencies using npm ci.</w:t>
      </w:r>
    </w:p>
    <w:p>
      <w:pPr>
        <w:pStyle w:val="Heading1"/>
      </w:pPr>
      <w:r>
        <w:t>13. Framework Relationships</w:t>
      </w:r>
    </w:p>
    <w:p>
      <w:r>
        <w:t>1. The configuration loads execution settings and selects tests.</w:t>
      </w:r>
    </w:p>
    <w:p>
      <w:r>
        <w:t>2. The Test Layer uses fixtures and methods from Page Objects.</w:t>
      </w:r>
    </w:p>
    <w:p>
      <w:r>
        <w:t>3. Page Objects may inherit reusable actions from BasePage.</w:t>
      </w:r>
    </w:p>
    <w:p>
      <w:r>
        <w:t>4. Assertions check results, and reports capture execution details.</w:t>
      </w:r>
    </w:p>
    <w:p>
      <w:r>
        <w:rPr>
          <w:b/>
        </w:rPr>
        <w:t>Example</w:t>
      </w:r>
    </w:p>
    <w:tbl>
      <w:tblPr>
        <w:tblW w:type="auto" w:w="0"/>
        <w:tblLayout w:type="fixed"/>
        <w:tblLook w:firstColumn="1" w:firstRow="1" w:lastColumn="0" w:lastRow="0" w:noHBand="0" w:noVBand="1" w:val="04A0"/>
      </w:tblPr>
      <w:tblGrid>
        <w:gridCol w:w="9504"/>
      </w:tblGrid>
      <w:tr>
        <w:tc>
          <w:tcPr>
            <w:tcW w:type="dxa" w:w="9605"/>
            <w:shd w:fill="F1F4F7"/>
          </w:tcPr>
          <w:p>
            <w:pPr>
              <w:spacing w:after="0" w:line="240" w:lineRule="auto"/>
            </w:pPr>
            <w:r/>
            <w:r>
              <w:rPr>
                <w:rFonts w:ascii="Consolas" w:hAnsi="Consolas"/>
                <w:sz w:val="16"/>
              </w:rPr>
              <w:t>Configuration -&gt; Test Layer -&gt; Fixture -&gt; Page Object</w:t>
            </w:r>
          </w:p>
          <w:p>
            <w:pPr>
              <w:spacing w:after="0" w:line="240" w:lineRule="auto"/>
            </w:pPr>
            <w:r>
              <w:rPr>
                <w:rFonts w:ascii="Consolas" w:hAnsi="Consolas"/>
                <w:sz w:val="16"/>
              </w:rPr>
              <w:t xml:space="preserve">                                      -&gt; Web application</w:t>
            </w:r>
          </w:p>
          <w:p>
            <w:pPr>
              <w:spacing w:after="0" w:line="240" w:lineRule="auto"/>
            </w:pPr>
            <w:r>
              <w:rPr>
                <w:rFonts w:ascii="Consolas" w:hAnsi="Consolas"/>
                <w:sz w:val="16"/>
              </w:rPr>
              <w:t xml:space="preserve">                     -&gt; Assertions -&gt; Reports</w:t>
            </w:r>
          </w:p>
        </w:tc>
      </w:tr>
    </w:tbl>
    <w:p>
      <w:pPr>
        <w:spacing w:after="0"/>
      </w:pPr>
    </w:p>
    <w:p>
      <w:r>
        <w:rPr>
          <w:b/>
        </w:rPr>
        <w:t xml:space="preserve">Interview example: </w:t>
      </w:r>
      <w:r>
        <w:t>A login test calls loginPage.login(), checks the URL, and creates a report.</w:t>
      </w:r>
    </w:p>
    <w:p>
      <w:pPr>
        <w:pStyle w:val="Heading1"/>
      </w:pPr>
      <w:r>
        <w:t>14. Two-Minute Interview Answer</w:t>
      </w:r>
    </w:p>
    <w:p>
      <w:r>
        <w:t>In my project, we use a Playwright with TypeScript automation framework based on the Page Object Model design pattern. We maintain separate Page Object classes for pages such as Login, Home, Search, and Product. The test layer contains scenarios and assertions, while the page layer handles the page actions. We use BasePage for shared actions and custom fixtures to provide page objects directly to tests. We keep test data in JSON, CSV, or Excel files and use utilities to read that data. We manage browsers, workers, retries, and reporting through playwright.config.ts. Different environment files allow us to run against QA and staging. We integrate the framework with Jenkins or GitHub Actions and use reports, screenshots, videos, and traces to investigate failures. This design makes our tests easy to read, reuse, and maintain.</w:t>
      </w:r>
    </w:p>
    <w:p>
      <w:pPr>
        <w:pStyle w:val="Heading1"/>
      </w:pPr>
      <w:r>
        <w:t>API Automation – Additional Interview Point</w:t>
      </w:r>
    </w:p>
    <w:p>
      <w:r>
        <w:t>For API testing, I add an APIHelper class and API fixtures to send requests, handle authentication, validate status codes and response bodies, perform schema validation, and chain requests such as POST followed by GET.</w:t>
      </w:r>
    </w:p>
    <w:sectPr w:rsidR="00FC693F" w:rsidRPr="0006063C" w:rsidSect="00034616">
      <w:headerReference w:type="default" r:id="rId9"/>
      <w:footerReference w:type="default" r:id="rId10"/>
      <w:pgSz w:w="11909" w:h="16834"/>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A4 PRINTABLE • Playwright + TypeScript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PLAYWRIGHT FRAMEWORK  |  INTERVIEW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B3757"/>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C517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B375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