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286" w:rsidRPr="00D16ED6" w:rsidRDefault="00485C16">
      <w:pPr>
        <w:rPr>
          <w:rFonts w:ascii="Times New Roman" w:hAnsi="Times New Roman" w:cs="Times New Roman"/>
          <w:b/>
          <w:sz w:val="24"/>
          <w:lang w:val="en-US"/>
        </w:rPr>
      </w:pPr>
      <w:r w:rsidRPr="00D16ED6">
        <w:rPr>
          <w:rFonts w:ascii="Times New Roman" w:hAnsi="Times New Roman" w:cs="Times New Roman"/>
          <w:b/>
          <w:sz w:val="24"/>
          <w:lang w:val="en-US"/>
        </w:rPr>
        <w:t>1.AntConc</w:t>
      </w:r>
    </w:p>
    <w:p w:rsidR="00485C16" w:rsidRPr="00D16ED6" w:rsidRDefault="00485C16">
      <w:pPr>
        <w:rPr>
          <w:rFonts w:ascii="Times New Roman" w:hAnsi="Times New Roman" w:cs="Times New Roman"/>
          <w:b/>
          <w:sz w:val="24"/>
          <w:lang w:val="en-US"/>
        </w:rPr>
      </w:pPr>
      <w:r w:rsidRPr="00D16ED6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6267450" cy="3667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ведать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16" w:rsidRPr="00D16ED6" w:rsidRDefault="00485C16">
      <w:pPr>
        <w:rPr>
          <w:rFonts w:ascii="Times New Roman" w:hAnsi="Times New Roman" w:cs="Times New Roman"/>
          <w:b/>
          <w:sz w:val="24"/>
          <w:lang w:val="en-US"/>
        </w:rPr>
      </w:pPr>
      <w:r w:rsidRPr="00D16ED6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6267450" cy="3733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раса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16" w:rsidRPr="00D16ED6" w:rsidRDefault="00485C16">
      <w:pPr>
        <w:rPr>
          <w:rFonts w:ascii="Times New Roman" w:hAnsi="Times New Roman" w:cs="Times New Roman"/>
          <w:b/>
          <w:sz w:val="24"/>
          <w:lang w:val="en-US"/>
        </w:rPr>
      </w:pPr>
      <w:r w:rsidRPr="00D16ED6"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drawing>
          <wp:inline distT="0" distB="0" distL="0" distR="0">
            <wp:extent cx="6124575" cy="3295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утеха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16" w:rsidRDefault="00485C16">
      <w:pPr>
        <w:rPr>
          <w:rFonts w:ascii="Times New Roman" w:hAnsi="Times New Roman" w:cs="Times New Roman"/>
          <w:b/>
          <w:sz w:val="24"/>
          <w:lang w:val="en-US"/>
        </w:rPr>
      </w:pPr>
      <w:r w:rsidRPr="00D16ED6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6248400" cy="3543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tcon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37" w:rsidRPr="00D16ED6" w:rsidRDefault="001C7137">
      <w:pPr>
        <w:rPr>
          <w:rFonts w:ascii="Times New Roman" w:hAnsi="Times New Roman" w:cs="Times New Roman"/>
          <w:b/>
          <w:sz w:val="24"/>
          <w:lang w:val="en-US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drawing>
          <wp:inline distT="0" distB="0" distL="0" distR="0">
            <wp:extent cx="5940425" cy="33528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раса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85C16" w:rsidRPr="00D16ED6" w:rsidRDefault="00485C16">
      <w:pPr>
        <w:rPr>
          <w:rFonts w:ascii="Times New Roman" w:hAnsi="Times New Roman" w:cs="Times New Roman"/>
          <w:b/>
          <w:sz w:val="24"/>
          <w:lang w:val="en-US"/>
        </w:rPr>
      </w:pPr>
    </w:p>
    <w:p w:rsidR="00485C16" w:rsidRPr="00D16ED6" w:rsidRDefault="00485C16">
      <w:pPr>
        <w:rPr>
          <w:rFonts w:ascii="Times New Roman" w:hAnsi="Times New Roman" w:cs="Times New Roman"/>
          <w:b/>
          <w:sz w:val="24"/>
        </w:rPr>
      </w:pPr>
      <w:r w:rsidRPr="00D16ED6">
        <w:rPr>
          <w:rFonts w:ascii="Times New Roman" w:hAnsi="Times New Roman" w:cs="Times New Roman"/>
          <w:b/>
          <w:sz w:val="24"/>
        </w:rPr>
        <w:t xml:space="preserve">2. </w:t>
      </w:r>
      <w:r w:rsidRPr="00D16ED6">
        <w:rPr>
          <w:rFonts w:ascii="Times New Roman" w:hAnsi="Times New Roman" w:cs="Times New Roman"/>
          <w:b/>
          <w:sz w:val="24"/>
          <w:lang w:val="en-US"/>
        </w:rPr>
        <w:t>Google</w:t>
      </w:r>
      <w:r w:rsidRPr="00D16ED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D16ED6">
        <w:rPr>
          <w:rFonts w:ascii="Times New Roman" w:hAnsi="Times New Roman" w:cs="Times New Roman"/>
          <w:b/>
          <w:sz w:val="24"/>
          <w:lang w:val="en-US"/>
        </w:rPr>
        <w:t>Ngrams</w:t>
      </w:r>
      <w:proofErr w:type="spellEnd"/>
      <w:r w:rsidRPr="00D16ED6">
        <w:rPr>
          <w:rFonts w:ascii="Times New Roman" w:hAnsi="Times New Roman" w:cs="Times New Roman"/>
          <w:b/>
          <w:sz w:val="24"/>
        </w:rPr>
        <w:t xml:space="preserve"> и НКРЯ</w:t>
      </w:r>
    </w:p>
    <w:p w:rsidR="00324A33" w:rsidRPr="00D16ED6" w:rsidRDefault="00485C16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sz w:val="24"/>
        </w:rPr>
        <w:t xml:space="preserve">Мною были рассмотрены устаревшие слова «ведать», «утеха», «краса». Если в 1783 году (время первой публикации «Душеньки») приведенные слова были использованы в соответствии с литературной нормой, сейчас же они могут быть использованы с целью создания </w:t>
      </w:r>
      <w:r w:rsidR="008B16EB" w:rsidRPr="00D16ED6">
        <w:rPr>
          <w:rFonts w:ascii="Times New Roman" w:hAnsi="Times New Roman" w:cs="Times New Roman"/>
          <w:sz w:val="24"/>
        </w:rPr>
        <w:t xml:space="preserve">торжественного, </w:t>
      </w:r>
      <w:r w:rsidRPr="00D16ED6">
        <w:rPr>
          <w:rFonts w:ascii="Times New Roman" w:hAnsi="Times New Roman" w:cs="Times New Roman"/>
          <w:sz w:val="24"/>
        </w:rPr>
        <w:t>высокого пафоса</w:t>
      </w:r>
      <w:r w:rsidR="008B16EB" w:rsidRPr="00D16ED6">
        <w:rPr>
          <w:rFonts w:ascii="Times New Roman" w:hAnsi="Times New Roman" w:cs="Times New Roman"/>
          <w:sz w:val="24"/>
        </w:rPr>
        <w:t>, сказовой манеры</w:t>
      </w:r>
      <w:r w:rsidRPr="00D16ED6">
        <w:rPr>
          <w:rFonts w:ascii="Times New Roman" w:hAnsi="Times New Roman" w:cs="Times New Roman"/>
          <w:sz w:val="24"/>
        </w:rPr>
        <w:t xml:space="preserve"> или в разговорной речи (среди пожилых людей или жителей регионов). Их</w:t>
      </w:r>
      <w:r w:rsidR="00324A33" w:rsidRPr="00D16ED6">
        <w:rPr>
          <w:rFonts w:ascii="Times New Roman" w:hAnsi="Times New Roman" w:cs="Times New Roman"/>
          <w:sz w:val="24"/>
        </w:rPr>
        <w:t xml:space="preserve"> значения</w:t>
      </w:r>
      <w:r w:rsidRPr="00D16ED6">
        <w:rPr>
          <w:rFonts w:ascii="Times New Roman" w:hAnsi="Times New Roman" w:cs="Times New Roman"/>
          <w:sz w:val="24"/>
        </w:rPr>
        <w:t xml:space="preserve">, в отличие от возможных коммуникативных ситуаций, существенных изменений не претерпели. </w:t>
      </w:r>
    </w:p>
    <w:p w:rsidR="00C83CE9" w:rsidRPr="00D16ED6" w:rsidRDefault="00C83CE9" w:rsidP="00C83C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sz w:val="24"/>
        </w:rPr>
        <w:t xml:space="preserve">ведать </w:t>
      </w:r>
      <w:r w:rsidRPr="00D16ED6">
        <w:rPr>
          <w:rFonts w:ascii="Times New Roman" w:hAnsi="Times New Roman" w:cs="Times New Roman"/>
          <w:sz w:val="24"/>
          <w:lang w:val="en-US"/>
        </w:rPr>
        <w:t>-</w:t>
      </w:r>
      <w:r w:rsidRPr="00D16ED6">
        <w:rPr>
          <w:rFonts w:ascii="Times New Roman" w:hAnsi="Times New Roman" w:cs="Times New Roman"/>
          <w:sz w:val="24"/>
        </w:rPr>
        <w:t xml:space="preserve"> знать</w:t>
      </w:r>
      <w:r w:rsidR="00BE178A" w:rsidRPr="00D16ED6">
        <w:rPr>
          <w:rFonts w:ascii="Times New Roman" w:hAnsi="Times New Roman" w:cs="Times New Roman"/>
          <w:sz w:val="24"/>
        </w:rPr>
        <w:t xml:space="preserve"> </w:t>
      </w:r>
    </w:p>
    <w:p w:rsidR="008B16EB" w:rsidRPr="00D16ED6" w:rsidRDefault="008B16EB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sz w:val="24"/>
        </w:rPr>
        <w:t xml:space="preserve">Чтоб с лёгким сердцем замереть, </w:t>
      </w:r>
      <w:proofErr w:type="gramStart"/>
      <w:r w:rsidRPr="00D16ED6">
        <w:rPr>
          <w:rFonts w:ascii="Times New Roman" w:hAnsi="Times New Roman" w:cs="Times New Roman"/>
          <w:sz w:val="24"/>
        </w:rPr>
        <w:t>И</w:t>
      </w:r>
      <w:proofErr w:type="gramEnd"/>
      <w:r w:rsidRPr="00D16ED6">
        <w:rPr>
          <w:rFonts w:ascii="Times New Roman" w:hAnsi="Times New Roman" w:cs="Times New Roman"/>
          <w:sz w:val="24"/>
        </w:rPr>
        <w:t xml:space="preserve"> никогда </w:t>
      </w:r>
      <w:r w:rsidRPr="00D16ED6">
        <w:rPr>
          <w:rFonts w:ascii="Times New Roman" w:hAnsi="Times New Roman" w:cs="Times New Roman"/>
          <w:i/>
          <w:sz w:val="24"/>
        </w:rPr>
        <w:t>не ведать</w:t>
      </w:r>
      <w:r w:rsidRPr="00D16ED6">
        <w:rPr>
          <w:rFonts w:ascii="Times New Roman" w:hAnsi="Times New Roman" w:cs="Times New Roman"/>
          <w:sz w:val="24"/>
        </w:rPr>
        <w:t xml:space="preserve"> впредь Ни жарких слов, ни мелких стычек, [Алексей Мокроусов. Слово Ларисе Миллер (2002) // «Домовой», 2002.08.04] </w:t>
      </w:r>
    </w:p>
    <w:p w:rsidR="00324A33" w:rsidRPr="00D16ED6" w:rsidRDefault="00C83CE9" w:rsidP="00324A33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8240" behindDoc="1" locked="0" layoutInCell="1" allowOverlap="1" wp14:anchorId="13C9B3B4" wp14:editId="3BFFC181">
            <wp:simplePos x="0" y="0"/>
            <wp:positionH relativeFrom="column">
              <wp:posOffset>862965</wp:posOffset>
            </wp:positionH>
            <wp:positionV relativeFrom="paragraph">
              <wp:posOffset>844550</wp:posOffset>
            </wp:positionV>
            <wp:extent cx="4267200" cy="2533015"/>
            <wp:effectExtent l="0" t="0" r="0" b="635"/>
            <wp:wrapTight wrapText="bothSides">
              <wp:wrapPolygon edited="0">
                <wp:start x="0" y="0"/>
                <wp:lineTo x="0" y="21443"/>
                <wp:lineTo x="21504" y="21443"/>
                <wp:lineTo x="21504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ведать, знать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24A33" w:rsidRPr="00D16ED6">
        <w:rPr>
          <w:rFonts w:ascii="Times New Roman" w:hAnsi="Times New Roman" w:cs="Times New Roman"/>
          <w:sz w:val="24"/>
        </w:rPr>
        <w:t xml:space="preserve">Воспоминания его хороши, если </w:t>
      </w:r>
      <w:r w:rsidR="00324A33" w:rsidRPr="00D16ED6">
        <w:rPr>
          <w:rFonts w:ascii="Times New Roman" w:hAnsi="Times New Roman" w:cs="Times New Roman"/>
          <w:i/>
          <w:sz w:val="24"/>
        </w:rPr>
        <w:t>не знать</w:t>
      </w:r>
      <w:r w:rsidR="00324A33" w:rsidRPr="00D16ED6">
        <w:rPr>
          <w:rFonts w:ascii="Times New Roman" w:hAnsi="Times New Roman" w:cs="Times New Roman"/>
          <w:sz w:val="24"/>
        </w:rPr>
        <w:t xml:space="preserve">, что они определённо лживы. [Вадим </w:t>
      </w:r>
      <w:proofErr w:type="spellStart"/>
      <w:r w:rsidR="00324A33" w:rsidRPr="00D16ED6">
        <w:rPr>
          <w:rFonts w:ascii="Times New Roman" w:hAnsi="Times New Roman" w:cs="Times New Roman"/>
          <w:sz w:val="24"/>
        </w:rPr>
        <w:t>Крейд</w:t>
      </w:r>
      <w:proofErr w:type="spellEnd"/>
      <w:r w:rsidR="00324A33" w:rsidRPr="00D16ED6">
        <w:rPr>
          <w:rFonts w:ascii="Times New Roman" w:hAnsi="Times New Roman" w:cs="Times New Roman"/>
          <w:sz w:val="24"/>
        </w:rPr>
        <w:t xml:space="preserve">. Георгий Иванов в </w:t>
      </w:r>
      <w:proofErr w:type="spellStart"/>
      <w:r w:rsidR="00324A33" w:rsidRPr="00D16ED6">
        <w:rPr>
          <w:rFonts w:ascii="Times New Roman" w:hAnsi="Times New Roman" w:cs="Times New Roman"/>
          <w:sz w:val="24"/>
        </w:rPr>
        <w:t>Йере</w:t>
      </w:r>
      <w:proofErr w:type="spellEnd"/>
      <w:r w:rsidR="00324A33" w:rsidRPr="00D16ED6">
        <w:rPr>
          <w:rFonts w:ascii="Times New Roman" w:hAnsi="Times New Roman" w:cs="Times New Roman"/>
          <w:sz w:val="24"/>
        </w:rPr>
        <w:t xml:space="preserve"> // «Звезда», 2003]</w:t>
      </w:r>
    </w:p>
    <w:p w:rsidR="00A808FC" w:rsidRPr="00D16ED6" w:rsidRDefault="00A808FC" w:rsidP="00324A33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sz w:val="24"/>
        </w:rPr>
        <w:lastRenderedPageBreak/>
        <w:t xml:space="preserve">Как показано на графике из </w:t>
      </w:r>
      <w:r w:rsidR="00573536">
        <w:rPr>
          <w:rFonts w:ascii="Times New Roman" w:hAnsi="Times New Roman" w:cs="Times New Roman"/>
          <w:sz w:val="24"/>
          <w:lang w:val="en-US"/>
        </w:rPr>
        <w:t>Google</w:t>
      </w:r>
      <w:r w:rsidR="00573536" w:rsidRPr="005735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6ED6">
        <w:rPr>
          <w:rFonts w:ascii="Times New Roman" w:hAnsi="Times New Roman" w:cs="Times New Roman"/>
          <w:sz w:val="24"/>
          <w:lang w:val="en-US"/>
        </w:rPr>
        <w:t>NGrams</w:t>
      </w:r>
      <w:proofErr w:type="spellEnd"/>
      <w:r w:rsidRPr="00D16ED6">
        <w:rPr>
          <w:rFonts w:ascii="Times New Roman" w:hAnsi="Times New Roman" w:cs="Times New Roman"/>
          <w:sz w:val="24"/>
        </w:rPr>
        <w:t>, слово «знать» - универсально, оно остается популярным среди носителей русского языка, несмотря на снижение употребления, в отличие от устаревшего синонима, который, согласно иллюстрации практически не используется</w:t>
      </w:r>
      <w:r w:rsidR="00C83CE9" w:rsidRPr="00D16ED6">
        <w:rPr>
          <w:rFonts w:ascii="Times New Roman" w:hAnsi="Times New Roman" w:cs="Times New Roman"/>
          <w:sz w:val="24"/>
        </w:rPr>
        <w:t xml:space="preserve"> (и не использовался).</w:t>
      </w:r>
    </w:p>
    <w:p w:rsidR="00A808FC" w:rsidRPr="00D16ED6" w:rsidRDefault="00C83CE9" w:rsidP="00324A33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нать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E9" w:rsidRPr="00D16ED6" w:rsidRDefault="00C83CE9" w:rsidP="00324A33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ведать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E9" w:rsidRPr="00D16ED6" w:rsidRDefault="00C83CE9" w:rsidP="00324A33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sz w:val="24"/>
        </w:rPr>
        <w:t>Графики распределения по годам НКРЯ же показывают, что в 1810-30</w:t>
      </w:r>
      <w:r w:rsidR="00FB1D27" w:rsidRPr="00D16ED6">
        <w:rPr>
          <w:rFonts w:ascii="Times New Roman" w:hAnsi="Times New Roman" w:cs="Times New Roman"/>
          <w:sz w:val="24"/>
        </w:rPr>
        <w:t xml:space="preserve"> гг.</w:t>
      </w:r>
      <w:r w:rsidRPr="00D16ED6">
        <w:rPr>
          <w:rFonts w:ascii="Times New Roman" w:hAnsi="Times New Roman" w:cs="Times New Roman"/>
          <w:sz w:val="24"/>
        </w:rPr>
        <w:t xml:space="preserve"> слово «ведать» было популярнее современного аналога. Затем – употребление «устаревшего» слова пошло на спад. </w:t>
      </w:r>
    </w:p>
    <w:p w:rsidR="00A808FC" w:rsidRPr="00D16ED6" w:rsidRDefault="00C83CE9" w:rsidP="00C83C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sz w:val="24"/>
        </w:rPr>
        <w:t>Утеха- забава</w:t>
      </w:r>
    </w:p>
    <w:p w:rsidR="00A808FC" w:rsidRPr="00D16ED6" w:rsidRDefault="00A808FC" w:rsidP="00324A33">
      <w:pPr>
        <w:rPr>
          <w:rFonts w:ascii="Times New Roman" w:hAnsi="Times New Roman" w:cs="Times New Roman"/>
          <w:sz w:val="24"/>
        </w:rPr>
      </w:pPr>
    </w:p>
    <w:p w:rsidR="008B16EB" w:rsidRPr="00D16ED6" w:rsidRDefault="008B16EB" w:rsidP="008B16EB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sz w:val="24"/>
        </w:rPr>
        <w:lastRenderedPageBreak/>
        <w:t xml:space="preserve">Попасть на родину не суждено ― на такие расстояния генерал не транспортабелен. Одна </w:t>
      </w:r>
      <w:r w:rsidRPr="00D16ED6">
        <w:rPr>
          <w:rFonts w:ascii="Times New Roman" w:hAnsi="Times New Roman" w:cs="Times New Roman"/>
          <w:i/>
          <w:sz w:val="24"/>
        </w:rPr>
        <w:t>утеха</w:t>
      </w:r>
      <w:r w:rsidRPr="00D16ED6">
        <w:rPr>
          <w:rFonts w:ascii="Times New Roman" w:hAnsi="Times New Roman" w:cs="Times New Roman"/>
          <w:sz w:val="24"/>
        </w:rPr>
        <w:t xml:space="preserve"> ― цветные пейзажи на стенах. В зале несколько разнокалиберных ваз ― подношения к праздникам. [Игорь Николаев. Последний приказ генерала // «Звезда», 2001]</w:t>
      </w:r>
    </w:p>
    <w:p w:rsidR="00C83CE9" w:rsidRPr="00D16ED6" w:rsidRDefault="00C83CE9" w:rsidP="008B16EB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sz w:val="24"/>
        </w:rPr>
        <w:t xml:space="preserve">Сочинение всякого рода программ ― это у нас такая национальная </w:t>
      </w:r>
      <w:r w:rsidRPr="00D16ED6">
        <w:rPr>
          <w:rFonts w:ascii="Times New Roman" w:hAnsi="Times New Roman" w:cs="Times New Roman"/>
          <w:i/>
          <w:sz w:val="24"/>
        </w:rPr>
        <w:t>забава</w:t>
      </w:r>
      <w:r w:rsidRPr="00D16ED6">
        <w:rPr>
          <w:rFonts w:ascii="Times New Roman" w:hAnsi="Times New Roman" w:cs="Times New Roman"/>
          <w:sz w:val="24"/>
        </w:rPr>
        <w:t>, этакие ритуальные игры на коврах в высоких кабинетах. [Омский мусорный абзац (2003) // «Криминальная хроника», 2003.06.10]</w:t>
      </w:r>
    </w:p>
    <w:p w:rsidR="00C83CE9" w:rsidRPr="00D16ED6" w:rsidRDefault="00C83CE9" w:rsidP="008B16EB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утеха, забава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B6" w:rsidRPr="00D16ED6" w:rsidRDefault="00FB1D27" w:rsidP="008B16EB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9264" behindDoc="1" locked="0" layoutInCell="1" allowOverlap="1" wp14:anchorId="7B6D13A2" wp14:editId="22972956">
            <wp:simplePos x="0" y="0"/>
            <wp:positionH relativeFrom="margin">
              <wp:posOffset>6350</wp:posOffset>
            </wp:positionH>
            <wp:positionV relativeFrom="paragraph">
              <wp:posOffset>1231265</wp:posOffset>
            </wp:positionV>
            <wp:extent cx="5940425" cy="2952750"/>
            <wp:effectExtent l="0" t="0" r="3175" b="0"/>
            <wp:wrapTight wrapText="bothSides">
              <wp:wrapPolygon edited="0">
                <wp:start x="0" y="0"/>
                <wp:lineTo x="0" y="21461"/>
                <wp:lineTo x="21542" y="21461"/>
                <wp:lineTo x="2154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абава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2FB6" w:rsidRPr="00D16ED6">
        <w:rPr>
          <w:rFonts w:ascii="Times New Roman" w:hAnsi="Times New Roman" w:cs="Times New Roman"/>
          <w:sz w:val="24"/>
        </w:rPr>
        <w:t xml:space="preserve">Пик употребления слова «забава» приходится на вторую четверть 19 века, но в сравнении с «утехой» оно и сегодня остается достаточно употребляемым. «Устаревшее» же слово, несмотря на свой «статус» оказывается более используемым в 20 веке, чем в 19, что, возможно, связано со стилистическими особенности рассматриваемых текстов. (Впрочем, </w:t>
      </w:r>
      <w:r w:rsidR="00312FB6" w:rsidRPr="00D16ED6">
        <w:rPr>
          <w:rFonts w:ascii="Times New Roman" w:hAnsi="Times New Roman" w:cs="Times New Roman"/>
          <w:sz w:val="24"/>
          <w:lang w:val="en-US"/>
        </w:rPr>
        <w:t>Google</w:t>
      </w:r>
      <w:r w:rsidR="00312FB6" w:rsidRPr="00D16ED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2FB6" w:rsidRPr="00D16ED6">
        <w:rPr>
          <w:rFonts w:ascii="Times New Roman" w:hAnsi="Times New Roman" w:cs="Times New Roman"/>
          <w:sz w:val="24"/>
          <w:lang w:val="en-US"/>
        </w:rPr>
        <w:t>Ngrams</w:t>
      </w:r>
      <w:proofErr w:type="spellEnd"/>
      <w:r w:rsidR="00312FB6" w:rsidRPr="00D16ED6">
        <w:rPr>
          <w:rFonts w:ascii="Times New Roman" w:hAnsi="Times New Roman" w:cs="Times New Roman"/>
          <w:sz w:val="24"/>
        </w:rPr>
        <w:t xml:space="preserve"> </w:t>
      </w:r>
      <w:r w:rsidR="00573536">
        <w:rPr>
          <w:rFonts w:ascii="Times New Roman" w:hAnsi="Times New Roman" w:cs="Times New Roman"/>
          <w:sz w:val="24"/>
        </w:rPr>
        <w:t xml:space="preserve">- </w:t>
      </w:r>
      <w:r w:rsidR="00312FB6" w:rsidRPr="00D16ED6">
        <w:rPr>
          <w:rFonts w:ascii="Times New Roman" w:hAnsi="Times New Roman" w:cs="Times New Roman"/>
          <w:sz w:val="24"/>
        </w:rPr>
        <w:t xml:space="preserve">достаточно спорный источник). </w:t>
      </w:r>
    </w:p>
    <w:p w:rsidR="00C83CE9" w:rsidRPr="00D16ED6" w:rsidRDefault="00C83CE9" w:rsidP="008B16EB">
      <w:pPr>
        <w:rPr>
          <w:rFonts w:ascii="Times New Roman" w:hAnsi="Times New Roman" w:cs="Times New Roman"/>
          <w:sz w:val="24"/>
        </w:rPr>
      </w:pPr>
    </w:p>
    <w:p w:rsidR="00312FB6" w:rsidRPr="00D16ED6" w:rsidRDefault="00312FB6" w:rsidP="008B16EB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утеха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D27" w:rsidRPr="00D16ED6">
        <w:rPr>
          <w:rFonts w:ascii="Times New Roman" w:hAnsi="Times New Roman" w:cs="Times New Roman"/>
          <w:sz w:val="24"/>
        </w:rPr>
        <w:t xml:space="preserve">Приведенные графики расходятся с информацией, указанной выше. Так, в 1830-40 гг. и 1870-80 гг. слово «утеха» было гораздо употребительнее современного аналога. Затем, произошел резкий «спад». Тезис о том, что слово «утеха» было более популярнее в 20-м веке, чем в 19-м оказывается под сомнением. </w:t>
      </w:r>
    </w:p>
    <w:p w:rsidR="00FB1D27" w:rsidRPr="00D16ED6" w:rsidRDefault="00FB1D27" w:rsidP="00FB1D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sz w:val="24"/>
        </w:rPr>
        <w:t>Краса – красота</w:t>
      </w:r>
    </w:p>
    <w:p w:rsidR="008B16EB" w:rsidRPr="00D16ED6" w:rsidRDefault="008B16EB" w:rsidP="008B16EB">
      <w:pPr>
        <w:rPr>
          <w:rFonts w:ascii="Times New Roman" w:hAnsi="Times New Roman" w:cs="Times New Roman"/>
          <w:sz w:val="24"/>
        </w:rPr>
      </w:pPr>
      <w:r w:rsidRPr="00D16ED6">
        <w:rPr>
          <w:rFonts w:ascii="Times New Roman" w:hAnsi="Times New Roman" w:cs="Times New Roman"/>
          <w:sz w:val="24"/>
        </w:rPr>
        <w:t xml:space="preserve">Прими дань от меня, почтеннейший человек Прохоров, ты помирил меня с любезным моим Отечеством… ты </w:t>
      </w:r>
      <w:r w:rsidRPr="00D16ED6">
        <w:rPr>
          <w:rFonts w:ascii="Times New Roman" w:hAnsi="Times New Roman" w:cs="Times New Roman"/>
          <w:i/>
          <w:sz w:val="24"/>
        </w:rPr>
        <w:t>краса</w:t>
      </w:r>
      <w:r w:rsidRPr="00D16ED6">
        <w:rPr>
          <w:rFonts w:ascii="Times New Roman" w:hAnsi="Times New Roman" w:cs="Times New Roman"/>
          <w:sz w:val="24"/>
        </w:rPr>
        <w:t xml:space="preserve"> русского народа, друг человечества. [Марина </w:t>
      </w:r>
      <w:proofErr w:type="spellStart"/>
      <w:r w:rsidRPr="00D16ED6">
        <w:rPr>
          <w:rFonts w:ascii="Times New Roman" w:hAnsi="Times New Roman" w:cs="Times New Roman"/>
          <w:sz w:val="24"/>
        </w:rPr>
        <w:t>Улыбышева</w:t>
      </w:r>
      <w:proofErr w:type="spellEnd"/>
      <w:r w:rsidRPr="00D16ED6">
        <w:rPr>
          <w:rFonts w:ascii="Times New Roman" w:hAnsi="Times New Roman" w:cs="Times New Roman"/>
          <w:sz w:val="24"/>
        </w:rPr>
        <w:t>, Сергей Шарапов. Православие и предпринимательство // «Эксперт», 2013]</w:t>
      </w:r>
    </w:p>
    <w:p w:rsidR="008B16EB" w:rsidRPr="00D16ED6" w:rsidRDefault="008B16EB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 w:rsidRPr="00D16ED6">
        <w:rPr>
          <w:rFonts w:ascii="Times New Roman" w:hAnsi="Times New Roman" w:cs="Times New Roman"/>
          <w:sz w:val="24"/>
        </w:rPr>
        <w:t xml:space="preserve">А где оно, то царство? Вот и вспоминай теперь, </w:t>
      </w:r>
      <w:r w:rsidRPr="00D16ED6">
        <w:rPr>
          <w:rFonts w:ascii="Times New Roman" w:hAnsi="Times New Roman" w:cs="Times New Roman"/>
          <w:i/>
          <w:sz w:val="24"/>
        </w:rPr>
        <w:t>краса</w:t>
      </w:r>
      <w:r w:rsidRPr="00D16ED6">
        <w:rPr>
          <w:rFonts w:ascii="Times New Roman" w:hAnsi="Times New Roman" w:cs="Times New Roman"/>
          <w:sz w:val="24"/>
        </w:rPr>
        <w:t xml:space="preserve"> ненаглядная… Что это ты, мать, вместо иронии в ностальгию бросилась, что ли? [Алена Браво. Комендантский час для ласточек // «Сибирские огни», 2012]</w:t>
      </w:r>
      <w:r w:rsidR="00FB1D27" w:rsidRPr="00D16ED6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="00FB1D27" w:rsidRPr="00D16ED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6E2420C" wp14:editId="710CA345">
            <wp:extent cx="5940425" cy="30194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раса, красота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D6" w:rsidRPr="00D16ED6" w:rsidRDefault="00D16ED6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 w:rsidRPr="00D16ED6">
        <w:rPr>
          <w:rFonts w:ascii="Times New Roman" w:hAnsi="Times New Roman" w:cs="Times New Roman"/>
          <w:noProof/>
          <w:sz w:val="24"/>
          <w:lang w:eastAsia="ru-RU"/>
        </w:rPr>
        <w:t>Так же, как и в предыдущих случаях</w:t>
      </w:r>
      <w:r w:rsidR="00573536">
        <w:rPr>
          <w:rFonts w:ascii="Times New Roman" w:hAnsi="Times New Roman" w:cs="Times New Roman"/>
          <w:noProof/>
          <w:sz w:val="24"/>
          <w:lang w:eastAsia="ru-RU"/>
        </w:rPr>
        <w:t xml:space="preserve"> при рассмотрении графиков </w:t>
      </w:r>
      <w:r w:rsidR="00573536">
        <w:rPr>
          <w:rFonts w:ascii="Times New Roman" w:hAnsi="Times New Roman" w:cs="Times New Roman"/>
          <w:noProof/>
          <w:sz w:val="24"/>
          <w:lang w:val="en-US" w:eastAsia="ru-RU"/>
        </w:rPr>
        <w:t>Google</w:t>
      </w:r>
      <w:r w:rsidR="00573536" w:rsidRPr="00573536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="00573536">
        <w:rPr>
          <w:rFonts w:ascii="Times New Roman" w:hAnsi="Times New Roman" w:cs="Times New Roman"/>
          <w:noProof/>
          <w:sz w:val="24"/>
          <w:lang w:val="en-US" w:eastAsia="ru-RU"/>
        </w:rPr>
        <w:t>NGrams</w:t>
      </w:r>
      <w:r w:rsidRPr="00D16ED6">
        <w:rPr>
          <w:rFonts w:ascii="Times New Roman" w:hAnsi="Times New Roman" w:cs="Times New Roman"/>
          <w:noProof/>
          <w:sz w:val="24"/>
          <w:lang w:eastAsia="ru-RU"/>
        </w:rPr>
        <w:t xml:space="preserve">, употребление слово «красота» на всех рассматриваемых временных промежутках в разы </w:t>
      </w:r>
      <w:r w:rsidRPr="00D16ED6">
        <w:rPr>
          <w:rFonts w:ascii="Times New Roman" w:hAnsi="Times New Roman" w:cs="Times New Roman"/>
          <w:noProof/>
          <w:sz w:val="24"/>
          <w:lang w:eastAsia="ru-RU"/>
        </w:rPr>
        <w:lastRenderedPageBreak/>
        <w:t xml:space="preserve">больше, чем устаревшего аналога. «Краса» же оказывается более употребительным в 1800-20 гг, затем «использование» идет на убыль. </w:t>
      </w:r>
    </w:p>
    <w:p w:rsidR="00D16ED6" w:rsidRDefault="00D16ED6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сата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D6" w:rsidRDefault="00D16ED6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са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D6" w:rsidRDefault="00D16ED6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 xml:space="preserve">Графики НКРЯ иллюстрируют </w:t>
      </w:r>
      <w:r w:rsidR="00F170C8">
        <w:rPr>
          <w:rFonts w:ascii="Times New Roman" w:hAnsi="Times New Roman" w:cs="Times New Roman"/>
          <w:noProof/>
          <w:sz w:val="24"/>
          <w:lang w:eastAsia="ru-RU"/>
        </w:rPr>
        <w:t xml:space="preserve">более частое употребление «красы» относительно «красоты» в первом десятилетии 19-го века, а также в 75-м году этого же столетия. Затем «первенство» переходит к современному аналогу, «популярность» которого мы можем наблюдать и сегодня. </w:t>
      </w:r>
    </w:p>
    <w:p w:rsidR="00F170C8" w:rsidRPr="001C7137" w:rsidRDefault="00F170C8" w:rsidP="008B16EB">
      <w:pPr>
        <w:rPr>
          <w:rFonts w:ascii="Times New Roman" w:hAnsi="Times New Roman" w:cs="Times New Roman"/>
          <w:i/>
          <w:noProof/>
          <w:sz w:val="24"/>
          <w:lang w:eastAsia="ru-RU"/>
        </w:rPr>
      </w:pPr>
      <w:r w:rsidRPr="00F170C8">
        <w:rPr>
          <w:rFonts w:ascii="Times New Roman" w:hAnsi="Times New Roman" w:cs="Times New Roman"/>
          <w:i/>
          <w:noProof/>
          <w:sz w:val="24"/>
          <w:lang w:val="en-US" w:eastAsia="ru-RU"/>
        </w:rPr>
        <w:t>IPM</w:t>
      </w:r>
    </w:p>
    <w:p w:rsidR="00F170C8" w:rsidRDefault="00F170C8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Знать ≈</w:t>
      </w:r>
      <w:r w:rsidR="003B413E">
        <w:rPr>
          <w:rFonts w:ascii="Times New Roman" w:hAnsi="Times New Roman" w:cs="Times New Roman"/>
          <w:noProof/>
          <w:sz w:val="24"/>
          <w:lang w:eastAsia="ru-RU"/>
        </w:rPr>
        <w:t xml:space="preserve"> 156</w:t>
      </w:r>
    </w:p>
    <w:p w:rsidR="00F170C8" w:rsidRDefault="00F170C8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Ведать ≈</w:t>
      </w:r>
      <w:r w:rsidR="003B413E">
        <w:rPr>
          <w:rFonts w:ascii="Times New Roman" w:hAnsi="Times New Roman" w:cs="Times New Roman"/>
          <w:noProof/>
          <w:sz w:val="24"/>
          <w:lang w:eastAsia="ru-RU"/>
        </w:rPr>
        <w:t xml:space="preserve"> 2,5</w:t>
      </w:r>
    </w:p>
    <w:p w:rsidR="003B413E" w:rsidRDefault="00F170C8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t>Забава ≈</w:t>
      </w:r>
      <w:r w:rsidR="003B413E">
        <w:rPr>
          <w:rFonts w:ascii="Times New Roman" w:hAnsi="Times New Roman" w:cs="Times New Roman"/>
          <w:noProof/>
          <w:sz w:val="24"/>
          <w:lang w:eastAsia="ru-RU"/>
        </w:rPr>
        <w:t xml:space="preserve"> 3,15</w:t>
      </w:r>
    </w:p>
    <w:p w:rsidR="00F170C8" w:rsidRDefault="00F170C8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Утеха ≈</w:t>
      </w:r>
      <w:r w:rsidR="003B413E">
        <w:rPr>
          <w:rFonts w:ascii="Times New Roman" w:hAnsi="Times New Roman" w:cs="Times New Roman"/>
          <w:noProof/>
          <w:sz w:val="24"/>
          <w:lang w:eastAsia="ru-RU"/>
        </w:rPr>
        <w:t xml:space="preserve"> 0,54</w:t>
      </w:r>
    </w:p>
    <w:p w:rsidR="00F170C8" w:rsidRDefault="00F170C8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Краса ≈ 1,6</w:t>
      </w:r>
    </w:p>
    <w:p w:rsidR="00F170C8" w:rsidRDefault="00F170C8" w:rsidP="008B16EB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Красота ≈ 25,3</w:t>
      </w:r>
    </w:p>
    <w:p w:rsidR="003B413E" w:rsidRDefault="003B413E" w:rsidP="003B413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noProof/>
          <w:sz w:val="24"/>
          <w:lang w:eastAsia="ru-RU"/>
        </w:rPr>
      </w:pPr>
      <w:r w:rsidRPr="003B413E">
        <w:rPr>
          <w:rFonts w:ascii="Times New Roman" w:hAnsi="Times New Roman" w:cs="Times New Roman"/>
          <w:b/>
          <w:noProof/>
          <w:sz w:val="24"/>
          <w:lang w:eastAsia="ru-RU"/>
        </w:rPr>
        <w:t>Использование инструментов корпусного анализа в профессиональной деятельности.</w:t>
      </w:r>
    </w:p>
    <w:p w:rsidR="00573536" w:rsidRDefault="00976846" w:rsidP="00573536">
      <w:pPr>
        <w:ind w:left="360"/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 xml:space="preserve">     </w:t>
      </w:r>
      <w:r w:rsidR="00573536">
        <w:rPr>
          <w:rFonts w:ascii="Times New Roman" w:hAnsi="Times New Roman" w:cs="Times New Roman"/>
          <w:noProof/>
          <w:sz w:val="24"/>
          <w:lang w:eastAsia="ru-RU"/>
        </w:rPr>
        <w:t xml:space="preserve">Использование инструментов корпусного анализа помогает рассмотреть слово в отрыве от текста, в котором оно задействовано, проанализировать возможные способы его употребления, выявить семантические особенности. Кроме того, работа с корпусами помогает проанализировать частоту употребления слова в различнные временные отрезки, 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авторов </w:t>
      </w:r>
      <w:r w:rsidR="00573536">
        <w:rPr>
          <w:rFonts w:ascii="Times New Roman" w:hAnsi="Times New Roman" w:cs="Times New Roman"/>
          <w:noProof/>
          <w:sz w:val="24"/>
          <w:lang w:eastAsia="ru-RU"/>
        </w:rPr>
        <w:t xml:space="preserve">и </w:t>
      </w:r>
      <w:r>
        <w:rPr>
          <w:rFonts w:ascii="Times New Roman" w:hAnsi="Times New Roman" w:cs="Times New Roman"/>
          <w:noProof/>
          <w:sz w:val="24"/>
          <w:lang w:eastAsia="ru-RU"/>
        </w:rPr>
        <w:t>тексты</w:t>
      </w:r>
      <w:r w:rsidR="00573536">
        <w:rPr>
          <w:rFonts w:ascii="Times New Roman" w:hAnsi="Times New Roman" w:cs="Times New Roman"/>
          <w:noProof/>
          <w:sz w:val="24"/>
          <w:lang w:eastAsia="ru-RU"/>
        </w:rPr>
        <w:t>, в которых оно использовалось</w:t>
      </w:r>
      <w:r>
        <w:rPr>
          <w:rFonts w:ascii="Times New Roman" w:hAnsi="Times New Roman" w:cs="Times New Roman"/>
          <w:noProof/>
          <w:sz w:val="24"/>
          <w:lang w:eastAsia="ru-RU"/>
        </w:rPr>
        <w:t>,</w:t>
      </w:r>
      <w:r w:rsidR="00573536">
        <w:rPr>
          <w:rFonts w:ascii="Times New Roman" w:hAnsi="Times New Roman" w:cs="Times New Roman"/>
          <w:noProof/>
          <w:sz w:val="24"/>
          <w:lang w:eastAsia="ru-RU"/>
        </w:rPr>
        <w:t xml:space="preserve"> для обнаружения определенных стиллистических признаков.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 Анализ слова с помощью корпусных инструментов приближает исследователя к раскрытию авторского замыла, объясняет использование того или иного слова в произведении. Таким образом, н</w:t>
      </w:r>
      <w:r w:rsidR="00573536">
        <w:rPr>
          <w:rFonts w:ascii="Times New Roman" w:hAnsi="Times New Roman" w:cs="Times New Roman"/>
          <w:noProof/>
          <w:sz w:val="24"/>
          <w:lang w:eastAsia="ru-RU"/>
        </w:rPr>
        <w:t>есмотря на то, что данные, приведенные в корпусе</w:t>
      </w:r>
      <w:r>
        <w:rPr>
          <w:rFonts w:ascii="Times New Roman" w:hAnsi="Times New Roman" w:cs="Times New Roman"/>
          <w:noProof/>
          <w:sz w:val="24"/>
          <w:lang w:eastAsia="ru-RU"/>
        </w:rPr>
        <w:t>,</w:t>
      </w:r>
      <w:r w:rsidR="00573536">
        <w:rPr>
          <w:rFonts w:ascii="Times New Roman" w:hAnsi="Times New Roman" w:cs="Times New Roman"/>
          <w:noProof/>
          <w:sz w:val="24"/>
          <w:lang w:eastAsia="ru-RU"/>
        </w:rPr>
        <w:t xml:space="preserve"> исключительно формальны, работа с ними помогает выявить новы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е смыслы, посмотреть на текст через иную призму. </w:t>
      </w:r>
    </w:p>
    <w:p w:rsidR="00976846" w:rsidRPr="00573536" w:rsidRDefault="00976846" w:rsidP="00976846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 xml:space="preserve">         Проведенное исследование изменило моё представление о рассматриваемых словах: открыло историю их употреблений, особенности значений, а также популярность использования относительно других слов</w:t>
      </w:r>
      <w:r w:rsidR="00D23CF5">
        <w:rPr>
          <w:rFonts w:ascii="Times New Roman" w:hAnsi="Times New Roman" w:cs="Times New Roman"/>
          <w:noProof/>
          <w:sz w:val="24"/>
          <w:lang w:eastAsia="ru-RU"/>
        </w:rPr>
        <w:t xml:space="preserve"> корпусов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. Изученные инструменты действительно оказались полезны. Буду использовать их при работе над курсовой. </w:t>
      </w:r>
    </w:p>
    <w:p w:rsidR="003B413E" w:rsidRPr="003B413E" w:rsidRDefault="003B413E" w:rsidP="003B413E">
      <w:pPr>
        <w:ind w:left="360"/>
        <w:rPr>
          <w:rFonts w:ascii="Times New Roman" w:hAnsi="Times New Roman" w:cs="Times New Roman"/>
          <w:noProof/>
          <w:sz w:val="24"/>
          <w:lang w:eastAsia="ru-RU"/>
        </w:rPr>
      </w:pPr>
    </w:p>
    <w:p w:rsidR="00F170C8" w:rsidRPr="00F170C8" w:rsidRDefault="00F170C8" w:rsidP="008B16EB">
      <w:pPr>
        <w:rPr>
          <w:rFonts w:ascii="Times New Roman" w:hAnsi="Times New Roman" w:cs="Times New Roman"/>
          <w:noProof/>
          <w:sz w:val="24"/>
          <w:lang w:eastAsia="ru-RU"/>
        </w:rPr>
      </w:pPr>
    </w:p>
    <w:p w:rsidR="00FB1D27" w:rsidRPr="00D16ED6" w:rsidRDefault="00FB1D27" w:rsidP="008B16EB">
      <w:pPr>
        <w:rPr>
          <w:rFonts w:ascii="Times New Roman" w:hAnsi="Times New Roman" w:cs="Times New Roman"/>
          <w:sz w:val="24"/>
        </w:rPr>
      </w:pPr>
    </w:p>
    <w:p w:rsidR="00485C16" w:rsidRPr="00D16ED6" w:rsidRDefault="00485C16">
      <w:pPr>
        <w:rPr>
          <w:rFonts w:ascii="Times New Roman" w:hAnsi="Times New Roman" w:cs="Times New Roman"/>
          <w:b/>
          <w:sz w:val="24"/>
        </w:rPr>
      </w:pPr>
    </w:p>
    <w:p w:rsidR="00485C16" w:rsidRPr="00D16ED6" w:rsidRDefault="00485C16">
      <w:pPr>
        <w:rPr>
          <w:rFonts w:ascii="Times New Roman" w:hAnsi="Times New Roman" w:cs="Times New Roman"/>
          <w:b/>
          <w:sz w:val="24"/>
        </w:rPr>
      </w:pPr>
    </w:p>
    <w:p w:rsidR="00485C16" w:rsidRPr="00D16ED6" w:rsidRDefault="00485C16">
      <w:pPr>
        <w:rPr>
          <w:rFonts w:ascii="Times New Roman" w:hAnsi="Times New Roman" w:cs="Times New Roman"/>
          <w:b/>
          <w:sz w:val="24"/>
        </w:rPr>
      </w:pPr>
    </w:p>
    <w:sectPr w:rsidR="00485C16" w:rsidRPr="00D16E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060890"/>
    <w:multiLevelType w:val="hybridMultilevel"/>
    <w:tmpl w:val="192068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837"/>
    <w:rsid w:val="000E6372"/>
    <w:rsid w:val="001C7137"/>
    <w:rsid w:val="00312FB6"/>
    <w:rsid w:val="00324A33"/>
    <w:rsid w:val="003B413E"/>
    <w:rsid w:val="00485C16"/>
    <w:rsid w:val="00573536"/>
    <w:rsid w:val="008B16EB"/>
    <w:rsid w:val="00976846"/>
    <w:rsid w:val="00A808FC"/>
    <w:rsid w:val="00AA5837"/>
    <w:rsid w:val="00BE178A"/>
    <w:rsid w:val="00BE4988"/>
    <w:rsid w:val="00C83CE9"/>
    <w:rsid w:val="00D16ED6"/>
    <w:rsid w:val="00D23CF5"/>
    <w:rsid w:val="00E81D8E"/>
    <w:rsid w:val="00F170C8"/>
    <w:rsid w:val="00FB1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BBA4B"/>
  <w15:chartTrackingRefBased/>
  <w15:docId w15:val="{949DF3E3-B880-41FD-96F2-3D360A2F6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3C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8</Pages>
  <Words>698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Tanya</cp:lastModifiedBy>
  <cp:revision>5</cp:revision>
  <dcterms:created xsi:type="dcterms:W3CDTF">2019-04-06T11:01:00Z</dcterms:created>
  <dcterms:modified xsi:type="dcterms:W3CDTF">2019-04-07T08:07:00Z</dcterms:modified>
</cp:coreProperties>
</file>