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[US-0001] – Adicionar item ao carrinho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EBAC-SHOP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698"/>
        <w:gridCol w:w="2553"/>
        <w:gridCol w:w="1701"/>
        <w:gridCol w:w="2551"/>
      </w:tblGrid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História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ANDRE LINS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2 MESES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89"/>
        <w:gridCol w:w="7614"/>
      </w:tblGrid>
      <w:tr>
        <w:trPr/>
        <w:tc>
          <w:tcPr>
            <w:tcW w:w="8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</w:p>
        </w:tc>
        <w:tc>
          <w:tcPr>
            <w:tcW w:w="76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787265" cy="3462020"/>
                  <wp:effectExtent l="0" t="0" r="0" b="0"/>
                  <wp:docPr id="1" name="Imagem 3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87265" cy="346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8422" w:type="dxa"/>
        <w:jc w:val="left"/>
        <w:tblInd w:w="81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422"/>
      </w:tblGrid>
      <w:tr>
        <w:trPr/>
        <w:tc>
          <w:tcPr>
            <w:tcW w:w="84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adicionar produtos no carrinho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realizar a compra dos itens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bookmarkStart w:id="0" w:name="Bookmark"/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>
                <w:highlight w:val="yellow"/>
              </w:rPr>
              <w:t>1 – Ex. Deve permitir adicionar até 5 produtos no carrinho;</w:t>
            </w:r>
            <w:r>
              <w:rPr/>
              <w:br/>
              <w:t xml:space="preserve">2 –  O usuário deve conseguir concluir a compra com dados válidos e confirmação do pedido. </w:t>
              <w:br/>
              <w:t>3 – O sistema deve validar corretamente dados obrigatórios (endereço, pagamento, entrega) antes da finalização.</w:t>
              <w:br/>
              <w:t>4 – O sistema deve permitir selecionar a forma de pagamento disponível e processá-la corretamente.</w:t>
              <w:br/>
              <w:t>5 – O valor final da compra deve ser calculado corretamente, considerando produtos, frete, descontos e impostos.</w:t>
              <w:br/>
            </w:r>
            <w:bookmarkEnd w:id="0"/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[US-0002] – Login na plataforma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EBAC-SHOP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698"/>
        <w:gridCol w:w="2553"/>
        <w:gridCol w:w="1701"/>
        <w:gridCol w:w="2551"/>
      </w:tblGrid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História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BEATRIZ HERNANDES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1 MES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986"/>
        <w:gridCol w:w="7517"/>
      </w:tblGrid>
      <w:tr>
        <w:trPr/>
        <w:tc>
          <w:tcPr>
            <w:tcW w:w="9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</w:p>
        </w:tc>
        <w:tc>
          <w:tcPr>
            <w:tcW w:w="75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725670" cy="3262630"/>
                  <wp:effectExtent l="0" t="0" r="0" b="0"/>
                  <wp:docPr id="2" name="Imagem 4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4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5670" cy="3262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fazer o login (autenticação) na plataforma 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visualizar meus pedidos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/>
              <w:t xml:space="preserve">1 – O usuário deve conseguir acessar o sistema ao informar login e senha válidos. </w:t>
              <w:br/>
              <w:t xml:space="preserve">2 – O sistema deve impedir o acesso quando login ou senha estiverem incorretos, exibindo mensagem de erro adequada. </w:t>
              <w:br/>
              <w:t xml:space="preserve">3 – O sistema deve validar campos obrigatórios e não permitir o envio do formulário com campos vazios. </w:t>
              <w:br/>
              <w:t xml:space="preserve">4 – A senha não deve ser exibida em texto claro e as tentativas de login devem seguir as regras de segurança definidas. </w:t>
              <w:br/>
              <w:t>5 – Após login bem-sucedido, o usuário deve ser redirecionado corretamente para a página inicial ou área autorizada</w:t>
            </w:r>
          </w:p>
        </w:tc>
      </w:tr>
      <w:tr>
        <w:trPr/>
        <w:tc>
          <w:tcPr>
            <w:tcW w:w="8504" w:type="dxa"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/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[US-0003] – Lista de desejos (favoritos)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EBAC-SHOP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698"/>
        <w:gridCol w:w="2553"/>
        <w:gridCol w:w="1701"/>
        <w:gridCol w:w="2551"/>
      </w:tblGrid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História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ALICE HENZ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4 MESES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130"/>
        <w:gridCol w:w="7373"/>
      </w:tblGrid>
      <w:tr>
        <w:trPr/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</w:p>
        </w:tc>
        <w:tc>
          <w:tcPr>
            <w:tcW w:w="73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1114425" cy="1779270"/>
                  <wp:effectExtent l="0" t="0" r="0" b="0"/>
                  <wp:docPr id="3" name="Imagem 7" descr="Interface gráfica do usuário, Texto, Aplicativ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7" descr="Interface gráfica do usuário, Texto, Aplicativo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779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633595" cy="2958465"/>
                  <wp:effectExtent l="0" t="0" r="0" b="0"/>
                  <wp:docPr id="4" name="Imagem 5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5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359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</w:t>
            </w:r>
            <w:r>
              <w:rPr>
                <w:i/>
                <w:iCs/>
              </w:rPr>
              <w:t>favoritar</w:t>
            </w:r>
            <w:r>
              <w:rPr/>
              <w:t xml:space="preserve"> os itens que eu gosto 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efetuar a compra futuramente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/>
              <w:t>1 –O usuário deve conseguir favoritar um item a partir da listagem ou da página de detalhes do produto.</w:t>
              <w:br/>
              <w:t>2 – O usuário deve conseguir desfavoritar um item a qualquer momento.</w:t>
              <w:br/>
              <w:t>3 – Os itens favoritados devem permanecer salvos na conta do usuário para acessos futuros, mesmo após logout.</w:t>
              <w:br/>
              <w:t>4 – O usuário deve conseguir visualizar a lista de itens favoritados em uma área específica (“Meus Favoritos”).</w:t>
              <w:br/>
              <w:t xml:space="preserve">5 – </w:t>
            </w:r>
            <w:r>
              <w:rPr/>
              <w:t xml:space="preserve">O </w:t>
            </w:r>
            <w:r>
              <w:rPr/>
              <w:t>sistema deve indicar visualmente quando um item já está favoritado.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6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pt-BR" w:eastAsia="pt-BR" w:bidi="ar-SA"/>
    </w:rPr>
  </w:style>
  <w:style w:type="paragraph" w:styleId="Heading3">
    <w:name w:val="Heading 3"/>
    <w:basedOn w:val="Normal"/>
    <w:link w:val="Ttulo3Char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3Char" w:customStyle="1">
    <w:name w:val="Título 3 Char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tableborder" w:customStyle="1">
    <w:name w:val="tableborder"/>
    <w:basedOn w:val="Normal"/>
    <w:qFormat/>
    <w:pPr>
      <w:shd w:val="clear" w:color="auto" w:fill="FFFFFF"/>
      <w:spacing w:beforeAutospacing="1" w:afterAutospacing="1"/>
    </w:pPr>
    <w:rPr/>
  </w:style>
  <w:style w:type="paragraph" w:styleId="grid" w:customStyle="1">
    <w:name w:val="grid"/>
    <w:basedOn w:val="Normal"/>
    <w:qFormat/>
    <w:pPr>
      <w:shd w:val="clear" w:color="auto" w:fill="FFFFFF"/>
      <w:spacing w:beforeAutospacing="1" w:afterAutospacing="1"/>
    </w:pPr>
    <w:rPr/>
  </w:style>
  <w:style w:type="paragraph" w:styleId="tablabel" w:customStyle="1">
    <w:name w:val="tablabel"/>
    <w:basedOn w:val="Normal"/>
    <w:qFormat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Autospacing="1" w:afterAutospacing="1"/>
    </w:pPr>
    <w:rPr>
      <w:b/>
      <w:bCs/>
    </w:rPr>
  </w:style>
  <w:style w:type="paragraph" w:styleId="subtext" w:customStyle="1">
    <w:name w:val="subtext"/>
    <w:basedOn w:val="Normal"/>
    <w:qFormat/>
    <w:pPr>
      <w:spacing w:beforeAutospacing="1" w:afterAutospacing="1"/>
    </w:pPr>
    <w:rPr/>
  </w:style>
  <w:style w:type="paragraph" w:styleId="nopadding" w:customStyle="1">
    <w:name w:val="nopadding"/>
    <w:basedOn w:val="Normal"/>
    <w:qFormat/>
    <w:pPr>
      <w:spacing w:beforeAutospacing="1" w:afterAutospacing="1"/>
    </w:pPr>
    <w:rPr/>
  </w:style>
  <w:style w:type="paragraph" w:styleId="subtext1" w:customStyle="1">
    <w:name w:val="subtext1"/>
    <w:basedOn w:val="Normal"/>
    <w:qFormat/>
    <w:pPr>
      <w:spacing w:beforeAutospacing="1" w:afterAutospacing="1"/>
    </w:pPr>
    <w:rPr>
      <w:sz w:val="14"/>
      <w:szCs w:val="14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Application>LibreOffice/24.2.7.2$Linux_X86_64 LibreOffice_project/420$Build-2</Application>
  <AppVersion>15.0000</AppVersion>
  <Pages>4</Pages>
  <Words>386</Words>
  <Characters>2233</Characters>
  <CharactersWithSpaces>2578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2021-06-30T16:42:00Z</dcterms:created>
  <dc:creator>FABIO CONCEICAO ARAUJO</dc:creator>
  <dc:description/>
  <dc:language>pt-BR</dc:language>
  <cp:lastModifiedBy/>
  <dcterms:modified xsi:type="dcterms:W3CDTF">2026-01-20T19:17:20Z</dcterms:modified>
  <cp:revision>9</cp:revision>
  <dc:subject/>
  <dc:title>[#TES-19] [DEMO] Reservar produto no carrinho (Projeto de demonstração do TM4J)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