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0D0A" w14:textId="77777777" w:rsidR="00D94289" w:rsidRPr="00847D41" w:rsidRDefault="00000000">
      <w:pPr>
        <w:spacing w:after="0"/>
        <w:ind w:left="10" w:right="3475" w:hanging="10"/>
        <w:jc w:val="right"/>
        <w:rPr>
          <w:rFonts w:ascii="Times New Roman" w:hAnsi="Times New Roman" w:cs="Times New Roman"/>
        </w:rPr>
      </w:pPr>
      <w:r w:rsidRPr="00847D41">
        <w:rPr>
          <w:rFonts w:ascii="Times New Roman" w:hAnsi="Times New Roman" w:cs="Times New Roman"/>
          <w:b/>
          <w:sz w:val="24"/>
        </w:rPr>
        <w:t xml:space="preserve">Project Design Phase </w:t>
      </w:r>
    </w:p>
    <w:p w14:paraId="15412043" w14:textId="77777777" w:rsidR="00D94289" w:rsidRPr="00847D41" w:rsidRDefault="00000000">
      <w:pPr>
        <w:spacing w:after="0"/>
        <w:ind w:left="10" w:right="3085" w:hanging="10"/>
        <w:jc w:val="right"/>
        <w:rPr>
          <w:rFonts w:ascii="Times New Roman" w:hAnsi="Times New Roman" w:cs="Times New Roman"/>
        </w:rPr>
      </w:pPr>
      <w:r w:rsidRPr="00847D41">
        <w:rPr>
          <w:rFonts w:ascii="Times New Roman" w:hAnsi="Times New Roman" w:cs="Times New Roman"/>
          <w:b/>
          <w:sz w:val="24"/>
        </w:rPr>
        <w:t xml:space="preserve">Proposed Solution Template </w:t>
      </w:r>
    </w:p>
    <w:p w14:paraId="7E7F65D4" w14:textId="77777777" w:rsidR="00D94289" w:rsidRPr="00847D41" w:rsidRDefault="00000000">
      <w:pPr>
        <w:spacing w:after="0"/>
        <w:ind w:left="49"/>
        <w:jc w:val="center"/>
        <w:rPr>
          <w:rFonts w:ascii="Times New Roman" w:hAnsi="Times New Roman" w:cs="Times New Roman"/>
        </w:rPr>
      </w:pPr>
      <w:r w:rsidRPr="00847D41">
        <w:rPr>
          <w:rFonts w:ascii="Times New Roman" w:hAnsi="Times New Roman" w:cs="Times New Roman"/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D94289" w:rsidRPr="00847D41" w14:paraId="5020BE53" w14:textId="77777777">
        <w:trPr>
          <w:trHeight w:val="279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EC2" w14:textId="77777777" w:rsidR="00D94289" w:rsidRPr="00847D41" w:rsidRDefault="00000000">
            <w:pPr>
              <w:rPr>
                <w:rFonts w:ascii="Times New Roman" w:hAnsi="Times New Roman" w:cs="Times New Roman"/>
              </w:rPr>
            </w:pPr>
            <w:r w:rsidRPr="00847D41"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C559" w14:textId="77777777" w:rsidR="00D94289" w:rsidRPr="00847D41" w:rsidRDefault="00000000">
            <w:pPr>
              <w:rPr>
                <w:rFonts w:ascii="Times New Roman" w:hAnsi="Times New Roman" w:cs="Times New Roman"/>
              </w:rPr>
            </w:pPr>
            <w:r w:rsidRPr="00847D41">
              <w:rPr>
                <w:rFonts w:ascii="Times New Roman" w:hAnsi="Times New Roman" w:cs="Times New Roman"/>
              </w:rPr>
              <w:t xml:space="preserve">15 February 2025 </w:t>
            </w:r>
          </w:p>
        </w:tc>
      </w:tr>
      <w:tr w:rsidR="00D94289" w:rsidRPr="00847D41" w14:paraId="47AB79C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B93" w14:textId="77777777" w:rsidR="00D94289" w:rsidRPr="00847D41" w:rsidRDefault="00000000">
            <w:pPr>
              <w:rPr>
                <w:rFonts w:ascii="Times New Roman" w:hAnsi="Times New Roman" w:cs="Times New Roman"/>
              </w:rPr>
            </w:pPr>
            <w:r w:rsidRPr="00847D41">
              <w:rPr>
                <w:rFonts w:ascii="Times New Roman" w:hAnsi="Times New Roman" w:cs="Times New Roman"/>
              </w:rP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C94" w14:textId="4C748390" w:rsidR="00D94289" w:rsidRPr="00847D41" w:rsidRDefault="000021DB">
            <w:pPr>
              <w:rPr>
                <w:rFonts w:ascii="Times New Roman" w:hAnsi="Times New Roman" w:cs="Times New Roman"/>
                <w:sz w:val="24"/>
              </w:rPr>
            </w:pPr>
            <w:r w:rsidRPr="00847D41">
              <w:rPr>
                <w:rFonts w:ascii="Times New Roman" w:hAnsi="Times New Roman" w:cs="Times New Roman"/>
                <w:sz w:val="24"/>
              </w:rPr>
              <w:t>LTVIP2026TMIDS24889</w:t>
            </w:r>
          </w:p>
        </w:tc>
      </w:tr>
      <w:tr w:rsidR="00D94289" w:rsidRPr="00847D41" w14:paraId="42C11FAC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BF9A" w14:textId="77777777" w:rsidR="00D94289" w:rsidRPr="00847D41" w:rsidRDefault="00000000">
            <w:pPr>
              <w:rPr>
                <w:rFonts w:ascii="Times New Roman" w:hAnsi="Times New Roman" w:cs="Times New Roman"/>
              </w:rPr>
            </w:pPr>
            <w:r w:rsidRPr="00847D41">
              <w:rPr>
                <w:rFonts w:ascii="Times New Roman" w:hAnsi="Times New Roman" w:cs="Times New Roman"/>
              </w:rP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2C4B" w14:textId="00746EA9" w:rsidR="00D94289" w:rsidRPr="00847D41" w:rsidRDefault="00000000">
            <w:pPr>
              <w:rPr>
                <w:rFonts w:ascii="Times New Roman" w:hAnsi="Times New Roman" w:cs="Times New Roman"/>
              </w:rPr>
            </w:pPr>
            <w:r w:rsidRPr="00847D41">
              <w:rPr>
                <w:rFonts w:ascii="Times New Roman" w:hAnsi="Times New Roman" w:cs="Times New Roman"/>
              </w:rPr>
              <w:t xml:space="preserve"> </w:t>
            </w:r>
            <w:r w:rsidR="001830EB" w:rsidRPr="00847D41">
              <w:rPr>
                <w:rFonts w:ascii="Times New Roman" w:hAnsi="Times New Roman" w:cs="Times New Roman"/>
              </w:rPr>
              <w:t>Educational Organisation using ServiceNow</w:t>
            </w:r>
          </w:p>
        </w:tc>
      </w:tr>
      <w:tr w:rsidR="00D94289" w:rsidRPr="00847D41" w14:paraId="68126D18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EF1" w14:textId="77777777" w:rsidR="00D94289" w:rsidRPr="00847D41" w:rsidRDefault="00000000">
            <w:pPr>
              <w:rPr>
                <w:rFonts w:ascii="Times New Roman" w:hAnsi="Times New Roman" w:cs="Times New Roman"/>
              </w:rPr>
            </w:pPr>
            <w:r w:rsidRPr="00847D41">
              <w:rPr>
                <w:rFonts w:ascii="Times New Roman" w:hAnsi="Times New Roman" w:cs="Times New Roman"/>
              </w:rP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4C7" w14:textId="77777777" w:rsidR="00D94289" w:rsidRPr="00847D41" w:rsidRDefault="00000000">
            <w:pPr>
              <w:rPr>
                <w:rFonts w:ascii="Times New Roman" w:hAnsi="Times New Roman" w:cs="Times New Roman"/>
              </w:rPr>
            </w:pPr>
            <w:r w:rsidRPr="00847D41">
              <w:rPr>
                <w:rFonts w:ascii="Times New Roman" w:hAnsi="Times New Roman" w:cs="Times New Roman"/>
              </w:rPr>
              <w:t xml:space="preserve">2 Marks </w:t>
            </w:r>
          </w:p>
        </w:tc>
      </w:tr>
    </w:tbl>
    <w:p w14:paraId="25F013A7" w14:textId="77777777" w:rsidR="00D94289" w:rsidRPr="00847D41" w:rsidRDefault="00000000">
      <w:pPr>
        <w:rPr>
          <w:rFonts w:ascii="Times New Roman" w:hAnsi="Times New Roman" w:cs="Times New Roman"/>
        </w:rPr>
      </w:pPr>
      <w:r w:rsidRPr="00847D41">
        <w:rPr>
          <w:rFonts w:ascii="Times New Roman" w:hAnsi="Times New Roman" w:cs="Times New Roman"/>
          <w:b/>
        </w:rPr>
        <w:t xml:space="preserve"> </w:t>
      </w:r>
    </w:p>
    <w:p w14:paraId="062EB0A8" w14:textId="77777777" w:rsidR="00D94289" w:rsidRPr="00847D41" w:rsidRDefault="00000000">
      <w:pPr>
        <w:spacing w:after="0"/>
        <w:rPr>
          <w:rFonts w:ascii="Times New Roman" w:hAnsi="Times New Roman" w:cs="Times New Roman"/>
        </w:rPr>
      </w:pPr>
      <w:r w:rsidRPr="00847D41">
        <w:rPr>
          <w:rFonts w:ascii="Times New Roman" w:hAnsi="Times New Roman" w:cs="Times New Roman"/>
          <w:b/>
        </w:rPr>
        <w:t xml:space="preserve">Proposed </w:t>
      </w:r>
      <w:proofErr w:type="gramStart"/>
      <w:r w:rsidRPr="00847D41">
        <w:rPr>
          <w:rFonts w:ascii="Times New Roman" w:hAnsi="Times New Roman" w:cs="Times New Roman"/>
          <w:b/>
        </w:rPr>
        <w:t>Solution :</w:t>
      </w:r>
      <w:proofErr w:type="gramEnd"/>
      <w:r w:rsidRPr="00847D41">
        <w:rPr>
          <w:rFonts w:ascii="Times New Roman" w:hAnsi="Times New Roman" w:cs="Times New Roman"/>
          <w:b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1756"/>
        <w:gridCol w:w="6814"/>
      </w:tblGrid>
      <w:tr w:rsidR="000021DB" w:rsidRPr="000021DB" w14:paraId="452B1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A4D8A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2AD9640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869FD66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021DB" w:rsidRPr="000021DB" w14:paraId="2FF11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420D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EDB5C7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066370F5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</w:rPr>
              <w:t>Manual handling of student admissions, performance tracking, and record maintenance is inefficient, prone to errors, and does not provide real-time monitoring or transparency.</w:t>
            </w:r>
          </w:p>
        </w:tc>
      </w:tr>
      <w:tr w:rsidR="000021DB" w:rsidRPr="000021DB" w14:paraId="07084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6EFE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9AE79B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0FB3FD47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</w:rPr>
              <w:t>A low-code solution developed using ServiceNow that automates student admissions, generates unique admin numbers, calculates results automatically, and visualizes admission progress through structured workflows.</w:t>
            </w:r>
          </w:p>
        </w:tc>
      </w:tr>
      <w:tr w:rsidR="000021DB" w:rsidRPr="000021DB" w14:paraId="16368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9871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E51247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3FFADE7F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</w:rPr>
              <w:t>The system leverages ServiceNow features such as Client Scripts, Update Sets, Process Flows, and Reference Fields without building a full-scale application from scratch. It highlights how enterprise platforms can effectively digitize educational management systems.</w:t>
            </w:r>
          </w:p>
        </w:tc>
      </w:tr>
      <w:tr w:rsidR="000021DB" w:rsidRPr="000021DB" w14:paraId="012B8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0F18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E8F273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1AA9DA61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</w:rPr>
              <w:t>Streamlines administrative operations, improves data accuracy, reduces manual workload, and enhances overall student data management — resulting in higher satisfaction among school staff and parents.</w:t>
            </w:r>
          </w:p>
        </w:tc>
      </w:tr>
      <w:tr w:rsidR="000021DB" w:rsidRPr="000021DB" w14:paraId="330F4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5244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44F4E9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7F747DE9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</w:rPr>
              <w:t>The solution can be delivered to educational institutions as a SaaS (Software as a Service) model through licensing or subscription plans. Premium features such as SMS notifications, analytics dashboards, or advanced reporting can generate additional revenue.</w:t>
            </w:r>
          </w:p>
        </w:tc>
      </w:tr>
      <w:tr w:rsidR="000021DB" w:rsidRPr="000021DB" w14:paraId="3B683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6EF6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89C003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59981B9D" w14:textId="77777777" w:rsidR="000021DB" w:rsidRPr="000021DB" w:rsidRDefault="000021DB" w:rsidP="000021DB">
            <w:pPr>
              <w:spacing w:after="0"/>
              <w:rPr>
                <w:rFonts w:ascii="Times New Roman" w:hAnsi="Times New Roman" w:cs="Times New Roman"/>
              </w:rPr>
            </w:pPr>
            <w:r w:rsidRPr="000021DB">
              <w:rPr>
                <w:rFonts w:ascii="Times New Roman" w:hAnsi="Times New Roman" w:cs="Times New Roman"/>
              </w:rPr>
              <w:t>The platform can be easily expanded to include additional tables, institutions, or advanced functionalities. It supports integration with email systems, messaging services, and external databases for multi-branch or large-scale deployment.</w:t>
            </w:r>
          </w:p>
        </w:tc>
      </w:tr>
    </w:tbl>
    <w:p w14:paraId="02495A31" w14:textId="77777777" w:rsidR="00D94289" w:rsidRPr="00847D41" w:rsidRDefault="00000000">
      <w:pPr>
        <w:spacing w:after="0"/>
        <w:rPr>
          <w:rFonts w:ascii="Times New Roman" w:hAnsi="Times New Roman" w:cs="Times New Roman"/>
        </w:rPr>
      </w:pPr>
      <w:r w:rsidRPr="00847D41">
        <w:rPr>
          <w:rFonts w:ascii="Times New Roman" w:hAnsi="Times New Roman" w:cs="Times New Roman"/>
        </w:rPr>
        <w:t xml:space="preserve"> </w:t>
      </w:r>
    </w:p>
    <w:sectPr w:rsidR="00D94289" w:rsidRPr="00847D4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89"/>
    <w:rsid w:val="000021DB"/>
    <w:rsid w:val="00131C27"/>
    <w:rsid w:val="001830EB"/>
    <w:rsid w:val="00240812"/>
    <w:rsid w:val="00382C35"/>
    <w:rsid w:val="006E52A5"/>
    <w:rsid w:val="00847D41"/>
    <w:rsid w:val="00A3253D"/>
    <w:rsid w:val="00C31D3F"/>
    <w:rsid w:val="00CE77DC"/>
    <w:rsid w:val="00D94289"/>
    <w:rsid w:val="00E2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2657"/>
  <w15:docId w15:val="{F12B6A5F-AC9E-499E-ADD3-8CA2F69A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BHAVYA TATINENI</cp:lastModifiedBy>
  <cp:revision>4</cp:revision>
  <dcterms:created xsi:type="dcterms:W3CDTF">2026-02-20T06:09:00Z</dcterms:created>
  <dcterms:modified xsi:type="dcterms:W3CDTF">2026-02-20T08:25:00Z</dcterms:modified>
</cp:coreProperties>
</file>