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HospitalPro — Developer Guide</w:t>
      </w:r>
    </w:p>
    <w:p>
      <w:pPr>
        <w:pStyle w:val="Subtitle"/>
      </w:pPr>
      <w:r>
        <w:t xml:space="preserve">Architecture, conventions, and how to extend the system</w:t>
      </w:r>
    </w:p>
    <w:p>
      <w:pPr>
        <w:pStyle w:val="Date"/>
      </w:pPr>
      <w:r>
        <w:t xml:space="preserve">May 2026</w:t>
      </w:r>
    </w:p>
    <w:bookmarkStart w:id="63" w:name="hospitalpro-developer-guide"/>
    <w:p>
      <w:pPr>
        <w:pStyle w:val="Heading1"/>
      </w:pPr>
      <w:r>
        <w:t xml:space="preserve">HospitalPro — Developer Guide</w:t>
      </w:r>
    </w:p>
    <w:bookmarkStart w:id="10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HospitalPro is a multi-tenant hospital management system with three client surfaces sharing a single backend: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portal</w:t>
            </w:r>
          </w:p>
        </w:tc>
        <w:tc>
          <w:tcPr/>
          <w:p>
            <w:pPr>
              <w:pStyle w:val="Compact"/>
            </w:pPr>
            <w:r>
              <w:t xml:space="preserve">Vite + React 18 + TypeScript</w:t>
            </w:r>
          </w:p>
        </w:tc>
        <w:tc>
          <w:tcPr/>
          <w:p>
            <w:pPr>
              <w:pStyle w:val="Compact"/>
            </w:pPr>
            <w:r>
              <w:t xml:space="preserve">Primary clinical/admin UI for hospital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mobile app</w:t>
            </w:r>
          </w:p>
        </w:tc>
        <w:tc>
          <w:tcPr/>
          <w:p>
            <w:pPr>
              <w:pStyle w:val="Compact"/>
            </w:pPr>
            <w:r>
              <w:t xml:space="preserve">Expo SDK 52 + React Native</w:t>
            </w:r>
          </w:p>
        </w:tc>
        <w:tc>
          <w:tcPr/>
          <w:p>
            <w:pPr>
              <w:pStyle w:val="Compact"/>
            </w:pPr>
            <w:r>
              <w:t xml:space="preserve">Self-service for outpatients &amp; families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Doctor mobile app</w:t>
            </w:r>
          </w:p>
        </w:tc>
        <w:tc>
          <w:tcPr/>
          <w:p>
            <w:pPr>
              <w:pStyle w:val="Compact"/>
            </w:pPr>
            <w:r>
              <w:t xml:space="preserve">Expo SDK 52 + React Native</w:t>
            </w:r>
          </w:p>
        </w:tc>
        <w:tc>
          <w:tcPr/>
          <w:p>
            <w:pPr>
              <w:pStyle w:val="Compact"/>
            </w:pPr>
            <w:r>
              <w:t xml:space="preserve">Clinical companion for consultants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Node 20 + Express + Prisma + Postgres</w:t>
            </w:r>
          </w:p>
        </w:tc>
        <w:tc>
          <w:tcPr/>
          <w:p>
            <w:pPr>
              <w:pStyle w:val="Compact"/>
            </w:pPr>
            <w:r>
              <w:t xml:space="preserve">Single source of truth for all clients</w:t>
            </w:r>
          </w:p>
        </w:tc>
      </w:tr>
    </w:tbl>
    <w:p>
      <w:pPr>
        <w:pStyle w:val="BodyText"/>
      </w:pPr>
      <w:r>
        <w:t xml:space="preserve">All three clients call the</w:t>
      </w:r>
      <w:r>
        <w:t xml:space="preserve"> </w:t>
      </w:r>
      <w:r>
        <w:rPr>
          <w:b/>
          <w:bCs/>
        </w:rPr>
        <w:t xml:space="preserve">same 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https://hospital-c3k5.vercel.app</w:t>
      </w:r>
      <w:r>
        <w:t xml:space="preserve">). Mobile-specific endpoints live under</w:t>
      </w:r>
      <w:r>
        <w:t xml:space="preserve"> </w:t>
      </w:r>
      <w:r>
        <w:rPr>
          <w:rStyle w:val="VerbatimChar"/>
        </w:rPr>
        <w:t xml:space="preserve">/api/mobile/v1/*</w:t>
      </w:r>
      <w:r>
        <w:t xml:space="preserve">; everything else is shared with the web portal.</w:t>
      </w:r>
    </w:p>
    <w:bookmarkStart w:id="9" w:name="deployment"/>
    <w:p>
      <w:pPr>
        <w:pStyle w:val="Heading3"/>
      </w:pPr>
      <w:r>
        <w:t xml:space="preserve">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Build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Vercel serverless functions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 origin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portal</w:t>
            </w:r>
          </w:p>
        </w:tc>
        <w:tc>
          <w:tcPr/>
          <w:p>
            <w:pPr>
              <w:pStyle w:val="Compact"/>
            </w:pPr>
            <w:r>
              <w:t xml:space="preserve">Vercel static site (Vite build)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 origin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apps</w:t>
            </w:r>
          </w:p>
        </w:tc>
        <w:tc>
          <w:tcPr/>
          <w:p>
            <w:pPr>
              <w:pStyle w:val="Compact"/>
            </w:pPr>
            <w:r>
              <w:t xml:space="preserve">EAS Build → App Store / Play Store</w:t>
            </w:r>
          </w:p>
        </w:tc>
        <w:tc>
          <w:tcPr/>
          <w:p>
            <w:pPr>
              <w:pStyle w:val="Compact"/>
            </w:pPr>
            <w:r>
              <w:t xml:space="preserve">Manual (</w:t>
            </w:r>
            <w:r>
              <w:rPr>
                <w:rStyle w:val="VerbatimChar"/>
              </w:rPr>
              <w:t xml:space="preserve">eas build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 (Neon / RDS / equivalent)</w:t>
            </w:r>
          </w:p>
        </w:tc>
        <w:tc>
          <w:tcPr/>
          <w:p>
            <w:pPr>
              <w:pStyle w:val="Compact"/>
            </w:pPr>
            <w:r>
              <w:t xml:space="preserve">Migrations via</w:t>
            </w:r>
            <w:r>
              <w:t xml:space="preserve"> </w:t>
            </w:r>
            <w:r>
              <w:rPr>
                <w:rStyle w:val="VerbatimChar"/>
              </w:rPr>
              <w:t xml:space="preserve">prisma migrate deploy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repository-structure"/>
    <w:p>
      <w:pPr>
        <w:pStyle w:val="Heading2"/>
      </w:pPr>
      <w:r>
        <w:t xml:space="preserve">2. Repository structure</w:t>
      </w:r>
    </w:p>
    <w:p>
      <w:pPr>
        <w:pStyle w:val="SourceCode"/>
      </w:pPr>
      <w:r>
        <w:rPr>
          <w:rStyle w:val="VerbatimChar"/>
        </w:rPr>
        <w:t xml:space="preserve">hospital/</w:t>
      </w:r>
      <w:r>
        <w:br/>
      </w:r>
      <w:r>
        <w:rPr>
          <w:rStyle w:val="VerbatimChar"/>
        </w:rPr>
        <w:t xml:space="preserve">├── backend/                  ← Node 20 + Express + Prisma API</w:t>
      </w:r>
      <w:r>
        <w:br/>
      </w:r>
      <w:r>
        <w:rPr>
          <w:rStyle w:val="VerbatimChar"/>
        </w:rPr>
        <w:t xml:space="preserve">│   ├── prisma/</w:t>
      </w:r>
      <w:r>
        <w:br/>
      </w:r>
      <w:r>
        <w:rPr>
          <w:rStyle w:val="VerbatimChar"/>
        </w:rPr>
        <w:t xml:space="preserve">│   │   ├── schema.prisma     ← 71 models, single source of truth</w:t>
      </w:r>
      <w:r>
        <w:br/>
      </w:r>
      <w:r>
        <w:rPr>
          <w:rStyle w:val="VerbatimChar"/>
        </w:rPr>
        <w:t xml:space="preserve">│   │   └── migrations/       ← 18+ ordered SQL migrations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server.ts         ← Express bootstrap + most legacy endpoints</w:t>
      </w:r>
      <w:r>
        <w:br/>
      </w:r>
      <w:r>
        <w:rPr>
          <w:rStyle w:val="VerbatimChar"/>
        </w:rPr>
        <w:t xml:space="preserve">│   │   ├── swagger.ts        ← OpenAPI spec</w:t>
      </w:r>
      <w:r>
        <w:br/>
      </w:r>
      <w:r>
        <w:rPr>
          <w:rStyle w:val="VerbatimChar"/>
        </w:rPr>
        <w:t xml:space="preserve">│   │   ├── middleware/       ← auth, validation, RBAC, error handler</w:t>
      </w:r>
      <w:r>
        <w:br/>
      </w:r>
      <w:r>
        <w:rPr>
          <w:rStyle w:val="VerbatimChar"/>
        </w:rPr>
        <w:t xml:space="preserve">│   │   ├── modules/          ← Layered modules (controller/service/repository)</w:t>
      </w:r>
      <w:r>
        <w:br/>
      </w:r>
      <w:r>
        <w:rPr>
          <w:rStyle w:val="VerbatimChar"/>
        </w:rPr>
        <w:t xml:space="preserve">│   │   │   ├── auth/         ← Mobile auth (login, OTP)</w:t>
      </w:r>
      <w:r>
        <w:br/>
      </w:r>
      <w:r>
        <w:rPr>
          <w:rStyle w:val="VerbatimChar"/>
        </w:rPr>
        <w:t xml:space="preserve">│   │   │   ├── patients/     ← Mobile patient self-service + chart</w:t>
      </w:r>
      <w:r>
        <w:br/>
      </w:r>
      <w:r>
        <w:rPr>
          <w:rStyle w:val="VerbatimChar"/>
        </w:rPr>
        <w:t xml:space="preserve">│   │   │   ├── appointments/ ← Mobile booking</w:t>
      </w:r>
      <w:r>
        <w:br/>
      </w:r>
      <w:r>
        <w:rPr>
          <w:rStyle w:val="VerbatimChar"/>
        </w:rPr>
        <w:t xml:space="preserve">│   │   │   ├── doctors/      ← Doctor dashboard + finance</w:t>
      </w:r>
      <w:r>
        <w:br/>
      </w:r>
      <w:r>
        <w:rPr>
          <w:rStyle w:val="VerbatimChar"/>
        </w:rPr>
        <w:t xml:space="preserve">│   │   │   ├── orders/       ← Lab + radiology orders</w:t>
      </w:r>
      <w:r>
        <w:br/>
      </w:r>
      <w:r>
        <w:rPr>
          <w:rStyle w:val="VerbatimChar"/>
        </w:rPr>
        <w:t xml:space="preserve">│   │   │   ├── reports/      ← Patient-facing reports</w:t>
      </w:r>
      <w:r>
        <w:br/>
      </w:r>
      <w:r>
        <w:rPr>
          <w:rStyle w:val="VerbatimChar"/>
        </w:rPr>
        <w:t xml:space="preserve">│   │   │   ├── billing/      ← Razorpay integration</w:t>
      </w:r>
      <w:r>
        <w:br/>
      </w:r>
      <w:r>
        <w:rPr>
          <w:rStyle w:val="VerbatimChar"/>
        </w:rPr>
        <w:t xml:space="preserve">│   │   │   └── index.ts      ← Mounts all modules under /api/mobile/v1</w:t>
      </w:r>
      <w:r>
        <w:br/>
      </w:r>
      <w:r>
        <w:rPr>
          <w:rStyle w:val="VerbatimChar"/>
        </w:rPr>
        <w:t xml:space="preserve">│   │   ├── routes/</w:t>
      </w:r>
      <w:r>
        <w:br/>
      </w:r>
      <w:r>
        <w:rPr>
          <w:rStyle w:val="VerbatimChar"/>
        </w:rPr>
        <w:t xml:space="preserve">│   │   │   └── index.ts      ← ROUTE_PERMISSIONS + ROUTE_VALIDATORS registry</w:t>
      </w:r>
      <w:r>
        <w:br/>
      </w:r>
      <w:r>
        <w:rPr>
          <w:rStyle w:val="VerbatimChar"/>
        </w:rPr>
        <w:t xml:space="preserve">│   │   ├── validators/       ← Zod schemas</w:t>
      </w:r>
      <w:r>
        <w:br/>
      </w:r>
      <w:r>
        <w:rPr>
          <w:rStyle w:val="VerbatimChar"/>
        </w:rPr>
        <w:t xml:space="preserve">│   │   ├── shared/</w:t>
      </w:r>
      <w:r>
        <w:br/>
      </w:r>
      <w:r>
        <w:rPr>
          <w:rStyle w:val="VerbatimChar"/>
        </w:rPr>
        <w:t xml:space="preserve">│   │   │   └── prisma.ts     ← Singleton Prisma client</w:t>
      </w:r>
      <w:r>
        <w:br/>
      </w:r>
      <w:r>
        <w:rPr>
          <w:rStyle w:val="VerbatimChar"/>
        </w:rPr>
        <w:t xml:space="preserve">│   │   ├── rbac.ts           ← Role-permission map</w:t>
      </w:r>
      <w:r>
        <w:br/>
      </w:r>
      <w:r>
        <w:rPr>
          <w:rStyle w:val="VerbatimChar"/>
        </w:rPr>
        <w:t xml:space="preserve">│   │   └── audit-logger.ts   ← Audit log writer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← Vite + React + TypeScript portal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App.tsx           ← Route definitions, ProtectedRoute, lazy loading</w:t>
      </w:r>
      <w:r>
        <w:br/>
      </w:r>
      <w:r>
        <w:rPr>
          <w:rStyle w:val="VerbatimChar"/>
        </w:rPr>
        <w:t xml:space="preserve">│   │   ├── main.tsx          ← Entry</w:t>
      </w:r>
      <w:r>
        <w:br/>
      </w:r>
      <w:r>
        <w:rPr>
          <w:rStyle w:val="VerbatimChar"/>
        </w:rPr>
        <w:t xml:space="preserve">│   │   ├── pages/            ← One file per top-level route (42 pages)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ui/           ← shadcn/Radix component library</w:t>
      </w:r>
      <w:r>
        <w:br/>
      </w:r>
      <w:r>
        <w:rPr>
          <w:rStyle w:val="VerbatimChar"/>
        </w:rPr>
        <w:t xml:space="preserve">│   │   │   ├── MainLayout.tsx← Sidebar + header shell</w:t>
      </w:r>
      <w:r>
        <w:br/>
      </w:r>
      <w:r>
        <w:rPr>
          <w:rStyle w:val="VerbatimChar"/>
        </w:rPr>
        <w:t xml:space="preserve">│   │   │   ├── Toast.tsx     ← Toast provider</w:t>
      </w:r>
      <w:r>
        <w:br/>
      </w:r>
      <w:r>
        <w:rPr>
          <w:rStyle w:val="VerbatimChar"/>
        </w:rPr>
        <w:t xml:space="preserve">│   │   │   └── ErrorBoundary.tsx</w:t>
      </w:r>
      <w:r>
        <w:br/>
      </w:r>
      <w:r>
        <w:rPr>
          <w:rStyle w:val="VerbatimChar"/>
        </w:rPr>
        <w:t xml:space="preserve">│   │   ├── contexts/</w:t>
      </w:r>
      <w:r>
        <w:br/>
      </w:r>
      <w:r>
        <w:rPr>
          <w:rStyle w:val="VerbatimChar"/>
        </w:rPr>
        <w:t xml:space="preserve">│   │   │   └── AuthContext.tsx ← User, token, hasAccess()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└── permissions.ts ← Role→route allow-list (mirrors backend RBAC)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└── api.ts        ← Axios client + 401 refresh interceptor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│   └── pdfGenerator.ts ← Lab report PDF builder</w:t>
      </w:r>
      <w:r>
        <w:br/>
      </w:r>
      <w:r>
        <w:rPr>
          <w:rStyle w:val="VerbatimChar"/>
        </w:rPr>
        <w:t xml:space="preserve">│   │   └── website/          ← Public marketing pages (lazy-loaded)</w:t>
      </w:r>
      <w:r>
        <w:br/>
      </w:r>
      <w:r>
        <w:rPr>
          <w:rStyle w:val="VerbatimChar"/>
        </w:rPr>
        <w:t xml:space="preserve">│   ├── tsconfig.json</w:t>
      </w:r>
      <w:r>
        <w:br/>
      </w:r>
      <w:r>
        <w:rPr>
          <w:rStyle w:val="VerbatimChar"/>
        </w:rPr>
        <w:t xml:space="preserve">│   └── vite.config.ts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mobile/                   ← Two Expo apps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doctor/               ← Doctor companion app</w:t>
      </w:r>
      <w:r>
        <w:br/>
      </w:r>
      <w:r>
        <w:rPr>
          <w:rStyle w:val="VerbatimChar"/>
        </w:rPr>
        <w:t xml:space="preserve">│   │   ├── app/              ← expo-router file-based routes</w:t>
      </w:r>
      <w:r>
        <w:br/>
      </w:r>
      <w:r>
        <w:rPr>
          <w:rStyle w:val="VerbatimChar"/>
        </w:rPr>
        <w:t xml:space="preserve">│   │   │   ├── _layout.tsx</w:t>
      </w:r>
      <w:r>
        <w:br/>
      </w:r>
      <w:r>
        <w:rPr>
          <w:rStyle w:val="VerbatimChar"/>
        </w:rPr>
        <w:t xml:space="preserve">│   │   │   ├── login.tsx</w:t>
      </w:r>
      <w:r>
        <w:br/>
      </w:r>
      <w:r>
        <w:rPr>
          <w:rStyle w:val="VerbatimChar"/>
        </w:rPr>
        <w:t xml:space="preserve">│   │   │   ├── (tabs)/</w:t>
      </w:r>
      <w:r>
        <w:br/>
      </w:r>
      <w:r>
        <w:rPr>
          <w:rStyle w:val="VerbatimChar"/>
        </w:rPr>
        <w:t xml:space="preserve">│   │   │   │   ├── _layout.tsx</w:t>
      </w:r>
      <w:r>
        <w:br/>
      </w:r>
      <w:r>
        <w:rPr>
          <w:rStyle w:val="VerbatimChar"/>
        </w:rPr>
        <w:t xml:space="preserve">│   │   │   │   ├── index.tsx       ← Today's schedule</w:t>
      </w:r>
      <w:r>
        <w:br/>
      </w:r>
      <w:r>
        <w:rPr>
          <w:rStyle w:val="VerbatimChar"/>
        </w:rPr>
        <w:t xml:space="preserve">│   │   │   │   ├── patients.tsx    ← Patient search</w:t>
      </w:r>
      <w:r>
        <w:br/>
      </w:r>
      <w:r>
        <w:rPr>
          <w:rStyle w:val="VerbatimChar"/>
        </w:rPr>
        <w:t xml:space="preserve">│   │   │   │   ├── rounds.tsx      ← IPD rounds</w:t>
      </w:r>
      <w:r>
        <w:br/>
      </w:r>
      <w:r>
        <w:rPr>
          <w:rStyle w:val="VerbatimChar"/>
        </w:rPr>
        <w:t xml:space="preserve">│   │   │   │   └── profile.tsx     ← Account hub</w:t>
      </w:r>
      <w:r>
        <w:br/>
      </w:r>
      <w:r>
        <w:rPr>
          <w:rStyle w:val="VerbatimChar"/>
        </w:rPr>
        <w:t xml:space="preserve">│   │   │   ├── patient/[id].tsx    ← Comprehensive patient chart</w:t>
      </w:r>
      <w:r>
        <w:br/>
      </w:r>
      <w:r>
        <w:rPr>
          <w:rStyle w:val="VerbatimChar"/>
        </w:rPr>
        <w:t xml:space="preserve">│   │   │   ├── order/[id].tsx      ← Lab/radiology result entry</w:t>
      </w:r>
      <w:r>
        <w:br/>
      </w:r>
      <w:r>
        <w:rPr>
          <w:rStyle w:val="VerbatimChar"/>
        </w:rPr>
        <w:t xml:space="preserve">│   │   │   ├── ot/[id].tsx         ← Surgery stage tracker</w:t>
      </w:r>
      <w:r>
        <w:br/>
      </w:r>
      <w:r>
        <w:rPr>
          <w:rStyle w:val="VerbatimChar"/>
        </w:rPr>
        <w:t xml:space="preserve">│   │   │   ├── finance.tsx         ← Earnings dashboard</w:t>
      </w:r>
      <w:r>
        <w:br/>
      </w:r>
      <w:r>
        <w:rPr>
          <w:rStyle w:val="VerbatimChar"/>
        </w:rPr>
        <w:t xml:space="preserve">│   │   │   ├── settings.tsx</w:t>
      </w:r>
      <w:r>
        <w:br/>
      </w:r>
      <w:r>
        <w:rPr>
          <w:rStyle w:val="VerbatimChar"/>
        </w:rPr>
        <w:t xml:space="preserve">│   │   │   ├── change-password.tsx</w:t>
      </w:r>
      <w:r>
        <w:br/>
      </w:r>
      <w:r>
        <w:rPr>
          <w:rStyle w:val="VerbatimChar"/>
        </w:rPr>
        <w:t xml:space="preserve">│   │   │   └── about.tsx</w:t>
      </w:r>
      <w:r>
        <w:br/>
      </w:r>
      <w:r>
        <w:rPr>
          <w:rStyle w:val="VerbatimChar"/>
        </w:rPr>
        <w:t xml:space="preserve">│   │   ├── lib/</w:t>
      </w:r>
      <w:r>
        <w:br/>
      </w:r>
      <w:r>
        <w:rPr>
          <w:rStyle w:val="VerbatimChar"/>
        </w:rPr>
        <w:t xml:space="preserve">│   │   │   ├── api.ts        ← Axios + token interceptor</w:t>
      </w:r>
      <w:r>
        <w:br/>
      </w:r>
      <w:r>
        <w:rPr>
          <w:rStyle w:val="VerbatimChar"/>
        </w:rPr>
        <w:t xml:space="preserve">│   │   │   └── auth.ts       ← Zustand auth store</w:t>
      </w:r>
      <w:r>
        <w:br/>
      </w:r>
      <w:r>
        <w:rPr>
          <w:rStyle w:val="VerbatimChar"/>
        </w:rPr>
        <w:t xml:space="preserve">│   │   ├── app.json</w:t>
      </w:r>
      <w:r>
        <w:br/>
      </w:r>
      <w:r>
        <w:rPr>
          <w:rStyle w:val="VerbatimChar"/>
        </w:rPr>
        <w:t xml:space="preserve">│   │   └── package.json</w:t>
      </w:r>
      <w:r>
        <w:br/>
      </w:r>
      <w:r>
        <w:rPr>
          <w:rStyle w:val="VerbatimChar"/>
        </w:rPr>
        <w:t xml:space="preserve">│   └── patient/              ← Patient self-service app</w:t>
      </w:r>
      <w:r>
        <w:br/>
      </w:r>
      <w:r>
        <w:rPr>
          <w:rStyle w:val="VerbatimChar"/>
        </w:rPr>
        <w:t xml:space="preserve">│       └── app/              ← Mirror structure: index, appointments,</w:t>
      </w:r>
      <w:r>
        <w:br/>
      </w:r>
      <w:r>
        <w:rPr>
          <w:rStyle w:val="VerbatimChar"/>
        </w:rPr>
        <w:t xml:space="preserve">│                                prescriptions, bills, profile, book,</w:t>
      </w:r>
      <w:r>
        <w:br/>
      </w:r>
      <w:r>
        <w:rPr>
          <w:rStyle w:val="VerbatimChar"/>
        </w:rPr>
        <w:t xml:space="preserve">│                                report/[category]/[id], edit-profile,</w:t>
      </w:r>
      <w:r>
        <w:br/>
      </w:r>
      <w:r>
        <w:rPr>
          <w:rStyle w:val="VerbatimChar"/>
        </w:rPr>
        <w:t xml:space="preserve">│                                settings, change-password, about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← Proposals, this guide, user manual</w:t>
      </w:r>
      <w:r>
        <w:br/>
      </w:r>
      <w:r>
        <w:rPr>
          <w:rStyle w:val="VerbatimChar"/>
        </w:rPr>
        <w:t xml:space="preserve">│   └── proposals/</w:t>
      </w:r>
      <w:r>
        <w:br/>
      </w:r>
      <w:r>
        <w:rPr>
          <w:rStyle w:val="VerbatimChar"/>
        </w:rPr>
        <w:t xml:space="preserve">│       ├── AMC-Proposal.{md,docx}</w:t>
      </w:r>
      <w:r>
        <w:br/>
      </w:r>
      <w:r>
        <w:rPr>
          <w:rStyle w:val="VerbatimChar"/>
        </w:rPr>
        <w:t xml:space="preserve">│       ├── Managed-IT-Services-Proposal.{md,docx}</w:t>
      </w:r>
      <w:r>
        <w:br/>
      </w:r>
      <w:r>
        <w:rPr>
          <w:rStyle w:val="VerbatimChar"/>
        </w:rPr>
        <w:t xml:space="preserve">│       └── Managed-IT-Team-Summary.{md,docx}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← One-off scripts (seeding, data migration)</w:t>
      </w:r>
      <w:r>
        <w:br/>
      </w:r>
      <w:r>
        <w:rPr>
          <w:rStyle w:val="VerbatimChar"/>
        </w:rPr>
        <w:t xml:space="preserve">├── loadtest/                 ← k6 / artillery scripts</w:t>
      </w:r>
      <w:r>
        <w:br/>
      </w:r>
      <w:r>
        <w:rPr>
          <w:rStyle w:val="VerbatimChar"/>
        </w:rPr>
        <w:t xml:space="preserve">├── docker-compose.yml        ← Local Postgres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1"/>
    <w:bookmarkStart w:id="12" w:name="tech-stack-versions"/>
    <w:p>
      <w:pPr>
        <w:pStyle w:val="Heading2"/>
      </w:pPr>
      <w:r>
        <w:t xml:space="preserve">3. Tech stack &amp; versions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20.x</w:t>
            </w:r>
          </w:p>
        </w:tc>
        <w:tc>
          <w:tcPr/>
          <w:p>
            <w:pPr>
              <w:pStyle w:val="Compact"/>
            </w:pPr>
            <w:r>
              <w:t xml:space="preserve">Vercel runtime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ORM + migration tool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Primary DB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  <w:tc>
          <w:tcPr/>
          <w:p>
            <w:pPr>
              <w:pStyle w:val="Compact"/>
            </w:pPr>
            <w:r>
              <w:t xml:space="preserve">Access + refresh tokens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Request validation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swagger-ui-express + swagger-jsdoc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Auto-generated API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Strict mode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Build + dev server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Styling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shadcn/Radix UI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Component primitives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react-router-dom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Routing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Icon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Expo SDK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Managed workflow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expo-router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File-based routing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NativeWind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Tailwind for RN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react-native-reusables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shadcn-style RN components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Moti + Reanimated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Animations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expo-secure-store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Token storage (Keychain / EncryptedSP)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expo-local-authentication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Biometric unlock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Auth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1" w:name="backend-deep-dive"/>
    <w:p>
      <w:pPr>
        <w:pStyle w:val="Heading2"/>
      </w:pPr>
      <w:r>
        <w:t xml:space="preserve">4. Backend deep-dive</w:t>
      </w:r>
    </w:p>
    <w:bookmarkStart w:id="13" w:name="two-co-existing-styles"/>
    <w:p>
      <w:pPr>
        <w:pStyle w:val="Heading3"/>
      </w:pPr>
      <w:r>
        <w:t xml:space="preserve">4.1 Two co-existing styles</w:t>
      </w:r>
    </w:p>
    <w:p>
      <w:pPr>
        <w:pStyle w:val="FirstParagraph"/>
      </w:pPr>
      <w:r>
        <w:t xml:space="preserve">The backend has two styles of code, both healthy: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Legacy flat handlers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src/server.ts</w:t>
      </w:r>
      <w:r>
        <w:t xml:space="preserve"> </w:t>
      </w:r>
      <w:r>
        <w:t xml:space="preserve">— older endpoints, pre-modular phase. ~7000 lines. Still maintained.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Layered modules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src/modules/&lt;domain&gt;/</w:t>
      </w:r>
      <w:r>
        <w:t xml:space="preserve"> </w:t>
      </w:r>
      <w:r>
        <w:t xml:space="preserve">— newer, follows Controller / Service / Repository / Routes / Model. Used for all mobile endpoints + new features.</w:t>
      </w:r>
    </w:p>
    <w:p>
      <w:pPr>
        <w:pStyle w:val="FirstParagraph"/>
      </w:pPr>
      <w:r>
        <w:rPr>
          <w:b/>
          <w:bCs/>
        </w:rPr>
        <w:t xml:space="preserve">When to use which:</w:t>
      </w:r>
      <w:r>
        <w:t xml:space="preserve"> </w:t>
      </w:r>
      <w:r>
        <w:t xml:space="preserve">Add new endpoints under a module if you can. If extending an existing endpoint that lives in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, edit it in place — don’t gratuitously refactor.</w:t>
      </w:r>
    </w:p>
    <w:bookmarkEnd w:id="13"/>
    <w:bookmarkStart w:id="14" w:name="module-structure"/>
    <w:p>
      <w:pPr>
        <w:pStyle w:val="Heading3"/>
      </w:pPr>
      <w:r>
        <w:t xml:space="preserve">4.2 Module structure</w:t>
      </w:r>
    </w:p>
    <w:p>
      <w:pPr>
        <w:pStyle w:val="FirstParagraph"/>
      </w:pPr>
      <w:r>
        <w:t xml:space="preserve">A module under</w:t>
      </w:r>
      <w:r>
        <w:t xml:space="preserve"> </w:t>
      </w:r>
      <w:r>
        <w:rPr>
          <w:rStyle w:val="VerbatimChar"/>
        </w:rPr>
        <w:t xml:space="preserve">backend/src/modules/&lt;domain&gt;/</w:t>
      </w:r>
      <w:r>
        <w:t xml:space="preserve"> </w:t>
      </w:r>
      <w:r>
        <w:t xml:space="preserve">looks like:</w:t>
      </w:r>
    </w:p>
    <w:p>
      <w:pPr>
        <w:pStyle w:val="SourceCode"/>
      </w:pPr>
      <w:r>
        <w:rPr>
          <w:rStyle w:val="VerbatimChar"/>
        </w:rPr>
        <w:t xml:space="preserve">doctors/</w:t>
      </w:r>
      <w:r>
        <w:br/>
      </w:r>
      <w:r>
        <w:rPr>
          <w:rStyle w:val="VerbatimChar"/>
        </w:rPr>
        <w:t xml:space="preserve">├── doctor.controller.ts   ← HTTP layer (req/res handling, status codes)</w:t>
      </w:r>
      <w:r>
        <w:br/>
      </w:r>
      <w:r>
        <w:rPr>
          <w:rStyle w:val="VerbatimChar"/>
        </w:rPr>
        <w:t xml:space="preserve">├── doctor.service.ts      ← Business logic, error classes (NotADoctorError…)</w:t>
      </w:r>
      <w:r>
        <w:br/>
      </w:r>
      <w:r>
        <w:rPr>
          <w:rStyle w:val="VerbatimChar"/>
        </w:rPr>
        <w:t xml:space="preserve">├── doctor.repository.ts   ← All Prisma queries live here</w:t>
      </w:r>
      <w:r>
        <w:br/>
      </w:r>
      <w:r>
        <w:rPr>
          <w:rStyle w:val="VerbatimChar"/>
        </w:rPr>
        <w:t xml:space="preserve">├── doctor.routes.ts       ← Express Router with auth middleware applied</w:t>
      </w:r>
      <w:r>
        <w:br/>
      </w:r>
      <w:r>
        <w:rPr>
          <w:rStyle w:val="VerbatimChar"/>
        </w:rPr>
        <w:t xml:space="preserve">└── doctor.model.ts        ← TypeScript DTOs returned to clients</w:t>
      </w:r>
    </w:p>
    <w:p>
      <w:pPr>
        <w:pStyle w:val="FirstParagraph"/>
      </w:pPr>
      <w:r>
        <w:rPr>
          <w:b/>
          <w:bCs/>
        </w:rPr>
        <w:t xml:space="preserve">Layering rule:</w:t>
      </w:r>
      <w:r>
        <w:t xml:space="preserve"> </w:t>
      </w:r>
      <w:r>
        <w:t xml:space="preserve">controllers can call services; services can call repositories and other services; repositories only call Prisma. Never bypass a layer.</w:t>
      </w:r>
    </w:p>
    <w:bookmarkEnd w:id="14"/>
    <w:bookmarkStart w:id="15" w:name="X006447e5b3ae44f878968791afc9d86bd61f634"/>
    <w:p>
      <w:pPr>
        <w:pStyle w:val="Heading3"/>
      </w:pPr>
      <w:r>
        <w:t xml:space="preserve">4.3 Adding a new endpoint to an existing module</w:t>
      </w:r>
    </w:p>
    <w:p>
      <w:pPr>
        <w:pStyle w:val="FirstParagraph"/>
      </w:pPr>
      <w:r>
        <w:t xml:space="preserve">Example: add</w:t>
      </w:r>
      <w:r>
        <w:t xml:space="preserve"> </w:t>
      </w:r>
      <w:r>
        <w:rPr>
          <w:rStyle w:val="VerbatimChar"/>
        </w:rPr>
        <w:t xml:space="preserve">GET /api/mobile/v1/doctors/me/team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Repository</w:t>
      </w:r>
      <w:r>
        <w:t xml:space="preserve"> </w:t>
      </w:r>
      <w:r>
        <w:t xml:space="preserve">— add the Prisma query: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doctor.repository.ts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teamForDoctor</w:t>
      </w:r>
      <w:r>
        <w:rPr>
          <w:rStyle w:val="NormalTok"/>
        </w:rPr>
        <w:t xml:space="preserve">(doctorId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departmentIds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hasSome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CommentTok"/>
        </w:rPr>
        <w:t xml:space="preserve">/* …*/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Service</w:t>
      </w:r>
      <w:r>
        <w:t xml:space="preserve"> </w:t>
      </w:r>
      <w:r>
        <w:t xml:space="preserve">— orchestrate + shape DTO: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doctor.service.ts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getMyTeam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findDoctorWithDepartments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meta)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NotADoctorError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teamForDoctor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Controller</w:t>
      </w:r>
      <w:r>
        <w:t xml:space="preserve"> </w:t>
      </w:r>
      <w:r>
        <w:t xml:space="preserve">— HTTP plumbing: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getMyTeam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AuthedReq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getMyTeam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tenantId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NotADoctorError)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 server error'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Route</w:t>
      </w:r>
      <w:r>
        <w:t xml:space="preserve"> </w:t>
      </w:r>
      <w:r>
        <w:t xml:space="preserve">— wire it: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'/me/team'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getMyTeam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RBAC</w:t>
      </w:r>
      <w:r>
        <w:t xml:space="preserve"> </w:t>
      </w:r>
      <w:r>
        <w:t xml:space="preserve">— register in</w:t>
      </w:r>
      <w:r>
        <w:t xml:space="preserve"> </w:t>
      </w:r>
      <w:r>
        <w:rPr>
          <w:rStyle w:val="VerbatimChar"/>
        </w:rPr>
        <w:t xml:space="preserve">src/routes/index.ts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StringTok"/>
        </w:rPr>
        <w:t xml:space="preserve">'GET /api/mobile/v1/doctors/me/team'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'dashboard:view'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</w:p>
    <w:p>
      <w:pPr>
        <w:numPr>
          <w:ilvl w:val="0"/>
          <w:numId w:val="1000"/>
        </w:numPr>
      </w:pPr>
      <w:r>
        <w:t xml:space="preserve">Without this entry the deny-by-default RBAC middleware will 403 the route.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Validator</w:t>
      </w:r>
      <w:r>
        <w:t xml:space="preserve"> </w:t>
      </w:r>
      <w:r>
        <w:t xml:space="preserve">(if it accepts a body) — register in the same file under</w:t>
      </w:r>
      <w:r>
        <w:t xml:space="preserve"> </w:t>
      </w:r>
      <w:r>
        <w:rPr>
          <w:rStyle w:val="VerbatimChar"/>
        </w:rPr>
        <w:t xml:space="preserve">ROUTE_VALIDATORS</w:t>
      </w:r>
      <w:r>
        <w:t xml:space="preserve">.</w:t>
      </w:r>
    </w:p>
    <w:bookmarkEnd w:id="15"/>
    <w:bookmarkStart w:id="16" w:name="rbac-single-source-of-truth"/>
    <w:p>
      <w:pPr>
        <w:pStyle w:val="Heading3"/>
      </w:pPr>
      <w:r>
        <w:t xml:space="preserve">4.4 RBAC — single source of truth</w:t>
      </w:r>
    </w:p>
    <w:p>
      <w:pPr>
        <w:pStyle w:val="FirstParagraph"/>
      </w:pPr>
      <w:r>
        <w:rPr>
          <w:rStyle w:val="VerbatimChar"/>
        </w:rPr>
        <w:t xml:space="preserve">backend/src/routes/index.ts</w:t>
      </w:r>
      <w:r>
        <w:t xml:space="preserve"> </w:t>
      </w:r>
      <w:r>
        <w:t xml:space="preserve">owns three maps: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PUBLIC_ROUTES</w:t>
      </w:r>
      <w:r>
        <w:t xml:space="preserve"> </w:t>
      </w:r>
      <w:r>
        <w:t xml:space="preserve">— routes that bypass auth + RBAC entirely (login, health, webhooks).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ROUTE_PERMISSIONS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'METHOD /path': ['perm:1', 'perm:2']</w:t>
      </w:r>
      <w:r>
        <w:t xml:space="preserve">. The route is allowed if the user holds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of the listed permissions.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ROUTE_VALIDATORS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'METHOD /path': zodSchema</w:t>
      </w:r>
      <w:r>
        <w:t xml:space="preserve">. Body is parsed against this schema before reaching the handler.</w:t>
      </w:r>
    </w:p>
    <w:p>
      <w:pPr>
        <w:pStyle w:val="FirstParagraph"/>
      </w:pPr>
      <w:r>
        <w:t xml:space="preserve">The middleware</w:t>
      </w:r>
      <w:r>
        <w:t xml:space="preserve"> </w:t>
      </w:r>
      <w:r>
        <w:rPr>
          <w:rStyle w:val="VerbatimChar"/>
        </w:rPr>
        <w:t xml:space="preserve">enforceRoutePermissions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enforceRouteValidators</w:t>
      </w:r>
      <w:r>
        <w:t xml:space="preserve"> </w:t>
      </w:r>
      <w:r>
        <w:t xml:space="preserve">(wired in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) apply these maps automatically.</w:t>
      </w:r>
      <w:r>
        <w:t xml:space="preserve"> </w:t>
      </w:r>
      <w:r>
        <w:rPr>
          <w:b/>
          <w:bCs/>
        </w:rPr>
        <w:t xml:space="preserve">Adding a new route requires adding it to one of these maps.</w:t>
      </w:r>
      <w:r>
        <w:t xml:space="preserve"> </w:t>
      </w:r>
      <w:r>
        <w:t xml:space="preserve">A route-coverage test asserts there are no orphans.</w:t>
      </w:r>
    </w:p>
    <w:p>
      <w:pPr>
        <w:pStyle w:val="BodyText"/>
      </w:pPr>
      <w:r>
        <w:t xml:space="preserve">Permissions follow</w:t>
      </w:r>
      <w:r>
        <w:t xml:space="preserve"> </w:t>
      </w:r>
      <w:r>
        <w:rPr>
          <w:rStyle w:val="VerbatimChar"/>
        </w:rPr>
        <w:t xml:space="preserve">&lt;resource&gt;:&lt;action&gt;</w:t>
      </w:r>
      <w:r>
        <w:t xml:space="preserve"> </w:t>
      </w:r>
      <w:r>
        <w:t xml:space="preserve">convention — e.g. </w:t>
      </w:r>
      <w:r>
        <w:rPr>
          <w:rStyle w:val="VerbatimChar"/>
        </w:rPr>
        <w:t xml:space="preserve">patients:view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lab:create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system:manage</w:t>
      </w:r>
      <w:r>
        <w:t xml:space="preserve">. Defined in</w:t>
      </w:r>
      <w:r>
        <w:t xml:space="preserve"> </w:t>
      </w:r>
      <w:r>
        <w:rPr>
          <w:rStyle w:val="VerbatimChar"/>
        </w:rPr>
        <w:t xml:space="preserve">src/rbac.ts</w:t>
      </w:r>
      <w:r>
        <w:t xml:space="preserve"> </w:t>
      </w:r>
      <w:r>
        <w:t xml:space="preserve">and assigned to roles via the seeded</w:t>
      </w:r>
      <w:r>
        <w:t xml:space="preserve"> </w:t>
      </w:r>
      <w:r>
        <w:rPr>
          <w:rStyle w:val="VerbatimChar"/>
        </w:rPr>
        <w:t xml:space="preserve">User.roleIds</w:t>
      </w:r>
      <w:r>
        <w:t xml:space="preserve">.</w:t>
      </w:r>
    </w:p>
    <w:bookmarkEnd w:id="16"/>
    <w:bookmarkStart w:id="17" w:name="authentication-flow"/>
    <w:p>
      <w:pPr>
        <w:pStyle w:val="Heading3"/>
      </w:pPr>
      <w:r>
        <w:t xml:space="preserve">4.5 Authentication flow</w:t>
      </w:r>
    </w:p>
    <w:p>
      <w:pPr>
        <w:pStyle w:val="SourceCode"/>
      </w:pPr>
      <w:r>
        <w:rPr>
          <w:rStyle w:val="VerbatimChar"/>
        </w:rPr>
        <w:t xml:space="preserve">┌────────┐  POST /api/auth/login        ┌─────────┐</w:t>
      </w:r>
      <w:r>
        <w:br/>
      </w:r>
      <w:r>
        <w:rPr>
          <w:rStyle w:val="VerbatimChar"/>
        </w:rPr>
        <w:t xml:space="preserve">│ Client │ ───────────────────────────▶ │ Backend │</w:t>
      </w:r>
      <w:r>
        <w:br/>
      </w:r>
      <w:r>
        <w:rPr>
          <w:rStyle w:val="VerbatimChar"/>
        </w:rPr>
        <w:t xml:space="preserve">│        │ ◀─────────────────────────── │         │</w:t>
      </w:r>
      <w:r>
        <w:br/>
      </w:r>
      <w:r>
        <w:rPr>
          <w:rStyle w:val="VerbatimChar"/>
        </w:rPr>
        <w:t xml:space="preserve">│        │  { token, refreshToken }     └─────────┘</w:t>
      </w:r>
      <w:r>
        <w:br/>
      </w:r>
      <w:r>
        <w:rPr>
          <w:rStyle w:val="VerbatimChar"/>
        </w:rPr>
        <w:t xml:space="preserve">│        │  + httpOnly refresh cookie</w:t>
      </w:r>
      <w:r>
        <w:br/>
      </w:r>
      <w:r>
        <w:rPr>
          <w:rStyle w:val="VerbatimChar"/>
        </w:rPr>
        <w:t xml:space="preserve">└────────┘</w:t>
      </w:r>
      <w:r>
        <w:br/>
      </w:r>
      <w:r>
        <w:br/>
      </w:r>
      <w:r>
        <w:rPr>
          <w:rStyle w:val="VerbatimChar"/>
        </w:rPr>
        <w:t xml:space="preserve">Subsequent requests carry: Authorization: Bearer &lt;access&gt;</w:t>
      </w:r>
      <w:r>
        <w:br/>
      </w:r>
      <w:r>
        <w:br/>
      </w:r>
      <w:r>
        <w:rPr>
          <w:rStyle w:val="VerbatimChar"/>
        </w:rPr>
        <w:t xml:space="preserve">If access expired:</w:t>
      </w:r>
      <w:r>
        <w:br/>
      </w:r>
      <w:r>
        <w:rPr>
          <w:rStyle w:val="VerbatimChar"/>
        </w:rPr>
        <w:t xml:space="preserve">  Client → POST /api/auth/refresh (with refresh cookie)</w:t>
      </w:r>
      <w:r>
        <w:br/>
      </w:r>
      <w:r>
        <w:rPr>
          <w:rStyle w:val="VerbatimChar"/>
        </w:rPr>
        <w:t xml:space="preserve">  Backend issues new access token → client retries original</w:t>
      </w:r>
      <w:r>
        <w:br/>
      </w:r>
      <w:r>
        <w:br/>
      </w:r>
      <w:r>
        <w:rPr>
          <w:rStyle w:val="VerbatimChar"/>
        </w:rPr>
        <w:t xml:space="preserve">Logout:</w:t>
      </w:r>
      <w:r>
        <w:br/>
      </w:r>
      <w:r>
        <w:rPr>
          <w:rStyle w:val="VerbatimChar"/>
        </w:rPr>
        <w:t xml:space="preserve">  Client → POST /api/auth/logout</w:t>
      </w:r>
      <w:r>
        <w:br/>
      </w:r>
      <w:r>
        <w:rPr>
          <w:rStyle w:val="VerbatimChar"/>
        </w:rPr>
        <w:t xml:space="preserve">  Backend hashes the refresh token, writes to TokenBlacklist,</w:t>
      </w:r>
      <w:r>
        <w:br/>
      </w:r>
      <w:r>
        <w:rPr>
          <w:rStyle w:val="VerbatimChar"/>
        </w:rPr>
        <w:t xml:space="preserve">    clears the cookie. Cleanup job purges expired entries.</w:t>
      </w:r>
    </w:p>
    <w:p>
      <w:pPr>
        <w:pStyle w:val="Compact"/>
        <w:numPr>
          <w:ilvl w:val="0"/>
          <w:numId w:val="1004"/>
        </w:numPr>
      </w:pPr>
      <w:r>
        <w:t xml:space="preserve">Access token TTL: 15 minutes</w:t>
      </w:r>
    </w:p>
    <w:p>
      <w:pPr>
        <w:pStyle w:val="Compact"/>
        <w:numPr>
          <w:ilvl w:val="0"/>
          <w:numId w:val="1004"/>
        </w:numPr>
      </w:pPr>
      <w:r>
        <w:t xml:space="preserve">Refresh token TTL: 30 days, rotates on every refresh</w:t>
      </w:r>
    </w:p>
    <w:p>
      <w:pPr>
        <w:pStyle w:val="Compact"/>
        <w:numPr>
          <w:ilvl w:val="0"/>
          <w:numId w:val="1004"/>
        </w:numPr>
      </w:pPr>
      <w:r>
        <w:t xml:space="preserve">Failed-login lockout: 5 attempts → 15-minute lock (</w:t>
      </w:r>
      <w:r>
        <w:rPr>
          <w:rStyle w:val="VerbatimChar"/>
        </w:rPr>
        <w:t xml:space="preserve">User.failedLoginAttempts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User.lockedUntil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Self-service password change:</w:t>
      </w:r>
      <w:r>
        <w:t xml:space="preserve"> </w:t>
      </w:r>
      <w:r>
        <w:rPr>
          <w:rStyle w:val="VerbatimChar"/>
        </w:rPr>
        <w:t xml:space="preserve">POST /api/auth/change-password</w:t>
      </w:r>
      <w:r>
        <w:t xml:space="preserve"> </w:t>
      </w:r>
      <w:r>
        <w:t xml:space="preserve">(verifies current password)</w:t>
      </w:r>
    </w:p>
    <w:p>
      <w:pPr>
        <w:pStyle w:val="Compact"/>
        <w:numPr>
          <w:ilvl w:val="0"/>
          <w:numId w:val="1004"/>
        </w:numPr>
      </w:pPr>
      <w:r>
        <w:t xml:space="preserve">Forgot password:</w:t>
      </w:r>
      <w:r>
        <w:t xml:space="preserve"> </w:t>
      </w:r>
      <w:r>
        <w:rPr>
          <w:rStyle w:val="VerbatimChar"/>
        </w:rPr>
        <w:t xml:space="preserve">POST /api/auth/forgot-password</w:t>
      </w:r>
      <w:r>
        <w:t xml:space="preserve"> </w:t>
      </w:r>
      <w:r>
        <w:t xml:space="preserve">(email link with JWT, 30-min TTL)</w:t>
      </w:r>
    </w:p>
    <w:bookmarkEnd w:id="17"/>
    <w:bookmarkStart w:id="18" w:name="database-prisma"/>
    <w:p>
      <w:pPr>
        <w:pStyle w:val="Heading3"/>
      </w:pPr>
      <w:r>
        <w:t xml:space="preserve">4.6 Database &amp; Prisma</w:t>
      </w:r>
    </w:p>
    <w:p>
      <w:pPr>
        <w:pStyle w:val="FirstParagraph"/>
      </w:pPr>
      <w:r>
        <w:t xml:space="preserve">The schema (</w:t>
      </w:r>
      <w:r>
        <w:rPr>
          <w:rStyle w:val="VerbatimChar"/>
        </w:rPr>
        <w:t xml:space="preserve">backend/prisma/schema.prisma</w:t>
      </w:r>
      <w:r>
        <w:t xml:space="preserve">) has 71 models. Highlights: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Key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TokenBlacklist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PatientInsurance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OPDNote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IPDNote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LabTestMaster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LabTestParameter</w:t>
            </w:r>
            <w:r>
              <w:t xml:space="preserve"> </w:t>
            </w:r>
            <w:r>
              <w:t xml:space="preserve">(per-analyte ranges),</w:t>
            </w:r>
            <w:r>
              <w:t xml:space="preserve"> </w:t>
            </w:r>
            <w:r>
              <w:rPr>
                <w:rStyle w:val="VerbatimChar"/>
              </w:rPr>
              <w:t xml:space="preserve">RadiologyTestMaster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Surgery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OTTheatre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Surgery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SurgeryStage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SurgeryFamilyContact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PaymentTransaction</w:t>
            </w:r>
            <w:r>
              <w:t xml:space="preserve"> </w:t>
            </w:r>
            <w:r>
              <w:t xml:space="preserve">(Razorpay),</w:t>
            </w:r>
            <w:r>
              <w:t xml:space="preserve"> </w:t>
            </w:r>
            <w:r>
              <w:rPr>
                <w:rStyle w:val="VerbatimChar"/>
              </w:rPr>
              <w:t xml:space="preserve">Commission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JournalEntry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sharing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DoctorContract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DoctorPayout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BloodDonor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BloodInventory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BloodRequest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PharmacyTxn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AmbulanceTrip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DietOrder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LeaveRequest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BiometricDevice</w:t>
            </w:r>
          </w:p>
        </w:tc>
      </w:tr>
    </w:tbl>
    <w:p>
      <w:pPr>
        <w:pStyle w:val="BodyText"/>
      </w:pPr>
      <w:r>
        <w:t xml:space="preserve">Tenant isolation: most operational tables have a direct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column (added in migration</w:t>
      </w:r>
      <w:r>
        <w:t xml:space="preserve"> </w:t>
      </w:r>
      <w:r>
        <w:rPr>
          <w:rStyle w:val="VerbatimChar"/>
        </w:rPr>
        <w:t xml:space="preserve">20260502010000_tenant_isolation_phase2</w:t>
      </w:r>
      <w:r>
        <w:t xml:space="preserve">). Always filter queries by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req.user.tenantId</w:t>
      </w:r>
      <w:r>
        <w:t xml:space="preserve">.</w:t>
      </w:r>
    </w:p>
    <w:bookmarkEnd w:id="18"/>
    <w:bookmarkStart w:id="19" w:name="migrations"/>
    <w:p>
      <w:pPr>
        <w:pStyle w:val="Heading3"/>
      </w:pPr>
      <w:r>
        <w:t xml:space="preserve">4.7 Migrations</w:t>
      </w:r>
    </w:p>
    <w:p>
      <w:pPr>
        <w:pStyle w:val="FirstParagraph"/>
      </w:pPr>
      <w:r>
        <w:t xml:space="preserve">Migrations live in</w:t>
      </w:r>
      <w:r>
        <w:t xml:space="preserve"> </w:t>
      </w:r>
      <w:r>
        <w:rPr>
          <w:rStyle w:val="VerbatimChar"/>
        </w:rPr>
        <w:t xml:space="preserve">backend/prisma/migrations/&lt;timestamp&gt;_&lt;name&gt;/migration.sql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Workflow:</w:t>
      </w:r>
    </w:p>
    <w:p>
      <w:pPr>
        <w:pStyle w:val="Compact"/>
        <w:numPr>
          <w:ilvl w:val="0"/>
          <w:numId w:val="1005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schema.prisma</w:t>
      </w:r>
    </w:p>
    <w:p>
      <w:pPr>
        <w:pStyle w:val="Compact"/>
        <w:numPr>
          <w:ilvl w:val="0"/>
          <w:numId w:val="1005"/>
        </w:numPr>
      </w:pPr>
      <w:r>
        <w:t xml:space="preserve">Create migration directory:</w:t>
      </w:r>
      <w:r>
        <w:t xml:space="preserve"> </w:t>
      </w:r>
      <w:r>
        <w:rPr>
          <w:rStyle w:val="VerbatimChar"/>
        </w:rPr>
        <w:t xml:space="preserve">backend/prisma/migrations/YYYYMMDDHHMMSS_short_name/</w:t>
      </w:r>
    </w:p>
    <w:p>
      <w:pPr>
        <w:pStyle w:val="Compact"/>
        <w:numPr>
          <w:ilvl w:val="0"/>
          <w:numId w:val="1005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migration.sql</w:t>
      </w:r>
      <w:r>
        <w:t xml:space="preserve"> </w:t>
      </w:r>
      <w:r>
        <w:t xml:space="preserve">by hand (we don’t use</w:t>
      </w:r>
      <w:r>
        <w:t xml:space="preserve"> </w:t>
      </w:r>
      <w:r>
        <w:rPr>
          <w:rStyle w:val="VerbatimChar"/>
        </w:rPr>
        <w:t xml:space="preserve">prisma migrate dev</w:t>
      </w:r>
      <w:r>
        <w:t xml:space="preserve"> </w:t>
      </w:r>
      <w:r>
        <w:t xml:space="preserve">because the live DB has had drift)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npx prisma generate</w:t>
      </w:r>
      <w:r>
        <w:t xml:space="preserve"> </w:t>
      </w:r>
      <w:r>
        <w:t xml:space="preserve">to refresh the generated client</w:t>
      </w:r>
    </w:p>
    <w:p>
      <w:pPr>
        <w:pStyle w:val="Compact"/>
        <w:numPr>
          <w:ilvl w:val="0"/>
          <w:numId w:val="1005"/>
        </w:numPr>
      </w:pPr>
      <w:r>
        <w:t xml:space="preserve">Test locally with</w:t>
      </w:r>
      <w:r>
        <w:t xml:space="preserve"> </w:t>
      </w:r>
      <w:r>
        <w:rPr>
          <w:rStyle w:val="VerbatimChar"/>
        </w:rPr>
        <w:t xml:space="preserve">npx prisma migrate deploy</w:t>
      </w:r>
    </w:p>
    <w:p>
      <w:pPr>
        <w:pStyle w:val="Compact"/>
        <w:numPr>
          <w:ilvl w:val="0"/>
          <w:numId w:val="1005"/>
        </w:numPr>
      </w:pPr>
      <w:r>
        <w:t xml:space="preserve">Commit the migration directory + schema changes together</w:t>
      </w:r>
    </w:p>
    <w:p>
      <w:pPr>
        <w:pStyle w:val="Compact"/>
        <w:numPr>
          <w:ilvl w:val="0"/>
          <w:numId w:val="1005"/>
        </w:numPr>
      </w:pPr>
      <w:r>
        <w:t xml:space="preserve">After merge, run</w:t>
      </w:r>
      <w:r>
        <w:t xml:space="preserve"> </w:t>
      </w:r>
      <w:r>
        <w:rPr>
          <w:rStyle w:val="VerbatimChar"/>
        </w:rPr>
        <w:t xml:space="preserve">npx prisma migrate deploy</w:t>
      </w:r>
      <w:r>
        <w:t xml:space="preserve"> </w:t>
      </w:r>
      <w:r>
        <w:t xml:space="preserve">against production</w:t>
      </w:r>
    </w:p>
    <w:p>
      <w:pPr>
        <w:pStyle w:val="FirstParagraph"/>
      </w:pPr>
      <w:r>
        <w:rPr>
          <w:b/>
          <w:bCs/>
        </w:rPr>
        <w:t xml:space="preserve">Safety rules: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IF EXISTS</w:t>
      </w:r>
      <w:r>
        <w:t xml:space="preserve"> </w:t>
      </w:r>
      <w:r>
        <w:t xml:space="preserve">for idempotency</w:t>
      </w:r>
    </w:p>
    <w:p>
      <w:pPr>
        <w:pStyle w:val="Compact"/>
        <w:numPr>
          <w:ilvl w:val="0"/>
          <w:numId w:val="1006"/>
        </w:numPr>
      </w:pPr>
      <w:r>
        <w:t xml:space="preserve">Wrap risky changes in transactions</w:t>
      </w:r>
    </w:p>
    <w:p>
      <w:pPr>
        <w:pStyle w:val="Compact"/>
        <w:numPr>
          <w:ilvl w:val="0"/>
          <w:numId w:val="1006"/>
        </w:numPr>
      </w:pPr>
      <w:r>
        <w:t xml:space="preserve">Backfill data before dropping columns</w:t>
      </w:r>
    </w:p>
    <w:p>
      <w:pPr>
        <w:pStyle w:val="Compact"/>
        <w:numPr>
          <w:ilvl w:val="0"/>
          <w:numId w:val="1006"/>
        </w:numPr>
      </w:pPr>
      <w:r>
        <w:t xml:space="preserve">Never delete a migration file once committed — write a forward migration instead</w:t>
      </w:r>
    </w:p>
    <w:bookmarkEnd w:id="19"/>
    <w:bookmarkStart w:id="20" w:name="audit-logging"/>
    <w:p>
      <w:pPr>
        <w:pStyle w:val="Heading3"/>
      </w:pPr>
      <w:r>
        <w:t xml:space="preserve">4.8 Audit logging</w:t>
      </w:r>
    </w:p>
    <w:p>
      <w:pPr>
        <w:pStyle w:val="FirstParagraph"/>
      </w:pPr>
      <w:r>
        <w:rPr>
          <w:rStyle w:val="VerbatimChar"/>
        </w:rPr>
        <w:t xml:space="preserve">auditLogger.securityEvent(...)</w:t>
      </w:r>
      <w:r>
        <w:t xml:space="preserve"> </w:t>
      </w:r>
      <w:r>
        <w:t xml:space="preserve">for high-signal events (failed login, password change, role change).</w:t>
      </w:r>
      <w:r>
        <w:t xml:space="preserve"> </w:t>
      </w:r>
      <w:r>
        <w:rPr>
          <w:rStyle w:val="VerbatimChar"/>
        </w:rPr>
        <w:t xml:space="preserve">writeAudit({ prisma, req, … })</w:t>
      </w:r>
      <w:r>
        <w:t xml:space="preserve"> </w:t>
      </w:r>
      <w:r>
        <w:t xml:space="preserve">for resource changes (CREATE / UPDATE / DELETE on Patient, Invoice, etc.).</w:t>
      </w:r>
    </w:p>
    <w:p>
      <w:pPr>
        <w:pStyle w:val="BodyText"/>
      </w:pPr>
      <w:r>
        <w:t xml:space="preserve">All audit rows go into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table with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ipAddress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 Surfaced in System Control → Audit Logs.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frontend-deep-dive"/>
    <w:p>
      <w:pPr>
        <w:pStyle w:val="Heading2"/>
      </w:pPr>
      <w:r>
        <w:t xml:space="preserve">5. Frontend deep-dive</w:t>
      </w:r>
    </w:p>
    <w:bookmarkStart w:id="22" w:name="routing"/>
    <w:p>
      <w:pPr>
        <w:pStyle w:val="Heading3"/>
      </w:pPr>
      <w:r>
        <w:t xml:space="preserve">5.1 Routing</w:t>
      </w:r>
    </w:p>
    <w:p>
      <w:pPr>
        <w:pStyle w:val="FirstParagraph"/>
      </w:pPr>
      <w:r>
        <w:rPr>
          <w:rStyle w:val="VerbatimChar"/>
        </w:rPr>
        <w:t xml:space="preserve">frontend/src/App.tsx</w:t>
      </w:r>
      <w:r>
        <w:t xml:space="preserve"> </w:t>
      </w:r>
      <w:r>
        <w:t xml:space="preserve">defines the route tree. Three regions: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→ public marketing website (lazy-loaded</w:t>
      </w:r>
      <w:r>
        <w:t xml:space="preserve"> </w:t>
      </w:r>
      <w:r>
        <w:rPr>
          <w:rStyle w:val="VerbatimChar"/>
        </w:rPr>
        <w:t xml:space="preserve">WebsiteLayout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 </w:t>
      </w:r>
      <w:r>
        <w:t xml:space="preserve">→ public auth pages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/track/:token</w:t>
      </w:r>
      <w:r>
        <w:t xml:space="preserve"> </w:t>
      </w:r>
      <w:r>
        <w:t xml:space="preserve">→ public surgery tracker (token is the auth)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/app/*</w:t>
      </w:r>
      <w:r>
        <w:t xml:space="preserve"> </w:t>
      </w:r>
      <w:r>
        <w:t xml:space="preserve">→ authenticated portal, wrapped in</w:t>
      </w:r>
      <w:r>
        <w:t xml:space="preserve"> </w:t>
      </w:r>
      <w:r>
        <w:rPr>
          <w:rStyle w:val="VerbatimChar"/>
        </w:rPr>
        <w:t xml:space="preserve">&lt;ProtectedRoute&gt;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&lt;MainLayout&gt;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/app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route renders</w:t>
      </w:r>
      <w:r>
        <w:t xml:space="preserve"> </w:t>
      </w:r>
      <w:r>
        <w:rPr>
          <w:rStyle w:val="VerbatimChar"/>
        </w:rPr>
        <w:t xml:space="preserve">&lt;PortalLanding&gt;</w:t>
      </w:r>
      <w:r>
        <w:t xml:space="preserve"> </w:t>
      </w:r>
      <w:r>
        <w:t xml:space="preserve">which checks the user’s role:</w:t>
      </w:r>
    </w:p>
    <w:p>
      <w:pPr>
        <w:pStyle w:val="Compact"/>
        <w:numPr>
          <w:ilvl w:val="0"/>
          <w:numId w:val="1008"/>
        </w:numPr>
      </w:pPr>
      <w:r>
        <w:t xml:space="preserve">Doctor roles (DOCTOR / CONSULTANT / SURGEON) →</w:t>
      </w:r>
      <w:r>
        <w:t xml:space="preserve"> </w:t>
      </w:r>
      <w:r>
        <w:rPr>
          <w:rStyle w:val="VerbatimChar"/>
        </w:rPr>
        <w:t xml:space="preserve">&lt;DoctorDashboard&gt;</w:t>
      </w:r>
    </w:p>
    <w:p>
      <w:pPr>
        <w:pStyle w:val="Compact"/>
        <w:numPr>
          <w:ilvl w:val="0"/>
          <w:numId w:val="1008"/>
        </w:numPr>
      </w:pPr>
      <w:r>
        <w:t xml:space="preserve">Everyone else →</w:t>
      </w:r>
      <w:r>
        <w:t xml:space="preserve"> </w:t>
      </w:r>
      <w:r>
        <w:rPr>
          <w:rStyle w:val="VerbatimChar"/>
        </w:rPr>
        <w:t xml:space="preserve">&lt;NewDashboard&gt;</w:t>
      </w:r>
      <w:r>
        <w:t xml:space="preserve"> </w:t>
      </w:r>
      <w:r>
        <w:t xml:space="preserve">(generic 34-tile dashboard)</w:t>
      </w:r>
    </w:p>
    <w:bookmarkEnd w:id="22"/>
    <w:bookmarkStart w:id="23" w:name="auth-context"/>
    <w:p>
      <w:pPr>
        <w:pStyle w:val="Heading3"/>
      </w:pPr>
      <w:r>
        <w:t xml:space="preserve">5.2 Auth context</w:t>
      </w:r>
    </w:p>
    <w:p>
      <w:pPr>
        <w:pStyle w:val="FirstParagraph"/>
      </w:pPr>
      <w:r>
        <w:rPr>
          <w:rStyle w:val="VerbatimChar"/>
        </w:rPr>
        <w:t xml:space="preserve">AuthContext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src/contexts/AuthContext.tsx</w:t>
      </w:r>
      <w:r>
        <w:t xml:space="preserve">) exposes: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hasAccess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user.roleIds</w:t>
      </w:r>
      <w:r>
        <w:t xml:space="preserve"> </w:t>
      </w:r>
      <w:r>
        <w:t xml:space="preserve">is an array of role ids (e.g. </w:t>
      </w:r>
      <w:r>
        <w:rPr>
          <w:rStyle w:val="VerbatimChar"/>
        </w:rPr>
        <w:t xml:space="preserve">['DOCTOR']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hasAccess(routePath)</w:t>
      </w:r>
      <w:r>
        <w:t xml:space="preserve"> </w:t>
      </w:r>
      <w:r>
        <w:t xml:space="preserve">consults</w:t>
      </w:r>
      <w:r>
        <w:t xml:space="preserve"> </w:t>
      </w:r>
      <w:r>
        <w:rPr>
          <w:rStyle w:val="VerbatimChar"/>
        </w:rPr>
        <w:t xml:space="preserve">src/config/permissions.ts</w:t>
      </w:r>
      <w:r>
        <w:t xml:space="preserve"> </w:t>
      </w:r>
      <w:r>
        <w:t xml:space="preserve">to decide if the current user’s roles permit a given route. Used by</w:t>
      </w:r>
      <w:r>
        <w:t xml:space="preserve"> </w:t>
      </w:r>
      <w:r>
        <w:rPr>
          <w:rStyle w:val="VerbatimChar"/>
        </w:rPr>
        <w:t xml:space="preserve">RoleProtectedRoute</w:t>
      </w:r>
      <w:r>
        <w:t xml:space="preserve"> </w:t>
      </w:r>
      <w:r>
        <w:t xml:space="preserve">and the sidebar to filter menu items.</w:t>
      </w:r>
    </w:p>
    <w:bookmarkEnd w:id="23"/>
    <w:bookmarkStart w:id="24" w:name="sidebar"/>
    <w:p>
      <w:pPr>
        <w:pStyle w:val="Heading3"/>
      </w:pPr>
      <w:r>
        <w:t xml:space="preserve">5.3 Sidebar</w:t>
      </w:r>
    </w:p>
    <w:p>
      <w:pPr>
        <w:pStyle w:val="FirstParagraph"/>
      </w:pPr>
      <w:r>
        <w:rPr>
          <w:rStyle w:val="VerbatimChar"/>
        </w:rPr>
        <w:t xml:space="preserve">MainLayout.tsx</w:t>
      </w:r>
      <w:r>
        <w:t xml:space="preserve"> </w:t>
      </w:r>
      <w:r>
        <w:t xml:space="preserve">renders the sidebar from a static</w:t>
      </w:r>
      <w:r>
        <w:t xml:space="preserve"> </w:t>
      </w:r>
      <w:r>
        <w:rPr>
          <w:rStyle w:val="VerbatimChar"/>
        </w:rPr>
        <w:t xml:space="preserve">menuGroups</w:t>
      </w:r>
      <w:r>
        <w:t xml:space="preserve"> </w:t>
      </w:r>
      <w:r>
        <w:t xml:space="preserve">array. Each item has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 Items are filtered by</w:t>
      </w:r>
      <w:r>
        <w:t xml:space="preserve"> </w:t>
      </w:r>
      <w:r>
        <w:rPr>
          <w:rStyle w:val="VerbatimChar"/>
        </w:rPr>
        <w:t xml:space="preserve">hasAccess()</w:t>
      </w:r>
      <w:r>
        <w:t xml:space="preserve"> </w:t>
      </w:r>
      <w:r>
        <w:t xml:space="preserve">before rendering. Doctor-only items (e.g. </w:t>
      </w:r>
      <w:r>
        <w:t xml:space="preserve">“My Earnings”</w:t>
      </w:r>
      <w:r>
        <w:t xml:space="preserve">) are added conditionally based on</w:t>
      </w:r>
      <w:r>
        <w:t xml:space="preserve"> </w:t>
      </w:r>
      <w:r>
        <w:rPr>
          <w:rStyle w:val="VerbatimChar"/>
        </w:rPr>
        <w:t xml:space="preserve">roleIds</w:t>
      </w:r>
      <w:r>
        <w:t xml:space="preserve">.</w:t>
      </w:r>
    </w:p>
    <w:bookmarkEnd w:id="24"/>
    <w:bookmarkStart w:id="25" w:name="api-client"/>
    <w:p>
      <w:pPr>
        <w:pStyle w:val="Heading3"/>
      </w:pPr>
      <w:r>
        <w:t xml:space="preserve">5.4 API client</w:t>
      </w:r>
    </w:p>
    <w:p>
      <w:pPr>
        <w:pStyle w:val="FirstParagraph"/>
      </w:pPr>
      <w:r>
        <w:rPr>
          <w:rStyle w:val="VerbatimChar"/>
        </w:rPr>
        <w:t xml:space="preserve">src/services/api.ts</w:t>
      </w:r>
      <w:r>
        <w:t xml:space="preserve"> </w:t>
      </w:r>
      <w:r>
        <w:t xml:space="preserve">exports an axios instance with:</w:t>
      </w:r>
    </w:p>
    <w:p>
      <w:pPr>
        <w:pStyle w:val="Compact"/>
        <w:numPr>
          <w:ilvl w:val="0"/>
          <w:numId w:val="1010"/>
        </w:numPr>
      </w:pPr>
      <w:r>
        <w:t xml:space="preserve">Bearer-token interceptor (reads token from sessionStorage)</w:t>
      </w:r>
    </w:p>
    <w:p>
      <w:pPr>
        <w:pStyle w:val="Compact"/>
        <w:numPr>
          <w:ilvl w:val="0"/>
          <w:numId w:val="1010"/>
        </w:numPr>
      </w:pPr>
      <w:r>
        <w:t xml:space="preserve">401 → refresh-once interceptor (calls</w:t>
      </w:r>
      <w:r>
        <w:t xml:space="preserve"> </w:t>
      </w:r>
      <w:r>
        <w:rPr>
          <w:rStyle w:val="VerbatimChar"/>
        </w:rPr>
        <w:t xml:space="preserve">/api/auth/refresh</w:t>
      </w:r>
      <w:r>
        <w:t xml:space="preserve">, retries original request)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withCredentials: true</w:t>
      </w:r>
      <w:r>
        <w:t xml:space="preserve"> </w:t>
      </w:r>
      <w:r>
        <w:t xml:space="preserve">so the httpOnly refresh cookie ships on cross-origin refresh calls</w:t>
      </w:r>
    </w:p>
    <w:bookmarkEnd w:id="25"/>
    <w:bookmarkStart w:id="26" w:name="component-library"/>
    <w:p>
      <w:pPr>
        <w:pStyle w:val="Heading3"/>
      </w:pPr>
      <w:r>
        <w:t xml:space="preserve">5.5 Component library</w:t>
      </w:r>
    </w:p>
    <w:p>
      <w:pPr>
        <w:pStyle w:val="FirstParagraph"/>
      </w:pPr>
      <w:r>
        <w:rPr>
          <w:rStyle w:val="VerbatimChar"/>
        </w:rPr>
        <w:t xml:space="preserve">src/components/ui/</w:t>
      </w:r>
      <w:r>
        <w:t xml:space="preserve"> </w:t>
      </w:r>
      <w:r>
        <w:t xml:space="preserve">is shadcn — Radix UI primitives styled with Tailwind. Available: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Avatar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DropdownMenu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. Add new shadcn components with</w:t>
      </w:r>
      <w:r>
        <w:t xml:space="preserve"> </w:t>
      </w:r>
      <w:r>
        <w:rPr>
          <w:rStyle w:val="VerbatimChar"/>
        </w:rPr>
        <w:t xml:space="preserve">npx shadcn-ui add &lt;name&gt;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Radix Select gotcha:</w:t>
      </w:r>
      <w:r>
        <w:t xml:space="preserve"> </w:t>
      </w:r>
      <w:r>
        <w:rPr>
          <w:rStyle w:val="VerbatimChar"/>
        </w:rPr>
        <w:t xml:space="preserve">&lt;SelectItem value=""&gt;</w:t>
      </w:r>
      <w:r>
        <w:t xml:space="preserve"> </w:t>
      </w:r>
      <w:r>
        <w:t xml:space="preserve">throws at render. Use a sentinel like</w:t>
      </w:r>
      <w:r>
        <w:t xml:space="preserve"> </w:t>
      </w:r>
      <w:r>
        <w:rPr>
          <w:rStyle w:val="VerbatimChar"/>
        </w:rPr>
        <w:t xml:space="preserve">'all'</w:t>
      </w:r>
      <w:r>
        <w:t xml:space="preserve"> </w:t>
      </w:r>
      <w:r>
        <w:t xml:space="preserve">and translate in your handler. (See</w:t>
      </w:r>
      <w:r>
        <w:t xml:space="preserve"> </w:t>
      </w:r>
      <w:r>
        <w:rPr>
          <w:rStyle w:val="VerbatimChar"/>
        </w:rPr>
        <w:t xml:space="preserve">SystemControl.tsx</w:t>
      </w:r>
      <w:r>
        <w:t xml:space="preserve"> </w:t>
      </w:r>
      <w:r>
        <w:t xml:space="preserve">audit-log filter for the correct pattern.)</w:t>
      </w:r>
    </w:p>
    <w:bookmarkEnd w:id="26"/>
    <w:bookmarkStart w:id="27" w:name="adding-a-new-page"/>
    <w:p>
      <w:pPr>
        <w:pStyle w:val="Heading3"/>
      </w:pPr>
      <w:r>
        <w:t xml:space="preserve">5.6 Adding a new page</w:t>
      </w:r>
    </w:p>
    <w:p>
      <w:pPr>
        <w:numPr>
          <w:ilvl w:val="0"/>
          <w:numId w:val="101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src/pages/MyNewPage.tsx</w:t>
      </w:r>
    </w:p>
    <w:p>
      <w:pPr>
        <w:numPr>
          <w:ilvl w:val="0"/>
          <w:numId w:val="1011"/>
        </w:numPr>
      </w:pPr>
      <w:r>
        <w:t xml:space="preserve">Add a lazy import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const MyNewPage = lazy(() =&gt; import('./pages/MyNewPage'));</w:t>
      </w:r>
    </w:p>
    <w:p>
      <w:pPr>
        <w:numPr>
          <w:ilvl w:val="0"/>
          <w:numId w:val="1011"/>
        </w:numPr>
      </w:pPr>
      <w:r>
        <w:t xml:space="preserve">Add a route inside the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Routes block: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&lt;Route path="my-new-page" element={&lt;RoleProtectedRoute path="my-new-page"&gt;&lt;MyNewPage /&gt;&lt;/RoleProtectedRoute&gt;} /&gt;</w:t>
      </w:r>
    </w:p>
    <w:p>
      <w:pPr>
        <w:numPr>
          <w:ilvl w:val="0"/>
          <w:numId w:val="1011"/>
        </w:numPr>
      </w:pPr>
      <w:r>
        <w:t xml:space="preserve">If the page should appear in the sidebar, add an entry to the appropriate</w:t>
      </w:r>
      <w:r>
        <w:t xml:space="preserve"> </w:t>
      </w:r>
      <w:r>
        <w:rPr>
          <w:rStyle w:val="VerbatimChar"/>
        </w:rPr>
        <w:t xml:space="preserve">menuGroups</w:t>
      </w:r>
      <w:r>
        <w:t xml:space="preserve"> </w:t>
      </w:r>
      <w:r>
        <w:t xml:space="preserve">group in</w:t>
      </w:r>
      <w:r>
        <w:t xml:space="preserve"> </w:t>
      </w:r>
      <w:r>
        <w:rPr>
          <w:rStyle w:val="VerbatimChar"/>
        </w:rPr>
        <w:t xml:space="preserve">MainLayout.tsx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src/config/permissions.ts</w:t>
      </w:r>
      <w:r>
        <w:t xml:space="preserve"> </w:t>
      </w:r>
      <w:r>
        <w:t xml:space="preserve">to grant the relevant roles access to</w:t>
      </w:r>
      <w:r>
        <w:t xml:space="preserve"> </w:t>
      </w:r>
      <w:r>
        <w:rPr>
          <w:rStyle w:val="VerbatimChar"/>
        </w:rPr>
        <w:t xml:space="preserve">my-new-page</w:t>
      </w:r>
      <w:r>
        <w:t xml:space="preserve"> </w:t>
      </w:r>
      <w:r>
        <w:t xml:space="preserve">(the route key is the lowercase URL segment).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mobile-apps"/>
    <w:p>
      <w:pPr>
        <w:pStyle w:val="Heading2"/>
      </w:pPr>
      <w:r>
        <w:t xml:space="preserve">6. Mobile apps</w:t>
      </w:r>
    </w:p>
    <w:bookmarkStart w:id="29" w:name="two-apps-one-backend"/>
    <w:p>
      <w:pPr>
        <w:pStyle w:val="Heading3"/>
      </w:pPr>
      <w:r>
        <w:t xml:space="preserve">6.1 Two apps, one backend</w:t>
      </w:r>
    </w:p>
    <w:p>
      <w:pPr>
        <w:pStyle w:val="SourceCode"/>
      </w:pPr>
      <w:r>
        <w:rPr>
          <w:rStyle w:val="VerbatimChar"/>
        </w:rPr>
        <w:t xml:space="preserve">mobile/</w:t>
      </w:r>
      <w:r>
        <w:br/>
      </w:r>
      <w:r>
        <w:rPr>
          <w:rStyle w:val="VerbatimChar"/>
        </w:rPr>
        <w:t xml:space="preserve">├── doctor/      ← Clinical companion (consultants, surgeons)</w:t>
      </w:r>
      <w:r>
        <w:br/>
      </w:r>
      <w:r>
        <w:rPr>
          <w:rStyle w:val="VerbatimChar"/>
        </w:rPr>
        <w:t xml:space="preserve">└── patient/     ← Self-service (outpatients, families)</w:t>
      </w:r>
    </w:p>
    <w:p>
      <w:pPr>
        <w:pStyle w:val="FirstParagraph"/>
      </w:pPr>
      <w:r>
        <w:t xml:space="preserve">Each is a standalone Expo project (own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own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, own EAS profile). They share API conventions but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packaged together — keep them independent so the patient app can ship faster than the doctor app and vice versa.</w:t>
      </w:r>
    </w:p>
    <w:bookmarkEnd w:id="29"/>
    <w:bookmarkStart w:id="30" w:name="expo-router-structure"/>
    <w:p>
      <w:pPr>
        <w:pStyle w:val="Heading3"/>
      </w:pPr>
      <w:r>
        <w:t xml:space="preserve">6.2 expo-router structure</w:t>
      </w:r>
    </w:p>
    <w:p>
      <w:pPr>
        <w:pStyle w:val="FirstParagraph"/>
      </w:pPr>
      <w:r>
        <w:t xml:space="preserve">Every app uses file-based routing under</w:t>
      </w:r>
      <w:r>
        <w:t xml:space="preserve"> </w:t>
      </w:r>
      <w:r>
        <w:rPr>
          <w:rStyle w:val="VerbatimChar"/>
        </w:rPr>
        <w:t xml:space="preserve">app/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app/_layout.tsx</w:t>
            </w:r>
          </w:p>
        </w:tc>
        <w:tc>
          <w:tcPr/>
          <w:p>
            <w:pPr>
              <w:pStyle w:val="Compact"/>
            </w:pPr>
            <w:r>
              <w:t xml:space="preserve">Root stack — wraps in SafeAreaProvider, hydrates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app/login.tsx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app/(tabs)/_layout.tsx</w:t>
            </w:r>
          </w:p>
        </w:tc>
        <w:tc>
          <w:tcPr/>
          <w:p>
            <w:pPr>
              <w:pStyle w:val="Compact"/>
            </w:pPr>
            <w:r>
              <w:t xml:space="preserve">Tab bar shell for the authenticated 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app/(tabs)/index.tsx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/(tabs)</w:t>
            </w:r>
            <w:r>
              <w:t xml:space="preserve"> </w:t>
            </w:r>
            <w:r>
              <w:t xml:space="preserve">— tab #1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app/patient/[id].tsx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/patient/:id</w:t>
            </w:r>
            <w:r>
              <w:t xml:space="preserve"> </w:t>
            </w:r>
            <w:r>
              <w:t xml:space="preserve">— dynamic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app/finance.tsx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/finance</w:t>
            </w:r>
            <w:r>
              <w:t xml:space="preserve"> </w:t>
            </w:r>
            <w:r>
              <w:t xml:space="preserve">— pushed from profile tab</w:t>
            </w:r>
          </w:p>
        </w:tc>
      </w:tr>
    </w:tbl>
    <w:p>
      <w:pPr>
        <w:pStyle w:val="BodyText"/>
      </w:pPr>
      <w:r>
        <w:t xml:space="preserve">Stack vs tabs: tabs are the primary nav inside the authenticated zone; stack screens (finance, settings, etc.) are pushed from a tab.</w:t>
      </w:r>
    </w:p>
    <w:bookmarkEnd w:id="30"/>
    <w:bookmarkStart w:id="31" w:name="auth-state-zustand"/>
    <w:p>
      <w:pPr>
        <w:pStyle w:val="Heading3"/>
      </w:pPr>
      <w:r>
        <w:t xml:space="preserve">6.3 Auth state (zustand)</w:t>
      </w:r>
    </w:p>
    <w:p>
      <w:pPr>
        <w:pStyle w:val="SourceCode"/>
      </w:pPr>
      <w:r>
        <w:rPr>
          <w:rStyle w:val="CommentTok"/>
        </w:rPr>
        <w:t xml:space="preserve">// mobile/&lt;app&gt;/lib/auth.ts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hydrate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unlockBiometric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Tokens live in</w:t>
      </w:r>
      <w:r>
        <w:t xml:space="preserve"> </w:t>
      </w:r>
      <w:r>
        <w:rPr>
          <w:rStyle w:val="VerbatimChar"/>
        </w:rPr>
        <w:t xml:space="preserve">expo-secure-store</w:t>
      </w:r>
      <w:r>
        <w:t xml:space="preserve"> </w:t>
      </w:r>
      <w:r>
        <w:t xml:space="preserve">(Keychain on iOS, EncryptedSharedPreferences on Android)</w:t>
      </w:r>
    </w:p>
    <w:p>
      <w:pPr>
        <w:pStyle w:val="Compact"/>
        <w:numPr>
          <w:ilvl w:val="0"/>
          <w:numId w:val="1012"/>
        </w:numPr>
      </w:pPr>
      <w:r>
        <w:t xml:space="preserve">Refresh logic mirrors the web portal — same axios interceptor pattern</w:t>
      </w:r>
    </w:p>
    <w:p>
      <w:pPr>
        <w:pStyle w:val="Compact"/>
        <w:numPr>
          <w:ilvl w:val="0"/>
          <w:numId w:val="1012"/>
        </w:numPr>
      </w:pPr>
      <w:r>
        <w:t xml:space="preserve">Biometric unlock checks</w:t>
      </w:r>
      <w:r>
        <w:t xml:space="preserve"> </w:t>
      </w:r>
      <w:r>
        <w:rPr>
          <w:rStyle w:val="VerbatimChar"/>
        </w:rPr>
        <w:t xml:space="preserve">LocalAuthentication.hasHardwareAsync()</w:t>
      </w:r>
      <w:r>
        <w:t xml:space="preserve"> </w:t>
      </w:r>
      <w:r>
        <w:t xml:space="preserve">and a stored token; verifies the device owner before promoting to</w:t>
      </w:r>
      <w:r>
        <w:t xml:space="preserve"> </w:t>
      </w:r>
      <w:r>
        <w:t xml:space="preserve">“logged in”</w:t>
      </w:r>
    </w:p>
    <w:bookmarkEnd w:id="31"/>
    <w:bookmarkStart w:id="32" w:name="adding-a-new-mobile-screen"/>
    <w:p>
      <w:pPr>
        <w:pStyle w:val="Heading3"/>
      </w:pPr>
      <w:r>
        <w:t xml:space="preserve">6.4 Adding a new mobile screen</w:t>
      </w:r>
    </w:p>
    <w:p>
      <w:pPr>
        <w:pStyle w:val="FirstParagraph"/>
      </w:pPr>
      <w:r>
        <w:t xml:space="preserve">Same as web minus router config:</w:t>
      </w:r>
    </w:p>
    <w:p>
      <w:pPr>
        <w:pStyle w:val="Compact"/>
        <w:numPr>
          <w:ilvl w:val="0"/>
          <w:numId w:val="101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app/&lt;screen-name&gt;.tsx</w:t>
      </w:r>
    </w:p>
    <w:p>
      <w:pPr>
        <w:pStyle w:val="Compact"/>
        <w:numPr>
          <w:ilvl w:val="0"/>
          <w:numId w:val="1013"/>
        </w:numPr>
      </w:pPr>
      <w:r>
        <w:t xml:space="preserve">Push to it from elsewhere:</w:t>
      </w:r>
      <w:r>
        <w:t xml:space="preserve"> </w:t>
      </w:r>
      <w:r>
        <w:rPr>
          <w:rStyle w:val="VerbatimChar"/>
        </w:rPr>
        <w:t xml:space="preserve">router.push('/&lt;screen-name&gt;')</w:t>
      </w:r>
    </w:p>
    <w:p>
      <w:pPr>
        <w:pStyle w:val="Compact"/>
        <w:numPr>
          <w:ilvl w:val="0"/>
          <w:numId w:val="1013"/>
        </w:numPr>
      </w:pPr>
      <w:r>
        <w:t xml:space="preserve">If it lives inside a tab, place it under</w:t>
      </w:r>
      <w:r>
        <w:t xml:space="preserve"> </w:t>
      </w:r>
      <w:r>
        <w:rPr>
          <w:rStyle w:val="VerbatimChar"/>
        </w:rPr>
        <w:t xml:space="preserve">app/(tabs)/&lt;screen-name&gt;.tsx</w:t>
      </w:r>
      <w:r>
        <w:t xml:space="preserve"> </w:t>
      </w:r>
      <w:r>
        <w:t xml:space="preserve">and add a</w:t>
      </w:r>
      <w:r>
        <w:t xml:space="preserve"> </w:t>
      </w:r>
      <w:r>
        <w:rPr>
          <w:rStyle w:val="VerbatimChar"/>
        </w:rPr>
        <w:t xml:space="preserve">&lt;Tabs.Screen&gt;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(tabs)/_layout.tsx</w:t>
      </w:r>
    </w:p>
    <w:bookmarkEnd w:id="32"/>
    <w:bookmarkStart w:id="33" w:name="backend-contract-for-mobile"/>
    <w:p>
      <w:pPr>
        <w:pStyle w:val="Heading3"/>
      </w:pPr>
      <w:r>
        <w:t xml:space="preserve">6.5 Backend contract for mobile</w:t>
      </w:r>
    </w:p>
    <w:p>
      <w:pPr>
        <w:pStyle w:val="FirstParagraph"/>
      </w:pPr>
      <w:r>
        <w:t xml:space="preserve">Mobile-only endpoints under</w:t>
      </w:r>
      <w:r>
        <w:t xml:space="preserve"> </w:t>
      </w:r>
      <w:r>
        <w:rPr>
          <w:rStyle w:val="VerbatimChar"/>
        </w:rPr>
        <w:t xml:space="preserve">/api/mobile/v1/*</w:t>
      </w:r>
      <w:r>
        <w:t xml:space="preserve">. Shared endpoints under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. Mobile namespace gets: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auth/request-otp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auth/verify-otp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patients/me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patients/me</w:t>
      </w:r>
      <w:r>
        <w:t xml:space="preserve"> </w:t>
      </w:r>
      <w:r>
        <w:t xml:space="preserve">PATCH,</w:t>
      </w:r>
      <w:r>
        <w:t xml:space="preserve"> </w:t>
      </w:r>
      <w:r>
        <w:rPr>
          <w:rStyle w:val="VerbatimChar"/>
        </w:rPr>
        <w:t xml:space="preserve">patients/:id/chart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appointments/me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appointments/today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appointments/doctors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appointments/slots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POST,</w:t>
      </w:r>
      <w:r>
        <w:t xml:space="preserve"> </w:t>
      </w:r>
      <w:r>
        <w:rPr>
          <w:rStyle w:val="VerbatimChar"/>
        </w:rPr>
        <w:t xml:space="preserve">appointments/:id/cancel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reports/me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reports/:category/:id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orders/by-patient/:patientId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orders/:id/result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doctors/me/dashboard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doctors/me/finance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pis-swagger"/>
    <w:p>
      <w:pPr>
        <w:pStyle w:val="Heading2"/>
      </w:pPr>
      <w:r>
        <w:t xml:space="preserve">7. APIs &amp; Swagger</w:t>
      </w:r>
    </w:p>
    <w:bookmarkStart w:id="35" w:name="swagger-ui"/>
    <w:p>
      <w:pPr>
        <w:pStyle w:val="Heading3"/>
      </w:pPr>
      <w:r>
        <w:t xml:space="preserve">7.1 Swagger UI</w:t>
      </w:r>
    </w:p>
    <w:p>
      <w:pPr>
        <w:pStyle w:val="FirstParagraph"/>
      </w:pPr>
      <w:r>
        <w:t xml:space="preserve">Once the backend is running: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/api/docs</w:t>
            </w:r>
          </w:p>
        </w:tc>
        <w:tc>
          <w:tcPr/>
          <w:p>
            <w:pPr>
              <w:pStyle w:val="Compact"/>
            </w:pPr>
            <w:r>
              <w:t xml:space="preserve">Interactive Swagger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/api/docs.json</w:t>
            </w:r>
          </w:p>
        </w:tc>
        <w:tc>
          <w:tcPr/>
          <w:p>
            <w:pPr>
              <w:pStyle w:val="Compact"/>
            </w:pPr>
            <w:r>
              <w:t xml:space="preserve">Raw OpenAPI 3.0 JSON</w:t>
            </w:r>
          </w:p>
        </w:tc>
      </w:tr>
    </w:tbl>
    <w:p>
      <w:pPr>
        <w:pStyle w:val="BodyText"/>
      </w:pPr>
      <w:r>
        <w:t xml:space="preserve">Both are publicly accessible (in</w:t>
      </w:r>
      <w:r>
        <w:t xml:space="preserve"> </w:t>
      </w:r>
      <w:r>
        <w:rPr>
          <w:rStyle w:val="VerbatimChar"/>
        </w:rPr>
        <w:t xml:space="preserve">PUBLIC_ROUTES</w:t>
      </w:r>
      <w:r>
        <w:t xml:space="preserve">). The spec is generated from JSDoc comments via</w:t>
      </w:r>
      <w:r>
        <w:t xml:space="preserve"> </w:t>
      </w:r>
      <w:r>
        <w:rPr>
          <w:rStyle w:val="VerbatimChar"/>
        </w:rPr>
        <w:t xml:space="preserve">swagger-jsdoc</w:t>
      </w:r>
      <w:r>
        <w:t xml:space="preserve">. To document a new endpoint, add a JSDoc block above the handler: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@swagger</w:t>
      </w:r>
      <w:r>
        <w:br/>
      </w:r>
      <w:r>
        <w:rPr>
          <w:rStyle w:val="CommentTok"/>
        </w:rPr>
        <w:t xml:space="preserve"> * /api/my-resource:</w:t>
      </w:r>
      <w:r>
        <w:br/>
      </w:r>
      <w:r>
        <w:rPr>
          <w:rStyle w:val="CommentTok"/>
        </w:rPr>
        <w:t xml:space="preserve"> *   get:</w:t>
      </w:r>
      <w:r>
        <w:br/>
      </w:r>
      <w:r>
        <w:rPr>
          <w:rStyle w:val="CommentTok"/>
        </w:rPr>
        <w:t xml:space="preserve"> *     tags: [Resource]</w:t>
      </w:r>
      <w:r>
        <w:br/>
      </w:r>
      <w:r>
        <w:rPr>
          <w:rStyle w:val="CommentTok"/>
        </w:rPr>
        <w:t xml:space="preserve"> *     security: [{ bearerAuth: [] }]</w:t>
      </w:r>
      <w:r>
        <w:br/>
      </w:r>
      <w:r>
        <w:rPr>
          <w:rStyle w:val="CommentTok"/>
        </w:rPr>
        <w:t xml:space="preserve"> *     responses:</w:t>
      </w:r>
      <w:r>
        <w:br/>
      </w:r>
      <w:r>
        <w:rPr>
          <w:rStyle w:val="CommentTok"/>
        </w:rPr>
        <w:t xml:space="preserve"> *       200:</w:t>
      </w:r>
      <w:r>
        <w:br/>
      </w:r>
      <w:r>
        <w:rPr>
          <w:rStyle w:val="CommentTok"/>
        </w:rPr>
        <w:t xml:space="preserve"> *         description: OK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'/api/my-resource'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… })</w:t>
      </w:r>
      <w:r>
        <w:rPr>
          <w:rStyle w:val="OperatorTok"/>
        </w:rPr>
        <w:t xml:space="preserve">;</w:t>
      </w:r>
    </w:p>
    <w:bookmarkEnd w:id="35"/>
    <w:bookmarkStart w:id="36" w:name="route-catalogue"/>
    <w:p>
      <w:pPr>
        <w:pStyle w:val="Heading3"/>
      </w:pPr>
      <w:r>
        <w:t xml:space="preserve">7.2 Route catalogue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289 RBAC-registered routes</w:t>
      </w:r>
      <w:r>
        <w:t xml:space="preserve"> </w:t>
      </w:r>
      <w:r>
        <w:t xml:space="preserve">plus the public ones. Logical groupings: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Approx route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Patients, Encounters, Admissions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OPD, IPD, Emergency, ICU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orders + results + tests + parameters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Radiology orders + results + tests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+ drugs + transactions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+ invoices + payments + Razorpay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Surgery + OT + stages + family contacts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bank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+ attendance + biometric + leaves + payroll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+ assets + stores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Diet, ambulance, housekeeping, CSSD, mortuary, etc.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/ TPA / pre-authorization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data (drugs, lab tests, procedures, packages, wards)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 revenue sharing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Audit, system control, reports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namespace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Authoritative source:</w:t>
      </w:r>
      <w:r>
        <w:t xml:space="preserve"> </w:t>
      </w:r>
      <w:r>
        <w:rPr>
          <w:rStyle w:val="VerbatimChar"/>
        </w:rPr>
        <w:t xml:space="preserve">backend/src/routes/index.ts</w:t>
      </w:r>
      <w:r>
        <w:t xml:space="preserve">. Read it directly when in doubt — every callable route is there.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common-tasks-cookbook"/>
    <w:p>
      <w:pPr>
        <w:pStyle w:val="Heading2"/>
      </w:pPr>
      <w:r>
        <w:t xml:space="preserve">8. Common tasks (cookbook)</w:t>
      </w:r>
    </w:p>
    <w:bookmarkStart w:id="38" w:name="add-a-new-role"/>
    <w:p>
      <w:pPr>
        <w:pStyle w:val="Heading3"/>
      </w:pPr>
      <w:r>
        <w:t xml:space="preserve">8.1 Add a new role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frontend/src/config/permissions.ts</w:t>
      </w:r>
      <w:r>
        <w:t xml:space="preserve">: add the role to the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union and a permissions list.</w:t>
      </w:r>
    </w:p>
    <w:p>
      <w:pPr>
        <w:pStyle w:val="Compact"/>
        <w:numPr>
          <w:ilvl w:val="0"/>
          <w:numId w:val="1015"/>
        </w:numPr>
      </w:pPr>
      <w:r>
        <w:t xml:space="preserve">Backend</w:t>
      </w:r>
      <w:r>
        <w:t xml:space="preserve"> </w:t>
      </w:r>
      <w:r>
        <w:rPr>
          <w:rStyle w:val="VerbatimChar"/>
        </w:rPr>
        <w:t xml:space="preserve">src/rbac.ts</w:t>
      </w:r>
      <w:r>
        <w:t xml:space="preserve">: add the same role with its permission list.</w:t>
      </w:r>
    </w:p>
    <w:p>
      <w:pPr>
        <w:pStyle w:val="Compact"/>
        <w:numPr>
          <w:ilvl w:val="0"/>
          <w:numId w:val="1015"/>
        </w:numPr>
      </w:pPr>
      <w:r>
        <w:t xml:space="preserve">Backend seed (</w:t>
      </w:r>
      <w:r>
        <w:rPr>
          <w:rStyle w:val="VerbatimChar"/>
        </w:rPr>
        <w:t xml:space="preserve">scripts/seed.ts</w:t>
      </w:r>
      <w:r>
        <w:t xml:space="preserve"> </w:t>
      </w:r>
      <w:r>
        <w:t xml:space="preserve">if present): create a sample user with the new role.</w:t>
      </w:r>
    </w:p>
    <w:p>
      <w:pPr>
        <w:pStyle w:val="Compact"/>
        <w:numPr>
          <w:ilvl w:val="0"/>
          <w:numId w:val="1015"/>
        </w:numPr>
      </w:pPr>
      <w:r>
        <w:t xml:space="preserve">Sidebar visibility (</w:t>
      </w:r>
      <w:r>
        <w:rPr>
          <w:rStyle w:val="VerbatimChar"/>
        </w:rPr>
        <w:t xml:space="preserve">MainLayout.tsx</w:t>
      </w:r>
      <w:r>
        <w:t xml:space="preserve">): adjust if the new role gets a special tile.</w:t>
      </w:r>
    </w:p>
    <w:bookmarkEnd w:id="38"/>
    <w:bookmarkStart w:id="39" w:name="add-a-new-permission"/>
    <w:p>
      <w:pPr>
        <w:pStyle w:val="Heading3"/>
      </w:pPr>
      <w:r>
        <w:t xml:space="preserve">8.2 Add a new permission</w:t>
      </w:r>
    </w:p>
    <w:p>
      <w:pPr>
        <w:pStyle w:val="Compact"/>
        <w:numPr>
          <w:ilvl w:val="0"/>
          <w:numId w:val="1016"/>
        </w:numPr>
      </w:pPr>
      <w:r>
        <w:t xml:space="preserve">Backend</w:t>
      </w:r>
      <w:r>
        <w:t xml:space="preserve"> </w:t>
      </w:r>
      <w:r>
        <w:rPr>
          <w:rStyle w:val="VerbatimChar"/>
        </w:rPr>
        <w:t xml:space="preserve">src/rbac.ts</w:t>
      </w:r>
      <w:r>
        <w:t xml:space="preserve">: extend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 </w:t>
      </w:r>
      <w:r>
        <w:t xml:space="preserve">type, add to relevant role(s).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backend/src/routes/index.ts</w:t>
      </w:r>
      <w:r>
        <w:t xml:space="preserve">: reference the permission on routes that should require it.</w:t>
      </w:r>
    </w:p>
    <w:p>
      <w:pPr>
        <w:pStyle w:val="Compact"/>
        <w:numPr>
          <w:ilvl w:val="0"/>
          <w:numId w:val="1016"/>
        </w:numPr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src/config/permissions.ts</w:t>
      </w:r>
      <w:r>
        <w:t xml:space="preserve">: mirror the role→permission mapping.</w:t>
      </w:r>
    </w:p>
    <w:bookmarkEnd w:id="39"/>
    <w:bookmarkStart w:id="40" w:name="add-a-new-database-column"/>
    <w:p>
      <w:pPr>
        <w:pStyle w:val="Heading3"/>
      </w:pPr>
      <w:r>
        <w:t xml:space="preserve">8.3 Add a new database column</w:t>
      </w:r>
    </w:p>
    <w:p>
      <w:pPr>
        <w:pStyle w:val="Compact"/>
        <w:numPr>
          <w:ilvl w:val="0"/>
          <w:numId w:val="1017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 </w:t>
      </w:r>
      <w:r>
        <w:t xml:space="preserve">— add the column.</w:t>
      </w:r>
    </w:p>
    <w:p>
      <w:pPr>
        <w:pStyle w:val="Compact"/>
        <w:numPr>
          <w:ilvl w:val="0"/>
          <w:numId w:val="1017"/>
        </w:numPr>
      </w:pPr>
      <w:r>
        <w:t xml:space="preserve">Create a migration directory and</w:t>
      </w:r>
      <w:r>
        <w:t xml:space="preserve"> </w:t>
      </w:r>
      <w:r>
        <w:rPr>
          <w:rStyle w:val="VerbatimChar"/>
        </w:rPr>
        <w:t xml:space="preserve">migration.sql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ALTER TABLE … ADD COLUMN IF NOT EXISTS …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npx prisma generate</w:t>
      </w:r>
      <w:r>
        <w:t xml:space="preserve"> </w:t>
      </w:r>
      <w:r>
        <w:t xml:space="preserve">(backend dir).</w:t>
      </w:r>
    </w:p>
    <w:p>
      <w:pPr>
        <w:pStyle w:val="Compact"/>
        <w:numPr>
          <w:ilvl w:val="0"/>
          <w:numId w:val="1017"/>
        </w:numPr>
      </w:pPr>
      <w:r>
        <w:t xml:space="preserve">Update repository/service to read/write the new column.</w:t>
      </w:r>
    </w:p>
    <w:p>
      <w:pPr>
        <w:pStyle w:val="Compact"/>
        <w:numPr>
          <w:ilvl w:val="0"/>
          <w:numId w:val="1017"/>
        </w:numPr>
      </w:pPr>
      <w:r>
        <w:t xml:space="preserve">Update DTO + frontend interface to surface it.</w:t>
      </w:r>
    </w:p>
    <w:bookmarkEnd w:id="40"/>
    <w:bookmarkStart w:id="41" w:name="X4b5f0a0409d4d746a539af5351cb6c928e9c401"/>
    <w:p>
      <w:pPr>
        <w:pStyle w:val="Heading3"/>
      </w:pPr>
      <w:r>
        <w:t xml:space="preserve">8.4 Add a new mobile screen reachable from a tab</w:t>
      </w:r>
    </w:p>
    <w:p>
      <w:pPr>
        <w:pStyle w:val="Compact"/>
        <w:numPr>
          <w:ilvl w:val="0"/>
          <w:numId w:val="1018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mobile/&lt;app&gt;/app/&lt;screen&gt;.tsx</w:t>
      </w:r>
      <w:r>
        <w:t xml:space="preserve"> </w:t>
      </w:r>
      <w:r>
        <w:t xml:space="preserve">(or under a tab folder for nested route).</w:t>
      </w:r>
    </w:p>
    <w:p>
      <w:pPr>
        <w:pStyle w:val="Compact"/>
        <w:numPr>
          <w:ilvl w:val="0"/>
          <w:numId w:val="1018"/>
        </w:numPr>
      </w:pPr>
      <w:r>
        <w:t xml:space="preserve">Push to it from a tab:</w:t>
      </w:r>
      <w:r>
        <w:t xml:space="preserve"> </w:t>
      </w:r>
      <w:r>
        <w:rPr>
          <w:rStyle w:val="VerbatimChar"/>
        </w:rPr>
        <w:t xml:space="preserve">router.push('/&lt;screen&gt;')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 it should show in the tab bar, register in</w:t>
      </w:r>
      <w:r>
        <w:t xml:space="preserve"> </w:t>
      </w:r>
      <w:r>
        <w:rPr>
          <w:rStyle w:val="VerbatimChar"/>
        </w:rPr>
        <w:t xml:space="preserve">app/(tabs)/_layout.tsx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 it needs new backend data, add an API helper in</w:t>
      </w:r>
      <w:r>
        <w:t xml:space="preserve"> </w:t>
      </w:r>
      <w:r>
        <w:rPr>
          <w:rStyle w:val="VerbatimChar"/>
        </w:rPr>
        <w:t xml:space="preserve">lib/api.ts</w:t>
      </w:r>
      <w:r>
        <w:t xml:space="preserve">.</w:t>
      </w:r>
    </w:p>
    <w:bookmarkEnd w:id="41"/>
    <w:bookmarkStart w:id="42" w:name="wire-a-new-rbac-aware-route"/>
    <w:p>
      <w:pPr>
        <w:pStyle w:val="Heading3"/>
      </w:pPr>
      <w:r>
        <w:t xml:space="preserve">8.5 Wire a new RBAC-aware route</w:t>
      </w:r>
    </w:p>
    <w:p>
      <w:pPr>
        <w:pStyle w:val="Compact"/>
        <w:numPr>
          <w:ilvl w:val="0"/>
          <w:numId w:val="1019"/>
        </w:numPr>
      </w:pPr>
      <w:r>
        <w:t xml:space="preserve">Define the handler in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or in a module.</w:t>
      </w:r>
    </w:p>
    <w:p>
      <w:pPr>
        <w:pStyle w:val="Compact"/>
        <w:numPr>
          <w:ilvl w:val="0"/>
          <w:numId w:val="1019"/>
        </w:numPr>
      </w:pPr>
      <w:r>
        <w:t xml:space="preserve">Register in</w:t>
      </w:r>
      <w:r>
        <w:t xml:space="preserve"> </w:t>
      </w:r>
      <w:r>
        <w:rPr>
          <w:rStyle w:val="VerbatimChar"/>
        </w:rPr>
        <w:t xml:space="preserve">ROUTE_PERMISSIONS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routes/index.ts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it accepts a body, register a Zod schema in</w:t>
      </w:r>
      <w:r>
        <w:t xml:space="preserve"> </w:t>
      </w:r>
      <w:r>
        <w:rPr>
          <w:rStyle w:val="VerbatimChar"/>
        </w:rPr>
        <w:t xml:space="preserve">ROUTE_VALIDATORS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Add a JSDoc</w:t>
      </w:r>
      <w:r>
        <w:t xml:space="preserve"> </w:t>
      </w:r>
      <w:r>
        <w:rPr>
          <w:rStyle w:val="VerbatimChar"/>
        </w:rPr>
        <w:t xml:space="preserve">@swagger</w:t>
      </w:r>
      <w:r>
        <w:t xml:space="preserve"> </w:t>
      </w:r>
      <w:r>
        <w:t xml:space="preserve">block.</w:t>
      </w:r>
    </w:p>
    <w:p>
      <w:pPr>
        <w:pStyle w:val="Compact"/>
        <w:numPr>
          <w:ilvl w:val="0"/>
          <w:numId w:val="1019"/>
        </w:numPr>
      </w:pPr>
      <w:r>
        <w:t xml:space="preserve">Verify by hitting the endpoint with a token from a user who has + lacks the permission.</w:t>
      </w:r>
    </w:p>
    <w:bookmarkEnd w:id="42"/>
    <w:bookmarkStart w:id="43" w:name="run-a-one-off-data-fix"/>
    <w:p>
      <w:pPr>
        <w:pStyle w:val="Heading3"/>
      </w:pPr>
      <w:r>
        <w:t xml:space="preserve">8.6 Run a one-off data fix</w:t>
      </w:r>
    </w:p>
    <w:p>
      <w:pPr>
        <w:pStyle w:val="Compact"/>
        <w:numPr>
          <w:ilvl w:val="0"/>
          <w:numId w:val="1020"/>
        </w:numPr>
      </w:pPr>
      <w:r>
        <w:t xml:space="preserve">Write a script under</w:t>
      </w:r>
      <w:r>
        <w:t xml:space="preserve"> </w:t>
      </w:r>
      <w:r>
        <w:rPr>
          <w:rStyle w:val="VerbatimChar"/>
        </w:rPr>
        <w:t xml:space="preserve">scripts/&lt;descriptive-name&gt;.ts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Connect via</w:t>
      </w:r>
      <w:r>
        <w:t xml:space="preserve"> </w:t>
      </w:r>
      <w:r>
        <w:rPr>
          <w:rStyle w:val="VerbatimChar"/>
        </w:rPr>
        <w:t xml:space="preserve">prisma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src/shared/prisma.ts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Run with</w:t>
      </w:r>
      <w:r>
        <w:t xml:space="preserve"> </w:t>
      </w:r>
      <w:r>
        <w:rPr>
          <w:rStyle w:val="VerbatimChar"/>
        </w:rPr>
        <w:t xml:space="preserve">npx tsx scripts/&lt;file&gt;.ts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Commit the script (don’t delete) — it’s the audit trail of what ran in production.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local-development"/>
    <w:p>
      <w:pPr>
        <w:pStyle w:val="Heading2"/>
      </w:pPr>
      <w:r>
        <w:t xml:space="preserve">9. Local development</w:t>
      </w:r>
    </w:p>
    <w:bookmarkStart w:id="45" w:name="prerequisites"/>
    <w:p>
      <w:pPr>
        <w:pStyle w:val="Heading3"/>
      </w:pPr>
      <w:r>
        <w:t xml:space="preserve">9.1 Prerequisites</w:t>
      </w:r>
    </w:p>
    <w:p>
      <w:pPr>
        <w:pStyle w:val="Compact"/>
        <w:numPr>
          <w:ilvl w:val="0"/>
          <w:numId w:val="1021"/>
        </w:numPr>
      </w:pPr>
      <w:r>
        <w:t xml:space="preserve">Node 20 (use</w:t>
      </w:r>
      <w:r>
        <w:t xml:space="preserve"> </w:t>
      </w:r>
      <w:r>
        <w:rPr>
          <w:rStyle w:val="VerbatimChar"/>
        </w:rPr>
        <w:t xml:space="preserve">nvm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volta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Docker (for local Postgres)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 Neon / Supabase free-tier DB</w:t>
      </w:r>
    </w:p>
    <w:p>
      <w:pPr>
        <w:pStyle w:val="Compact"/>
        <w:numPr>
          <w:ilvl w:val="0"/>
          <w:numId w:val="1021"/>
        </w:numPr>
      </w:pPr>
      <w:r>
        <w:t xml:space="preserve">pnpm or npm</w:t>
      </w:r>
    </w:p>
    <w:bookmarkEnd w:id="45"/>
    <w:bookmarkStart w:id="46" w:name="start-the-backend"/>
    <w:p>
      <w:pPr>
        <w:pStyle w:val="Heading3"/>
      </w:pPr>
      <w:r>
        <w:t xml:space="preserve">9.2 Start the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</w:t>
      </w:r>
      <w:r>
        <w:rPr>
          <w:rStyle w:val="CommentTok"/>
        </w:rPr>
        <w:t xml:space="preserve"># then edit DATABASE_URL, JWT_ACCESS_TOKEN_SECRET, etc.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starts Postgres on :5432 (root docker-compose.yml)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  </w:t>
      </w:r>
      <w:r>
        <w:rPr>
          <w:rStyle w:val="CommentTok"/>
        </w:rPr>
        <w:t xml:space="preserve"># apply all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</w:t>
      </w:r>
      <w:r>
        <w:rPr>
          <w:rStyle w:val="CommentTok"/>
        </w:rPr>
        <w:t xml:space="preserve"># nodemon → http://localhost:4000</w:t>
      </w:r>
    </w:p>
    <w:bookmarkEnd w:id="46"/>
    <w:bookmarkStart w:id="47" w:name="start-the-web-portal"/>
    <w:p>
      <w:pPr>
        <w:pStyle w:val="Heading3"/>
      </w:pPr>
      <w:r>
        <w:t xml:space="preserve">9.3 Start the web portal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"VITE_API_URL=http://localhost:4000"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.env.local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</w:t>
      </w:r>
      <w:r>
        <w:rPr>
          <w:rStyle w:val="CommentTok"/>
        </w:rPr>
        <w:t xml:space="preserve"># http://localhost:5173</w:t>
      </w:r>
    </w:p>
    <w:bookmarkEnd w:id="47"/>
    <w:bookmarkStart w:id="48" w:name="start-a-mobile-app"/>
    <w:p>
      <w:pPr>
        <w:pStyle w:val="Heading3"/>
      </w:pPr>
      <w:r>
        <w:t xml:space="preserve">9.4 Start a mobile app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mobile/patient          </w:t>
      </w:r>
      <w:r>
        <w:rPr>
          <w:rStyle w:val="CommentTok"/>
        </w:rPr>
        <w:t xml:space="preserve"># or mobile/doctor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"EXPO_PUBLIC_API_URL=http://&lt;your-LAN-IP&gt;:4000"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start             </w:t>
      </w:r>
      <w:r>
        <w:rPr>
          <w:rStyle w:val="CommentTok"/>
        </w:rPr>
        <w:t xml:space="preserve"># scan QR with Expo Go</w:t>
      </w:r>
    </w:p>
    <w:bookmarkEnd w:id="48"/>
    <w:bookmarkStart w:id="49" w:name="seed-users"/>
    <w:p>
      <w:pPr>
        <w:pStyle w:val="Heading3"/>
      </w:pPr>
      <w:r>
        <w:t xml:space="preserve">9.5 Seed users</w:t>
      </w:r>
    </w:p>
    <w:p>
      <w:pPr>
        <w:pStyle w:val="FirstParagraph"/>
      </w:pPr>
      <w:r>
        <w:t xml:space="preserve">The backend seed creates these test accounts (password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doctor1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Doctor mobile app + portal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nurse1</w:t>
            </w:r>
          </w:p>
        </w:tc>
        <w:tc>
          <w:tcPr/>
          <w:p>
            <w:pPr>
              <w:pStyle w:val="Compact"/>
            </w:pPr>
            <w: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Patient care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lab1</w:t>
            </w:r>
          </w:p>
        </w:tc>
        <w:tc>
          <w:tcPr/>
          <w:p>
            <w:pPr>
              <w:pStyle w:val="Compact"/>
            </w:pPr>
            <w:r>
              <w:t xml:space="preserve">LAB_TECH</w:t>
            </w:r>
          </w:p>
        </w:tc>
        <w:tc>
          <w:tcPr/>
          <w:p>
            <w:pPr>
              <w:pStyle w:val="Compact"/>
            </w:pPr>
            <w:r>
              <w:t xml:space="preserve">Lab order/result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front1</w:t>
            </w:r>
          </w:p>
        </w:tc>
        <w:tc>
          <w:tcPr/>
          <w:p>
            <w:pPr>
              <w:pStyle w:val="Compact"/>
            </w:pPr>
            <w:r>
              <w:t xml:space="preserve">FRONT_OFFICE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billing1</w:t>
            </w:r>
          </w:p>
        </w:tc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Billing testing</w:t>
            </w:r>
          </w:p>
        </w:tc>
      </w:tr>
    </w:tbl>
    <w:p>
      <w:pPr>
        <w:pStyle w:val="BodyText"/>
      </w:pPr>
      <w:r>
        <w:t xml:space="preserve">A patient seed user lands once</w:t>
      </w:r>
      <w:r>
        <w:t xml:space="preserve"> </w:t>
      </w:r>
      <w:r>
        <w:rPr>
          <w:rStyle w:val="VerbatimChar"/>
        </w:rPr>
        <w:t xml:space="preserve">auth.service.findLinkedPatient</w:t>
      </w:r>
      <w:r>
        <w:t xml:space="preserve"> </w:t>
      </w:r>
      <w:r>
        <w:t xml:space="preserve">is verified end-to-end.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testing"/>
    <w:p>
      <w:pPr>
        <w:pStyle w:val="Heading2"/>
      </w:pPr>
      <w:r>
        <w:t xml:space="preserve">10. Testing</w:t>
      </w:r>
    </w:p>
    <w:bookmarkStart w:id="51" w:name="backend"/>
    <w:p>
      <w:pPr>
        <w:pStyle w:val="Heading3"/>
      </w:pPr>
      <w:r>
        <w:t xml:space="preserve">10.1 Backend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Unit tests:</w:t>
      </w:r>
      <w:r>
        <w:t xml:space="preserve"> </w:t>
      </w:r>
      <w:r>
        <w:t xml:space="preserve">Jest. Run: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Integration tests:</w:t>
      </w:r>
      <w:r>
        <w:t xml:space="preserve"> </w:t>
      </w:r>
      <w:r>
        <w:t xml:space="preserve">Hit the running server with supertest.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Route coverage test:</w:t>
      </w:r>
      <w:r>
        <w:t xml:space="preserve"> </w:t>
      </w:r>
      <w:r>
        <w:t xml:space="preserve">asserts every route registered in</w:t>
      </w:r>
      <w:r>
        <w:t xml:space="preserve"> </w:t>
      </w:r>
      <w:r>
        <w:rPr>
          <w:rStyle w:val="VerbatimChar"/>
        </w:rPr>
        <w:t xml:space="preserve">routes/index.ts</w:t>
      </w:r>
      <w:r>
        <w:t xml:space="preserve"> </w:t>
      </w:r>
      <w:r>
        <w:t xml:space="preserve">has a corresponding</w:t>
      </w:r>
      <w:r>
        <w:t xml:space="preserve"> </w:t>
      </w:r>
      <w:r>
        <w:rPr>
          <w:rStyle w:val="VerbatimChar"/>
        </w:rPr>
        <w:t xml:space="preserve">app.METHOD()</w:t>
      </w:r>
      <w:r>
        <w:t xml:space="preserve"> </w:t>
      </w:r>
      <w:r>
        <w:t xml:space="preserve">handler — catches drift.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Load testing:</w:t>
      </w:r>
      <w:r>
        <w:t xml:space="preserve"> </w:t>
      </w:r>
      <w:r>
        <w:rPr>
          <w:rStyle w:val="VerbatimChar"/>
        </w:rPr>
        <w:t xml:space="preserve">loadtest/</w:t>
      </w:r>
      <w:r>
        <w:t xml:space="preserve"> </w:t>
      </w:r>
      <w:r>
        <w:t xml:space="preserve">has k6 scripts for critical paths (login, patient search, appointment booking).</w:t>
      </w:r>
    </w:p>
    <w:bookmarkEnd w:id="51"/>
    <w:bookmarkStart w:id="52" w:name="frontend"/>
    <w:p>
      <w:pPr>
        <w:pStyle w:val="Heading3"/>
      </w:pPr>
      <w:r>
        <w:t xml:space="preserve">10.2 Frontend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Vitest: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TypeScript:</w:t>
      </w:r>
      <w:r>
        <w:t xml:space="preserve"> </w:t>
      </w:r>
      <w:r>
        <w:rPr>
          <w:rStyle w:val="VerbatimChar"/>
        </w:rPr>
        <w:t xml:space="preserve">npx tsc -p tsconfig.json --noEmit</w:t>
      </w:r>
      <w:r>
        <w:t xml:space="preserve"> </w:t>
      </w:r>
      <w:r>
        <w:t xml:space="preserve">is the contract — must pass before merging.</w:t>
      </w:r>
    </w:p>
    <w:bookmarkEnd w:id="52"/>
    <w:bookmarkStart w:id="53" w:name="mobile"/>
    <w:p>
      <w:pPr>
        <w:pStyle w:val="Heading3"/>
      </w:pPr>
      <w:r>
        <w:t xml:space="preserve">10.3 Mobile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TypeScript: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check.</w:t>
      </w:r>
    </w:p>
    <w:p>
      <w:pPr>
        <w:pStyle w:val="Compact"/>
        <w:numPr>
          <w:ilvl w:val="0"/>
          <w:numId w:val="1024"/>
        </w:numPr>
      </w:pPr>
      <w:r>
        <w:t xml:space="preserve">Manual testing via Expo Go is the primary loop today. EAS preview builds for stakeholder review.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deployment-1"/>
    <w:p>
      <w:pPr>
        <w:pStyle w:val="Heading2"/>
      </w:pPr>
      <w:r>
        <w:t xml:space="preserve">11. Deployment</w:t>
      </w:r>
    </w:p>
    <w:bookmarkStart w:id="55" w:name="backend-vercel"/>
    <w:p>
      <w:pPr>
        <w:pStyle w:val="Heading3"/>
      </w:pPr>
      <w:r>
        <w:t xml:space="preserve">11.1 Backend (Vercel)</w:t>
      </w:r>
    </w:p>
    <w:p>
      <w:pPr>
        <w:pStyle w:val="Compact"/>
        <w:numPr>
          <w:ilvl w:val="0"/>
          <w:numId w:val="1025"/>
        </w:numPr>
      </w:pPr>
      <w:r>
        <w:t xml:space="preserve">Connected to GitHub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— auto-deploys on push.</w:t>
      </w:r>
    </w:p>
    <w:p>
      <w:pPr>
        <w:pStyle w:val="Compact"/>
        <w:numPr>
          <w:ilvl w:val="0"/>
          <w:numId w:val="1025"/>
        </w:numPr>
      </w:pPr>
      <w:r>
        <w:t xml:space="preserve">Environment variables set in Vercel dashboard (DATABASE_URL, JWT secrets, Razorpay keys, SMS provider keys).</w:t>
      </w:r>
    </w:p>
    <w:p>
      <w:pPr>
        <w:pStyle w:val="Compact"/>
        <w:numPr>
          <w:ilvl w:val="0"/>
          <w:numId w:val="1025"/>
        </w:numPr>
      </w:pPr>
      <w:r>
        <w:t xml:space="preserve">Health endpoint: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/api/ready</w:t>
      </w:r>
      <w:r>
        <w:t xml:space="preserve">.</w:t>
      </w:r>
    </w:p>
    <w:bookmarkEnd w:id="55"/>
    <w:bookmarkStart w:id="56" w:name="web-portal-vercel"/>
    <w:p>
      <w:pPr>
        <w:pStyle w:val="Heading3"/>
      </w:pPr>
      <w:r>
        <w:t xml:space="preserve">11.2 Web portal (Vercel)</w:t>
      </w:r>
    </w:p>
    <w:p>
      <w:pPr>
        <w:pStyle w:val="Compact"/>
        <w:numPr>
          <w:ilvl w:val="0"/>
          <w:numId w:val="1026"/>
        </w:numPr>
      </w:pPr>
      <w:r>
        <w:t xml:space="preserve">Separate Vercel project, same repo.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VITE_API_URL</w:t>
      </w:r>
      <w:r>
        <w:t xml:space="preserve"> </w:t>
      </w:r>
      <w:r>
        <w:t xml:space="preserve">must point at the backend URL.</w:t>
      </w:r>
    </w:p>
    <w:bookmarkEnd w:id="56"/>
    <w:bookmarkStart w:id="57" w:name="database-migrations"/>
    <w:p>
      <w:pPr>
        <w:pStyle w:val="Heading3"/>
      </w:pPr>
      <w:r>
        <w:t xml:space="preserve">11.3 Database migrations</w:t>
      </w:r>
    </w:p>
    <w:p>
      <w:pPr>
        <w:pStyle w:val="FirstParagraph"/>
      </w:pPr>
      <w:r>
        <w:t xml:space="preserve">After deploy, run: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prod-url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npx </w:t>
      </w:r>
      <w:r>
        <w:rPr>
          <w:rStyle w:val="ExtensionTok"/>
        </w:rPr>
        <w:t xml:space="preserve">prisma</w:t>
      </w:r>
      <w:r>
        <w:rPr>
          <w:rStyle w:val="NormalTok"/>
        </w:rPr>
        <w:t xml:space="preserve"> migrate deploy</w:t>
      </w:r>
    </w:p>
    <w:p>
      <w:pPr>
        <w:pStyle w:val="FirstParagraph"/>
      </w:pPr>
      <w:r>
        <w:t xml:space="preserve">This is currently manual. Future improvement: wire into a Vercel post-deploy hook.</w:t>
      </w:r>
    </w:p>
    <w:bookmarkEnd w:id="57"/>
    <w:bookmarkStart w:id="58" w:name="mobile-apps-eas"/>
    <w:p>
      <w:pPr>
        <w:pStyle w:val="Heading3"/>
      </w:pPr>
      <w:r>
        <w:t xml:space="preserve">11.4 Mobile apps (EAS)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mobile/patient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ios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submit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ios</w:t>
      </w:r>
    </w:p>
    <w:p>
      <w:pPr>
        <w:pStyle w:val="FirstParagraph"/>
      </w:pPr>
      <w:r>
        <w:t xml:space="preserve">App Store / Play Store listings live in EAS dashboard.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onventions"/>
    <w:p>
      <w:pPr>
        <w:pStyle w:val="Heading2"/>
      </w:pPr>
      <w:r>
        <w:t xml:space="preserve">12. Conventions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Tabs vs spaces:</w:t>
      </w:r>
      <w:r>
        <w:t xml:space="preserve"> </w:t>
      </w:r>
      <w:r>
        <w:t xml:space="preserve">2-space indent.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Quotes:</w:t>
      </w:r>
      <w:r>
        <w:t xml:space="preserve"> </w:t>
      </w:r>
      <w:r>
        <w:t xml:space="preserve">single in TS/JS; double in JSON/HTML.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Imports:</w:t>
      </w:r>
      <w:r>
        <w:t xml:space="preserve"> </w:t>
      </w:r>
      <w:r>
        <w:t xml:space="preserve">absolute via</w:t>
      </w:r>
      <w:r>
        <w:t xml:space="preserve"> </w:t>
      </w:r>
      <w:r>
        <w:rPr>
          <w:rStyle w:val="VerbatimChar"/>
        </w:rPr>
        <w:t xml:space="preserve">@/*</w:t>
      </w:r>
      <w:r>
        <w:t xml:space="preserve"> </w:t>
      </w:r>
      <w:r>
        <w:t xml:space="preserve">alias in web + mobile (</w:t>
      </w:r>
      <w:r>
        <w:rPr>
          <w:rStyle w:val="VerbatimChar"/>
        </w:rPr>
        <w:t xml:space="preserve">tsconfig.json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); relative in backend.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Naming:</w:t>
      </w:r>
      <w:r>
        <w:t xml:space="preserve"> </w:t>
      </w:r>
      <w:r>
        <w:t xml:space="preserve">camelCase for variables, PascalCase for components, kebab-case for files in mobile (matches expo-router).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Comments:</w:t>
      </w:r>
      <w:r>
        <w:t xml:space="preserve"> </w:t>
      </w:r>
      <w:r>
        <w:t xml:space="preserve">lead with</w:t>
      </w:r>
      <w:r>
        <w:t xml:space="preserve"> </w:t>
      </w:r>
      <w:r>
        <w:rPr>
          <w:b/>
          <w:bCs/>
        </w:rPr>
        <w:t xml:space="preserve">why</w:t>
      </w:r>
      <w:r>
        <w:t xml:space="preserve">, not what. Don’t restate code. Avoid TODOs in committed code — file a ticket instead.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Commits:</w:t>
      </w:r>
      <w:r>
        <w:t xml:space="preserve"> </w:t>
      </w:r>
      <w:r>
        <w:rPr>
          <w:rStyle w:val="VerbatimChar"/>
        </w:rPr>
        <w:t xml:space="preserve">&lt;type&gt;(&lt;scope&gt;): &lt;subject&gt;</w:t>
      </w:r>
      <w:r>
        <w:t xml:space="preserve"> </w:t>
      </w:r>
      <w:r>
        <w:t xml:space="preserve">(feat, fix, docs, refactor). Bodies wrap at 72.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PRs:</w:t>
      </w:r>
      <w:r>
        <w:t xml:space="preserve"> </w:t>
      </w:r>
      <w:r>
        <w:t xml:space="preserve">open against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CI runs lint + typecheck + tests. Use the suggested commit-message format from the merge UI.</w:t>
      </w:r>
    </w:p>
    <w:p>
      <w:r>
        <w:pict>
          <v:rect style="width:0;height:1.5pt" o:hralign="center" o:hrstd="t" o:hr="t"/>
        </w:pict>
      </w:r>
    </w:p>
    <w:bookmarkEnd w:id="60"/>
    <w:bookmarkStart w:id="61" w:name="troubleshooting"/>
    <w:p>
      <w:pPr>
        <w:pStyle w:val="Heading2"/>
      </w:pPr>
      <w:r>
        <w:t xml:space="preserve">13.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First thing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on every call from 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VITE_API_URL</w:t>
            </w:r>
            <w:r>
              <w:t xml:space="preserve"> </w:t>
            </w:r>
            <w:r>
              <w:t xml:space="preserve">set correctly; token exists in sessionStorage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 on a new endpoint</w:t>
            </w:r>
          </w:p>
        </w:tc>
        <w:tc>
          <w:tcPr/>
          <w:p>
            <w:pPr>
              <w:pStyle w:val="Compact"/>
            </w:pPr>
            <w:r>
              <w:t xml:space="preserve">Forgot to add it to</w:t>
            </w:r>
            <w:r>
              <w:t xml:space="preserve"> </w:t>
            </w:r>
            <w:r>
              <w:rPr>
                <w:rStyle w:val="VerbatimChar"/>
              </w:rPr>
              <w:t xml:space="preserve">ROUTE_PERMISSIONS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validation failing silently</w:t>
            </w:r>
          </w:p>
        </w:tc>
        <w:tc>
          <w:tcPr/>
          <w:p>
            <w:pPr>
              <w:pStyle w:val="Compact"/>
            </w:pPr>
            <w:r>
              <w:t xml:space="preserve">Schema in</w:t>
            </w:r>
            <w:r>
              <w:t xml:space="preserve"> </w:t>
            </w:r>
            <w:r>
              <w:rPr>
                <w:rStyle w:val="VerbatimChar"/>
              </w:rPr>
              <w:t xml:space="preserve">ROUTE_VALIDATORS</w:t>
            </w:r>
            <w:r>
              <w:t xml:space="preserve"> </w:t>
            </w:r>
            <w:r>
              <w:t xml:space="preserve">doesn’t match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</w:t>
            </w:r>
            <w:r>
              <w:t xml:space="preserve"> </w:t>
            </w:r>
            <w:r>
              <w:t xml:space="preserve">“Unknown field”</w:t>
            </w:r>
          </w:p>
        </w:tc>
        <w:tc>
          <w:tcPr/>
          <w:p>
            <w:pPr>
              <w:pStyle w:val="Compact"/>
            </w:pPr>
            <w:r>
              <w:t xml:space="preserve">Schema not regenerated after edit — run</w:t>
            </w:r>
            <w:r>
              <w:t xml:space="preserve"> </w:t>
            </w:r>
            <w:r>
              <w:rPr>
                <w:rStyle w:val="VerbatimChar"/>
              </w:rPr>
              <w:t xml:space="preserve">npx prisma 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migration drift</w:t>
            </w:r>
          </w:p>
        </w:tc>
        <w:tc>
          <w:tcPr/>
          <w:p>
            <w:pPr>
              <w:pStyle w:val="Compact"/>
            </w:pPr>
            <w:r>
              <w:t xml:space="preserve">Live DB has columns the schema doesn’t — see comment patterns in</w:t>
            </w:r>
            <w:r>
              <w:t xml:space="preserve"> </w:t>
            </w:r>
            <w:r>
              <w:rPr>
                <w:rStyle w:val="VerbatimChar"/>
              </w:rPr>
              <w:t xml:space="preserve">backend/src/modules/reports/report.repository.ts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  <w:r>
              <w:t xml:space="preserve"> </w:t>
            </w:r>
            <w:r>
              <w:t xml:space="preserve">header undefined</w:t>
            </w:r>
          </w:p>
        </w:tc>
        <w:tc>
          <w:tcPr/>
          <w:p>
            <w:pPr>
              <w:pStyle w:val="Compact"/>
            </w:pPr>
            <w:r>
              <w:t xml:space="preserve">Token cleared from SecureStore — log out + back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Radix Select crashes</w:t>
            </w:r>
          </w:p>
        </w:tc>
        <w:tc>
          <w:tcPr/>
          <w:p>
            <w:pPr>
              <w:pStyle w:val="Compact"/>
            </w:pPr>
            <w:r>
              <w:t xml:space="preserve">Likely</w:t>
            </w:r>
            <w:r>
              <w:t xml:space="preserve"> </w:t>
            </w:r>
            <w:r>
              <w:rPr>
                <w:rStyle w:val="VerbatimChar"/>
              </w:rPr>
              <w:t xml:space="preserve">&lt;SelectItem value=""&gt;</w:t>
            </w:r>
            <w:r>
              <w:t xml:space="preserve"> </w:t>
            </w:r>
            <w:r>
              <w:t xml:space="preserve">somewhere — use a sentinel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 item doesn’t appear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hasAccess(&lt;route&gt;)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permissions.ts</w:t>
            </w:r>
            <w:r>
              <w:t xml:space="preserve"> </w:t>
            </w:r>
            <w:r>
              <w:t xml:space="preserve">for the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tab blank</w:t>
            </w:r>
          </w:p>
        </w:tc>
        <w:tc>
          <w:tcPr/>
          <w:p>
            <w:pPr>
              <w:pStyle w:val="Compact"/>
            </w:pPr>
            <w:r>
              <w:t xml:space="preserve">See commit</w:t>
            </w:r>
            <w:r>
              <w:t xml:space="preserve"> </w:t>
            </w:r>
            <w:r>
              <w:rPr>
                <w:rStyle w:val="VerbatimChar"/>
              </w:rPr>
              <w:t xml:space="preserve">3065eda</w:t>
            </w:r>
            <w:r>
              <w:t xml:space="preserve"> </w:t>
            </w:r>
            <w:r>
              <w:t xml:space="preserve">— empty SelectItem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deploy fails on tsc</w:t>
            </w:r>
          </w:p>
        </w:tc>
        <w:tc>
          <w:tcPr/>
          <w:p>
            <w:pPr>
              <w:pStyle w:val="Compact"/>
            </w:pPr>
            <w:r>
              <w:t xml:space="preserve">Strict mode error — run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locally; fix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where-to-ask"/>
    <w:p>
      <w:pPr>
        <w:pStyle w:val="Heading2"/>
      </w:pPr>
      <w:r>
        <w:t xml:space="preserve">14. Where to ask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Bugs / feature requests:</w:t>
      </w:r>
      <w:r>
        <w:t xml:space="preserve"> </w:t>
      </w:r>
      <w:r>
        <w:t xml:space="preserve">GitHub issues on this repo.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Architecture questions: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#hospital-eng</w:t>
      </w:r>
      <w:r>
        <w:t xml:space="preserve"> </w:t>
      </w:r>
      <w:r>
        <w:t xml:space="preserve">Slack channel.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Database / migration help:</w:t>
      </w:r>
      <w:r>
        <w:t xml:space="preserve"> </w:t>
      </w:r>
      <w:r>
        <w:t xml:space="preserve">ping the platform owner (currently</w:t>
      </w:r>
      <w:r>
        <w:t xml:space="preserve"> </w:t>
      </w:r>
      <w:r>
        <w:t xml:space="preserve">@sudipto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Production incidents:</w:t>
      </w:r>
      <w:r>
        <w:t xml:space="preserve"> </w:t>
      </w:r>
      <w:r>
        <w:t xml:space="preserve">PagerDuty escalation policy, then</w:t>
      </w:r>
      <w:r>
        <w:t xml:space="preserve"> </w:t>
      </w:r>
      <w:r>
        <w:rPr>
          <w:rStyle w:val="VerbatimChar"/>
        </w:rPr>
        <w:t xml:space="preserve">escalation@hospitalpro.io</w:t>
      </w:r>
      <w:r>
        <w:t xml:space="preserve">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HospitalPro — Developer Guide</dc:title>
  <dc:creator/>
  <cp:keywords/>
  <dcterms:created xsi:type="dcterms:W3CDTF">2026-05-07T09:45:16Z</dcterms:created>
  <dcterms:modified xsi:type="dcterms:W3CDTF">2026-05-07T09:45:16Z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Software engineers maintaining or extending HospitalPro</vt:lpwstr>
  </property>
  <property fmtid="{D5CDD505-2E9C-101B-9397-08002B2CF9AE}" pid="3" name="date">
    <vt:lpwstr>May 2026</vt:lpwstr>
  </property>
  <property fmtid="{D5CDD505-2E9C-101B-9397-08002B2CF9AE}" pid="4" name="subtitle">
    <vt:lpwstr>Architecture, conventions, and how to extend the system</vt:lpwstr>
  </property>
  <property fmtid="{D5CDD505-2E9C-101B-9397-08002B2CF9AE}" pid="5" name="version">
    <vt:lpwstr>1.0</vt:lpwstr>
  </property>
</Properties>
</file>