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9db17e14a50f8621ff02804966aead1eda18fa3"/>
    <w:p>
      <w:pPr>
        <w:pStyle w:val="Heading1"/>
      </w:pPr>
      <w:r>
        <w:t xml:space="preserve">Update — 2026-04-26 · All credentials wired · Vercel deploy ready</w:t>
      </w:r>
    </w:p>
    <w:p>
      <w:pPr>
        <w:pStyle w:val="FirstParagraph"/>
      </w:pPr>
      <w:r>
        <w:t xml:space="preserve">This is the final, canonical paste-block for the Vercel deploy. Sentry is intentionally skipped (env-guarded — easy to add later).</w:t>
      </w:r>
    </w:p>
    <w:p>
      <w:r>
        <w:pict>
          <v:rect style="width:0;height:1.5pt" o:hralign="center" o:hrstd="t" o:hr="t"/>
        </w:pict>
      </w:r>
    </w:p>
    <w:bookmarkStart w:id="9" w:name="whats-already-wired"/>
    <w:p>
      <w:pPr>
        <w:pStyle w:val="Heading2"/>
      </w:pPr>
      <w:r>
        <w:t xml:space="preserve">What's already wired</w:t>
      </w:r>
    </w:p>
    <w:p>
      <w:pPr>
        <w:pStyle w:val="Compact"/>
        <w:numPr>
          <w:ilvl w:val="0"/>
          <w:numId w:val="1001"/>
        </w:numPr>
      </w:pPr>
      <w:r>
        <w:t xml:space="preserve">✅ Code at</w:t>
      </w:r>
      <w:r>
        <w:t xml:space="preserve"> </w:t>
      </w:r>
      <w:r>
        <w:rPr>
          <w:rStyle w:val="VerbatimChar"/>
        </w:rPr>
        <w:t xml:space="preserve">git@github.com:Tatu1984/investa.git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· commit</w:t>
      </w:r>
      <w:r>
        <w:t xml:space="preserve"> </w:t>
      </w:r>
      <w:r>
        <w:rPr>
          <w:rStyle w:val="VerbatimChar"/>
        </w:rPr>
        <w:t xml:space="preserve">105ac12</w:t>
      </w:r>
      <w:r>
        <w:t xml:space="preserve"> </w:t>
      </w:r>
      <w:r>
        <w:t xml:space="preserve">(Vercel build fixes included)</w:t>
      </w:r>
    </w:p>
    <w:p>
      <w:pPr>
        <w:pStyle w:val="Compact"/>
        <w:numPr>
          <w:ilvl w:val="0"/>
          <w:numId w:val="1001"/>
        </w:numPr>
      </w:pPr>
      <w:r>
        <w:t xml:space="preserve">✅ Neon DB migrated + seeded · demo user</w:t>
      </w:r>
      <w:r>
        <w:t xml:space="preserve"> </w:t>
      </w:r>
      <w:r>
        <w:rPr>
          <w:rStyle w:val="VerbatimChar"/>
        </w:rPr>
        <w:t xml:space="preserve">demo@investa.local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Demo@123</w:t>
      </w:r>
      <w:r>
        <w:t xml:space="preserve"> </w:t>
      </w:r>
      <w:r>
        <w:t xml:space="preserve">(ADMIN)</w:t>
      </w:r>
    </w:p>
    <w:p>
      <w:pPr>
        <w:pStyle w:val="Compact"/>
        <w:numPr>
          <w:ilvl w:val="0"/>
          <w:numId w:val="1001"/>
        </w:numPr>
      </w:pPr>
      <w:r>
        <w:t xml:space="preserve">✅ Upstash Redis verified —</w:t>
      </w:r>
      <w:r>
        <w:t xml:space="preserve"> </w:t>
      </w:r>
      <w:r>
        <w:rPr>
          <w:rStyle w:val="VerbatimChar"/>
        </w:rPr>
        <w:t xml:space="preserve">/api/v1/status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rateLimit.backend: "upstash"</w:t>
      </w:r>
    </w:p>
    <w:p>
      <w:pPr>
        <w:pStyle w:val="Compact"/>
        <w:numPr>
          <w:ilvl w:val="0"/>
          <w:numId w:val="1001"/>
        </w:numPr>
      </w:pPr>
      <w:r>
        <w:t xml:space="preserve">✅ Resend SDK initialised —</w:t>
      </w:r>
      <w:r>
        <w:t xml:space="preserve"> </w:t>
      </w:r>
      <w:r>
        <w:rPr>
          <w:rStyle w:val="VerbatimChar"/>
        </w:rPr>
        <w:t xml:space="preserve">/api/v1/status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email: "resend"</w:t>
      </w:r>
    </w:p>
    <w:p>
      <w:pPr>
        <w:pStyle w:val="Compact"/>
        <w:numPr>
          <w:ilvl w:val="0"/>
          <w:numId w:val="1001"/>
        </w:numPr>
      </w:pPr>
      <w:r>
        <w:t xml:space="preserve">✅ JWT + cron secrets generated</w:t>
      </w:r>
    </w:p>
    <w:p>
      <w:r>
        <w:pict>
          <v:rect style="width:0;height:1.5pt" o:hralign="center" o:hrstd="t" o:hr="t"/>
        </w:pict>
      </w:r>
    </w:p>
    <w:bookmarkEnd w:id="9"/>
    <w:bookmarkStart w:id="11" w:name="a-vercel-deploy--exact-steps"/>
    <w:p>
      <w:pPr>
        <w:pStyle w:val="Heading2"/>
      </w:pPr>
      <w:r>
        <w:t xml:space="preserve">A. Vercel deploy — exact steps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https://vercel.com/new</w:t>
        </w:r>
      </w:hyperlink>
      <w:r>
        <w:t xml:space="preserve"> </w:t>
      </w:r>
      <w:r>
        <w:t xml:space="preserve">→ Import Git Repository → select</w:t>
      </w:r>
      <w:r>
        <w:t xml:space="preserve"> </w:t>
      </w:r>
      <w:r>
        <w:rPr>
          <w:rStyle w:val="VerbatimChar"/>
        </w:rPr>
        <w:t xml:space="preserve">Tatu1984/investa</w:t>
      </w:r>
    </w:p>
    <w:p>
      <w:pPr>
        <w:pStyle w:val="Compact"/>
        <w:numPr>
          <w:ilvl w:val="0"/>
          <w:numId w:val="1002"/>
        </w:numPr>
      </w:pPr>
      <w:r>
        <w:t xml:space="preserve">Framework:</w:t>
      </w:r>
      <w:r>
        <w:t xml:space="preserve"> </w:t>
      </w:r>
      <w:r>
        <w:rPr>
          <w:b/>
          <w:bCs/>
        </w:rPr>
        <w:t xml:space="preserve">Next.js</w:t>
      </w:r>
      <w:r>
        <w:t xml:space="preserve"> </w:t>
      </w:r>
      <w:r>
        <w:t xml:space="preserve">(auto-detected, leave defaults)</w:t>
      </w:r>
    </w:p>
    <w:p>
      <w:pPr>
        <w:pStyle w:val="Compact"/>
        <w:numPr>
          <w:ilvl w:val="0"/>
          <w:numId w:val="1002"/>
        </w:numPr>
      </w:pPr>
      <w:r>
        <w:t xml:space="preserve">Root Directory: blank · Build / Output / Install commands: leave defaults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Don't click Deploy yet.</w:t>
      </w:r>
      <w:r>
        <w:t xml:space="preserve"> </w:t>
      </w:r>
      <w:r>
        <w:t xml:space="preserve">Expand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and paste every row from §B.</w:t>
      </w:r>
    </w:p>
    <w:p>
      <w:pPr>
        <w:pStyle w:val="Compact"/>
        <w:numPr>
          <w:ilvl w:val="0"/>
          <w:numId w:val="1002"/>
        </w:numPr>
      </w:pPr>
      <w:r>
        <w:t xml:space="preserve">For each var: tick</w:t>
      </w:r>
      <w:r>
        <w:t xml:space="preserve"> </w:t>
      </w:r>
      <w:r>
        <w:rPr>
          <w:b/>
          <w:bCs/>
        </w:rPr>
        <w:t xml:space="preserve">Production</w:t>
      </w:r>
      <w:r>
        <w:t xml:space="preserve"> </w:t>
      </w:r>
      <w:r>
        <w:t xml:space="preserve">(and Preview if you want preview deploys to work). For 🔒 marked rows, also tick</w:t>
      </w:r>
      <w:r>
        <w:t xml:space="preserve"> </w:t>
      </w:r>
      <w:r>
        <w:rPr>
          <w:b/>
          <w:bCs/>
        </w:rPr>
        <w:t xml:space="preserve">Sensitive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Deploy.</w:t>
      </w:r>
      <w:r>
        <w:t xml:space="preserve"> </w:t>
      </w:r>
      <w:r>
        <w:t xml:space="preserve">First build ~2–3 min.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→ Settings → Cron Jobs</w:t>
      </w:r>
      <w:r>
        <w:t xml:space="preserve"> </w:t>
      </w:r>
      <w:r>
        <w:t xml:space="preserve">— verify all 6 jobs are listed as Enabled.</w:t>
      </w:r>
    </w:p>
    <w:p>
      <w:r>
        <w:pict>
          <v:rect style="width:0;height:1.5pt" o:hralign="center" o:hrstd="t" o:hr="t"/>
        </w:pict>
      </w:r>
    </w:p>
    <w:bookmarkEnd w:id="11"/>
    <w:bookmarkStart w:id="12" w:name="Xc92da4eb6a8fef52317cd7a6ea3a750dfae2408"/>
    <w:p>
      <w:pPr>
        <w:pStyle w:val="Heading2"/>
      </w:pPr>
      <w:r>
        <w:t xml:space="preserve">B. The full Vercel env-var paste-block (copy verbatim)</w:t>
      </w:r>
    </w:p>
    <w:p>
      <w:pPr>
        <w:pStyle w:val="BlockText"/>
      </w:pPr>
      <w:r>
        <w:t xml:space="preserve">All 15 vars below. No Sentry per your decision. Mark 🔒 rows as</w:t>
      </w:r>
      <w:r>
        <w:t xml:space="preserve"> </w:t>
      </w:r>
      <w:r>
        <w:rPr>
          <w:b/>
          <w:bCs/>
        </w:rPr>
        <w:t xml:space="preserve">Sensitive</w:t>
      </w:r>
      <w:r>
        <w:t xml:space="preserve"> </w:t>
      </w:r>
      <w:r>
        <w:t xml:space="preserve">in Vercel.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Sensitive?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https://investa.infinititechpartners.com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postgresql://neondb_owner:npg_c5wGXDJg6oPp@ep-green-fog-amskjluc-pooler.c-5.us-east-1.aws.neon.tech/neondb?sslmode=require&amp;channel_binding=require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yMAtzxS8PoTUsKR5OrdJ51BL8MfxtivHq0zE/vceNKwgE+pI0HYz7lDqoCDIkNrn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SRhvmyyBsDUI41jxaN67lDjyBwrrs6JUVeaHK3X30Uud0wBBO1vIEH4CvEuV4Fvy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JWT_ACCESS_TTL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JWT_REFRESH_TTL_DAYS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COOKIE_DOMAIN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(leave blank)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COOKIE_SECURE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2e54437ed169a4e218932793a9cb17a97e432876c1d0f937c1794e1ba41c0cd7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LLM_DAILY_BUDGET_USD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UPSTASH_REDIS_REST_URL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https://liberal-worm-107074.upstash.io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UPSTASH_REDIS_REST_TOKEN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gQAAAAAAAaJCAAIgcDFmYzEyYjg0MzZiMjY0OWI3YWIwMmFkYTYyMDk4ZTRmNQ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re_PERaC2Nd_MZX9XRyTzipQA2zUinRLnVBZ</w:t>
            </w:r>
          </w:p>
        </w:tc>
        <w:tc>
          <w:tcPr/>
          <w:p>
            <w:pPr>
              <w:pStyle w:val="Compact"/>
            </w:pPr>
            <w:r>
              <w:t xml:space="preserve">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Investa &lt;no-reply@investa.infinititechpartners.com&gt;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COOKIE_DOMAIN</w:t>
      </w:r>
      <w:r>
        <w:t xml:space="preserve"> </w:t>
      </w:r>
      <w:r>
        <w:t xml:space="preserve">left blank intentionally. With it blank, cookies are scoped to the exact host (</w:t>
      </w:r>
      <w:r>
        <w:rPr>
          <w:rStyle w:val="VerbatimChar"/>
        </w:rPr>
        <w:t xml:space="preserve">investa.infinititechpartners.com</w:t>
      </w:r>
      <w:r>
        <w:t xml:space="preserve">), which is the safest default for a single-subdomain deploy. If you later add e.g.</w:t>
      </w:r>
      <w:r>
        <w:t xml:space="preserve"> </w:t>
      </w:r>
      <w:r>
        <w:rPr>
          <w:rStyle w:val="VerbatimChar"/>
        </w:rPr>
        <w:t xml:space="preserve">api.investa.infinititechpartners.com</w:t>
      </w:r>
      <w:r>
        <w:t xml:space="preserve">, switch to</w:t>
      </w:r>
      <w:r>
        <w:t xml:space="preserve"> </w:t>
      </w:r>
      <w:r>
        <w:rPr>
          <w:rStyle w:val="VerbatimChar"/>
        </w:rPr>
        <w:t xml:space="preserve">.infinititechpartners.com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6" w:name="X5d6cee31cab5301c956a55664ef362bc5a1c8a2"/>
    <w:p>
      <w:pPr>
        <w:pStyle w:val="Heading2"/>
      </w:pPr>
      <w:r>
        <w:t xml:space="preserve">C. Two things to do in DNS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email and the domain work</w:t>
      </w:r>
    </w:p>
    <w:p>
      <w:pPr>
        <w:pStyle w:val="FirstParagraph"/>
      </w:pPr>
      <w:r>
        <w:t xml:space="preserve">These don't block the Vercel deploy — the app comes up immediately on</w:t>
      </w:r>
      <w:r>
        <w:t xml:space="preserve"> </w:t>
      </w:r>
      <w:r>
        <w:rPr>
          <w:rStyle w:val="VerbatimChar"/>
        </w:rPr>
        <w:t xml:space="preserve">https://investa-xxxx.vercel.app</w:t>
      </w:r>
      <w:r>
        <w:t xml:space="preserve">. But for</w:t>
      </w:r>
      <w:r>
        <w:t xml:space="preserve"> </w:t>
      </w:r>
      <w:r>
        <w:rPr>
          <w:rStyle w:val="VerbatimChar"/>
        </w:rPr>
        <w:t xml:space="preserve">investa.infinititechpartners.com</w:t>
      </w:r>
      <w:r>
        <w:t xml:space="preserve"> </w:t>
      </w:r>
      <w:r>
        <w:t xml:space="preserve">to resolve and emails to deliver, do these in your</w:t>
      </w:r>
      <w:r>
        <w:t xml:space="preserve"> </w:t>
      </w:r>
      <w:r>
        <w:rPr>
          <w:rStyle w:val="VerbatimChar"/>
        </w:rPr>
        <w:t xml:space="preserve">infinititechpartners.com</w:t>
      </w:r>
      <w:r>
        <w:t xml:space="preserve"> </w:t>
      </w:r>
      <w:r>
        <w:t xml:space="preserve">DNS panel.</w:t>
      </w:r>
    </w:p>
    <w:bookmarkStart w:id="13" w:name="X38531db1f761638c638d5fe216076af4ef486ed"/>
    <w:p>
      <w:pPr>
        <w:pStyle w:val="Heading3"/>
      </w:pPr>
      <w:r>
        <w:t xml:space="preserve">C.1 — Point the subdomain at Vercel (~2 min + 5–60 min DNS propagation)</w:t>
      </w:r>
    </w:p>
    <w:p>
      <w:pPr>
        <w:pStyle w:val="FirstParagraph"/>
      </w:pPr>
      <w:r>
        <w:t xml:space="preserve">After the first Vercel deploy: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Vercel → Project → Settings → Domains → Add</w:t>
      </w:r>
      <w:r>
        <w:t xml:space="preserve"> </w:t>
      </w:r>
      <w:r>
        <w:t xml:space="preserve">→ enter</w:t>
      </w:r>
      <w:r>
        <w:t xml:space="preserve"> </w:t>
      </w:r>
      <w:r>
        <w:rPr>
          <w:rStyle w:val="VerbatimChar"/>
        </w:rPr>
        <w:t xml:space="preserve">investa.infinititechpartners.com</w:t>
      </w:r>
    </w:p>
    <w:p>
      <w:pPr>
        <w:pStyle w:val="Compact"/>
        <w:numPr>
          <w:ilvl w:val="0"/>
          <w:numId w:val="1003"/>
        </w:numPr>
      </w:pPr>
      <w:r>
        <w:t xml:space="preserve">Vercel shows a</w:t>
      </w:r>
      <w:r>
        <w:t xml:space="preserve"> </w:t>
      </w:r>
      <w:r>
        <w:rPr>
          <w:b/>
          <w:bCs/>
        </w:rPr>
        <w:t xml:space="preserve">CNAME</w:t>
      </w:r>
      <w:r>
        <w:t xml:space="preserve"> </w:t>
      </w:r>
      <w:r>
        <w:t xml:space="preserve">record to add. Typical value:</w:t>
      </w:r>
      <w:r>
        <w:t xml:space="preserve"> </w:t>
      </w:r>
      <w:r>
        <w:rPr>
          <w:rStyle w:val="VerbatimChar"/>
        </w:rPr>
        <w:t xml:space="preserve">cname.vercel-dns.com</w:t>
      </w:r>
      <w:r>
        <w:t xml:space="preserve"> </w:t>
      </w:r>
      <w:r>
        <w:t xml:space="preserve">for the subdomain.</w:t>
      </w:r>
    </w:p>
    <w:p>
      <w:pPr>
        <w:pStyle w:val="Compact"/>
        <w:numPr>
          <w:ilvl w:val="0"/>
          <w:numId w:val="1003"/>
        </w:numPr>
      </w:pPr>
      <w:r>
        <w:t xml:space="preserve">In your DNS panel for</w:t>
      </w:r>
      <w:r>
        <w:t xml:space="preserve"> </w:t>
      </w:r>
      <w:r>
        <w:rPr>
          <w:rStyle w:val="VerbatimChar"/>
        </w:rPr>
        <w:t xml:space="preserve">infinititechpartners.com</w:t>
      </w:r>
      <w:r>
        <w:t xml:space="preserve">, add: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Type:  CNAME</w:t>
      </w:r>
      <w:r>
        <w:br/>
      </w:r>
      <w:r>
        <w:rPr>
          <w:rStyle w:val="VerbatimChar"/>
        </w:rPr>
        <w:t xml:space="preserve">Name:  investa</w:t>
      </w:r>
      <w:r>
        <w:br/>
      </w:r>
      <w:r>
        <w:rPr>
          <w:rStyle w:val="VerbatimChar"/>
        </w:rPr>
        <w:t xml:space="preserve">Value: cname.vercel-dns.com</w:t>
      </w:r>
      <w:r>
        <w:br/>
      </w:r>
      <w:r>
        <w:rPr>
          <w:rStyle w:val="VerbatimChar"/>
        </w:rPr>
        <w:t xml:space="preserve">TTL:   auto / 3600</w:t>
      </w:r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(If your DNS is on Cloudflare, set the proxy status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DNS only</w:t>
      </w:r>
      <w:r>
        <w:rPr>
          <w:i/>
          <w:iCs/>
        </w:rPr>
        <w:t xml:space="preserve"> </w:t>
      </w:r>
      <w:r>
        <w:rPr>
          <w:i/>
          <w:iCs/>
        </w:rPr>
        <w:t xml:space="preserve">— grey cloud — so Vercel handles the cert directly.)</w:t>
      </w:r>
    </w:p>
    <w:p>
      <w:pPr>
        <w:pStyle w:val="Compact"/>
        <w:numPr>
          <w:ilvl w:val="0"/>
          <w:numId w:val="1003"/>
        </w:numPr>
      </w:pPr>
      <w:r>
        <w:t xml:space="preserve">Back in Vercel → Domains, click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until status goes green. Cert auto-issues from Let's Encrypt within minutes.</w:t>
      </w:r>
    </w:p>
    <w:bookmarkEnd w:id="13"/>
    <w:bookmarkStart w:id="15" w:name="Xb17997c59898188c991e2d8729ec9390254c8ce"/>
    <w:p>
      <w:pPr>
        <w:pStyle w:val="Heading3"/>
      </w:pPr>
      <w:r>
        <w:t xml:space="preserve">C.2 — Verify the sending domain in Resend (~5 min + DNS propagation)</w:t>
      </w:r>
    </w:p>
    <w:p>
      <w:pPr>
        <w:pStyle w:val="FirstParagraph"/>
      </w:pPr>
      <w:r>
        <w:t xml:space="preserve">So that</w:t>
      </w:r>
      <w:r>
        <w:t xml:space="preserve"> </w:t>
      </w:r>
      <w:r>
        <w:rPr>
          <w:rStyle w:val="VerbatimChar"/>
        </w:rPr>
        <w:t xml:space="preserve">from: no-reply@investa.infinititechpartners.com</w:t>
      </w:r>
      <w:r>
        <w:t xml:space="preserve"> </w:t>
      </w:r>
      <w:r>
        <w:t xml:space="preserve">actually delivers (otherwise Resend rejects the send and our adapter logs the failure to</w:t>
      </w:r>
      <w:r>
        <w:t xml:space="preserve"> </w:t>
      </w:r>
      <w:r>
        <w:rPr>
          <w:rStyle w:val="VerbatimChar"/>
        </w:rPr>
        <w:t xml:space="preserve">sent_emails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hyperlink r:id="rId14">
        <w:r>
          <w:rPr>
            <w:rStyle w:val="Hyperlink"/>
            <w:b/>
            <w:bCs/>
          </w:rPr>
          <w:t xml:space="preserve">https://resend.com/domains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→ Add Domain</w:t>
      </w:r>
    </w:p>
    <w:p>
      <w:pPr>
        <w:pStyle w:val="Compact"/>
        <w:numPr>
          <w:ilvl w:val="0"/>
          <w:numId w:val="1004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infinititechpartners.com</w:t>
      </w:r>
      <w:r>
        <w:t xml:space="preserve"> </w:t>
      </w:r>
      <w:r>
        <w:t xml:space="preserve">(the parent — covers all subdomains for sending)</w:t>
      </w:r>
    </w:p>
    <w:p>
      <w:pPr>
        <w:pStyle w:val="Compact"/>
        <w:numPr>
          <w:ilvl w:val="0"/>
          <w:numId w:val="1004"/>
        </w:numPr>
      </w:pPr>
      <w:r>
        <w:t xml:space="preserve">Resend shows ~4 DNS records: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MX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send.infinititechpartners.com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TXT</w:t>
      </w:r>
      <w:r>
        <w:t xml:space="preserve"> </w:t>
      </w:r>
      <w:r>
        <w:t xml:space="preserve">SPF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TXT</w:t>
      </w:r>
      <w:r>
        <w:t xml:space="preserve"> </w:t>
      </w:r>
      <w:r>
        <w:t xml:space="preserve">DKIM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TXT</w:t>
      </w:r>
      <w:r>
        <w:t xml:space="preserve"> </w:t>
      </w:r>
      <w:r>
        <w:t xml:space="preserve">DMARC (optional but recommended)</w:t>
      </w:r>
    </w:p>
    <w:p>
      <w:pPr>
        <w:pStyle w:val="Compact"/>
        <w:numPr>
          <w:ilvl w:val="0"/>
          <w:numId w:val="1004"/>
        </w:numPr>
      </w:pPr>
      <w:r>
        <w:t xml:space="preserve">Add each in your</w:t>
      </w:r>
      <w:r>
        <w:t xml:space="preserve"> </w:t>
      </w:r>
      <w:r>
        <w:rPr>
          <w:rStyle w:val="VerbatimChar"/>
        </w:rPr>
        <w:t xml:space="preserve">infinititechpartners.com</w:t>
      </w:r>
      <w:r>
        <w:t xml:space="preserve"> </w:t>
      </w:r>
      <w:r>
        <w:t xml:space="preserve">DNS panel exactly as shown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in Resend — usually 30 s to ~2 h</w:t>
      </w:r>
    </w:p>
    <w:p>
      <w:pPr>
        <w:pStyle w:val="Compact"/>
        <w:numPr>
          <w:ilvl w:val="0"/>
          <w:numId w:val="1004"/>
        </w:numPr>
      </w:pPr>
      <w:r>
        <w:t xml:space="preserve">Once green, the API key already in Vercel works immediately</w:t>
      </w:r>
    </w:p>
    <w:p>
      <w:pPr>
        <w:pStyle w:val="BlockText"/>
      </w:pPr>
      <w:r>
        <w:rPr>
          <w:b/>
          <w:bCs/>
        </w:rPr>
        <w:t xml:space="preserve">Until §C.2 is done:</w:t>
      </w:r>
      <w:r>
        <w:t xml:space="preserve"> </w:t>
      </w:r>
      <w:r>
        <w:t xml:space="preserve">Resend will reject the API call → our</w:t>
      </w:r>
      <w:r>
        <w:t xml:space="preserve"> </w:t>
      </w:r>
      <w:r>
        <w:rPr>
          <w:rStyle w:val="VerbatimChar"/>
        </w:rPr>
        <w:t xml:space="preserve">sendEmail()</w:t>
      </w:r>
      <w:r>
        <w:t xml:space="preserve"> </w:t>
      </w:r>
      <w:r>
        <w:t xml:space="preserve">catches the error → stores a row in</w:t>
      </w:r>
      <w:r>
        <w:t xml:space="preserve"> </w:t>
      </w:r>
      <w:r>
        <w:rPr>
          <w:rStyle w:val="VerbatimChar"/>
        </w:rPr>
        <w:t xml:space="preserve">sent_emails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status="failed"</w:t>
      </w:r>
      <w:r>
        <w:t xml:space="preserve"> </w:t>
      </w:r>
      <w:r>
        <w:t xml:space="preserve">and the error message. Visible at</w:t>
      </w:r>
      <w:r>
        <w:t xml:space="preserve"> </w:t>
      </w:r>
      <w:r>
        <w:rPr>
          <w:rStyle w:val="VerbatimChar"/>
        </w:rPr>
        <w:t xml:space="preserve">GET /api/v1/admin/emails</w:t>
      </w:r>
      <w:r>
        <w:t xml:space="preserve">. Daily-report and password-reset emails simply won't deliver until verification completes — no app crash.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d-after-vercel-deploy-is-green"/>
    <w:p>
      <w:pPr>
        <w:pStyle w:val="Heading2"/>
      </w:pPr>
      <w:r>
        <w:t xml:space="preserve">D. After Vercel deploy is green</w:t>
      </w:r>
    </w:p>
    <w:p>
      <w:pPr>
        <w:pStyle w:val="FirstParagraph"/>
      </w:pPr>
      <w:r>
        <w:t xml:space="preserve">Smoke-test the live URL. Initially you'll get</w:t>
      </w:r>
      <w:r>
        <w:t xml:space="preserve"> </w:t>
      </w:r>
      <w:r>
        <w:rPr>
          <w:rStyle w:val="VerbatimChar"/>
        </w:rPr>
        <w:t xml:space="preserve">https://investa-xxxx.vercel.app</w:t>
      </w:r>
      <w:r>
        <w:t xml:space="preserve">. Once §C.1 finishes, also test</w:t>
      </w:r>
      <w:r>
        <w:t xml:space="preserve"> </w:t>
      </w:r>
      <w:r>
        <w:rPr>
          <w:rStyle w:val="VerbatimChar"/>
        </w:rPr>
        <w:t xml:space="preserve">https://investa.infinititechpartners.com</w:t>
      </w:r>
      <w:r>
        <w:t xml:space="preserve">.</w:t>
      </w:r>
    </w:p>
    <w:p>
      <w:pPr>
        <w:pStyle w:val="SourceCode"/>
      </w:pPr>
      <w:r>
        <w:rPr>
          <w:rStyle w:val="VariableTok"/>
        </w:rPr>
        <w:t xml:space="preserve">APP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https://investa.infinititechpartners.com   </w:t>
      </w:r>
      <w:r>
        <w:rPr>
          <w:rStyle w:val="CommentTok"/>
        </w:rPr>
        <w:t xml:space="preserve"># or your vercel.app preview URL</w:t>
      </w:r>
      <w:r>
        <w:br/>
      </w:r>
      <w:r>
        <w:br/>
      </w:r>
      <w:r>
        <w:rPr>
          <w:rStyle w:val="CommentTok"/>
        </w:rPr>
        <w:t xml:space="preserve"># Public status — no auth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/api/v1/status"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rPr>
          <w:rStyle w:val="CommentTok"/>
        </w:rPr>
        <w:t xml:space="preserve"># Expect: status=ok, db.status=ok, rateLimit.backend=upstash, email=resend</w:t>
      </w:r>
      <w:r>
        <w:br/>
      </w:r>
      <w:r>
        <w:br/>
      </w:r>
      <w:r>
        <w:rPr>
          <w:rStyle w:val="CommentTok"/>
        </w:rPr>
        <w:t xml:space="preserve"># Login as the seeded ADMIN demo user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/tmp/jar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/api/v1/auth/login"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'{"email":"demo@investa.local","password":"Demo@123"}'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First ingestion (Yahoo is fastest, ~12s)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/tmp/jar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/api/v1/admin/ingest/yahoo?range=1mo"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Run analytics → real BUY/HOLD/AVOID signals + regime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/tmp/jar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/api/v1/admin/analytics/run"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Build today's report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/tmp/jar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/api/v1/admin/reports/build"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Trigger a fake alert event (after at least one analytics run)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/tmp/jar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$APP</w:t>
      </w:r>
      <w:r>
        <w:rPr>
          <w:rStyle w:val="StringTok"/>
        </w:rPr>
        <w:t xml:space="preserve">/api/v1/admin/alerts/evaluate"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Then walk every page: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/for-you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/assets/NIFTY50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/reports/$(date +%Y-%m-%d)</w:t>
      </w:r>
      <w:r>
        <w:t xml:space="preserve">,</w:t>
      </w:r>
      <w:r>
        <w:t xml:space="preserve"> </w:t>
      </w:r>
      <w:r>
        <w:rPr>
          <w:rStyle w:val="VerbatimChar"/>
        </w:rPr>
        <w:t xml:space="preserve">/alerts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/forgot-password</w:t>
      </w:r>
      <w:r>
        <w:t xml:space="preserve">.</w:t>
      </w:r>
    </w:p>
    <w:p>
      <w:pPr>
        <w:pStyle w:val="BodyText"/>
      </w:pPr>
      <w:r>
        <w:t xml:space="preserve">The 6 daily Vercel Cron jobs (Yahoo / NSE / AMFI ingestion · Analytics · Reports build · Alerts evaluate) start firing on their IST schedule from tomorrow.</w:t>
      </w:r>
    </w:p>
    <w:p>
      <w:r>
        <w:pict>
          <v:rect style="width:0;height:1.5pt" o:hralign="center" o:hrstd="t" o:hr="t"/>
        </w:pict>
      </w:r>
    </w:p>
    <w:bookmarkEnd w:id="17"/>
    <w:bookmarkStart w:id="18" w:name="e-optional-next-steps-do-anytime"/>
    <w:p>
      <w:pPr>
        <w:pStyle w:val="Heading2"/>
      </w:pPr>
      <w:r>
        <w:t xml:space="preserve">E. Optional next steps (do anytime)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BetterStack uptime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https://betterstack.com</w:t>
      </w:r>
      <w:r>
        <w:t xml:space="preserve"> </w:t>
      </w:r>
      <w:r>
        <w:t xml:space="preserve">→ Create monitor on</w:t>
      </w:r>
      <w:r>
        <w:t xml:space="preserve"> </w:t>
      </w:r>
      <w:r>
        <w:rPr>
          <w:rStyle w:val="VerbatimChar"/>
        </w:rPr>
        <w:t xml:space="preserve">https://investa.infinititechpartners.com/api/v1/status</w:t>
      </w:r>
      <w:r>
        <w:t xml:space="preserve"> </w:t>
      </w:r>
      <w:r>
        <w:t xml:space="preserve">→ expect</w:t>
      </w:r>
      <w:r>
        <w:t xml:space="preserve"> </w:t>
      </w:r>
      <w:r>
        <w:rPr>
          <w:rStyle w:val="VerbatimChar"/>
        </w:rPr>
        <w:t xml:space="preserve">"status":"ok"</w:t>
      </w:r>
      <w:r>
        <w:t xml:space="preserve"> </w:t>
      </w:r>
      <w:r>
        <w:t xml:space="preserve">→ 60-s interval. 10 free monitors.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Sentry</w:t>
      </w:r>
      <w:r>
        <w:t xml:space="preserve"> </w:t>
      </w:r>
      <w:r>
        <w:t xml:space="preserve">— wire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env var anytime later, redeploy, errors start centralising. No code change needed.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Anthropic LLM narration</w:t>
      </w:r>
      <w:r>
        <w:t xml:space="preserve"> </w:t>
      </w:r>
      <w:r>
        <w:t xml:space="preserve">for daily reports — set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env var; needs a small code addition (Phase E+ optional).</w:t>
      </w:r>
    </w:p>
    <w:p>
      <w:r>
        <w:pict>
          <v:rect style="width:0;height:1.5pt" o:hralign="center" o:hrstd="t" o:hr="t"/>
        </w:pict>
      </w:r>
    </w:p>
    <w:bookmarkEnd w:id="18"/>
    <w:bookmarkStart w:id="19" w:name="f-status-of-every-credential--system"/>
    <w:p>
      <w:pPr>
        <w:pStyle w:val="Heading2"/>
      </w:pPr>
      <w:r>
        <w:t xml:space="preserve">F. Status of every credential /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</w:t>
            </w:r>
          </w:p>
        </w:tc>
        <w:tc>
          <w:tcPr/>
          <w:p>
            <w:pPr>
              <w:pStyle w:val="Compact"/>
            </w:pPr>
            <w:r>
              <w:t xml:space="preserve">✅ pushed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Neon DB</w:t>
            </w:r>
          </w:p>
        </w:tc>
        <w:tc>
          <w:tcPr/>
          <w:p>
            <w:pPr>
              <w:pStyle w:val="Compact"/>
            </w:pPr>
            <w:r>
              <w:t xml:space="preserve">✅ migrated + seeded · ADMIN demo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</w:pPr>
            <w:r>
              <w:t xml:space="preserve">✅ verified (status endpoint shows</w:t>
            </w:r>
            <w:r>
              <w:t xml:space="preserve"> </w:t>
            </w:r>
            <w:r>
              <w:rPr>
                <w:rStyle w:val="VerbatimChar"/>
              </w:rPr>
              <w:t xml:space="preserve">backend: upstash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 API key</w:t>
            </w:r>
          </w:p>
        </w:tc>
        <w:tc>
          <w:tcPr/>
          <w:p>
            <w:pPr>
              <w:pStyle w:val="Compact"/>
            </w:pPr>
            <w:r>
              <w:t xml:space="preserve">✅ valid · domain verification pending in §C.2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⏳ DNS step in §C.1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deploy</w:t>
            </w:r>
          </w:p>
        </w:tc>
        <w:tc>
          <w:tcPr/>
          <w:p>
            <w:pPr>
              <w:pStyle w:val="Compact"/>
            </w:pPr>
            <w:r>
              <w:t xml:space="preserve">⏳ paste §B and click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⏭️ skipped (env-guarded; easy to add later)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BetterStack</w:t>
            </w:r>
          </w:p>
        </w:tc>
        <w:tc>
          <w:tcPr/>
          <w:p>
            <w:pPr>
              <w:pStyle w:val="Compact"/>
            </w:pPr>
            <w:r>
              <w:t xml:space="preserve">⏭️ optional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 2026-04-26 with all credentials wired.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resend.com/domains" TargetMode="External" /><Relationship Type="http://schemas.openxmlformats.org/officeDocument/2006/relationships/hyperlink" Id="rId10" Target="https://vercel.com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esend.com/domains" TargetMode="External" /><Relationship Type="http://schemas.openxmlformats.org/officeDocument/2006/relationships/hyperlink" Id="rId10" Target="https://vercel.com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2026-04-26T08:25:35Z</dcterms:created>
  <dcterms:modified xsi:type="dcterms:W3CDTF">2026-04-26T08:25:35Z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