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5805faad6c0e4d6d" /><Relationship Type="http://schemas.openxmlformats.org/package/2006/relationships/metadata/core-properties" Target="package/services/metadata/core-properties/6a11d156fcf24d94bdf34edf8f7ed3f8.psmdcp" Id="R447430a38fb5404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212D07AE" w14:paraId="1C9158C0" wp14:textId="6872AD81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="5E6BFCBC">
        <w:drawing>
          <wp:inline xmlns:wp14="http://schemas.microsoft.com/office/word/2010/wordprocessingDrawing" wp14:editId="212D07AE" wp14:anchorId="2BA309F0">
            <wp:extent cx="5410198" cy="1104900"/>
            <wp:effectExtent l="0" t="0" r="0" b="0"/>
            <wp:docPr id="403416364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c431732af44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019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D07AE" w14:paraId="0C6EF944" wp14:textId="66600D68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52"/>
          <w:szCs w:val="52"/>
        </w:rPr>
      </w:pPr>
    </w:p>
    <w:p xmlns:wp14="http://schemas.microsoft.com/office/word/2010/wordml" w:rsidP="5E28C590" w14:paraId="65F80A80" wp14:textId="346C4C59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Pr="212D07AE" w:rsidR="4F145DBD">
        <w:rPr>
          <w:sz w:val="52"/>
          <w:szCs w:val="52"/>
        </w:rPr>
        <w:t>Ejercicio De Asistencia</w:t>
      </w:r>
      <w:r w:rsidRPr="212D07AE" w:rsidR="7EFDB305">
        <w:rPr>
          <w:sz w:val="52"/>
          <w:szCs w:val="52"/>
        </w:rPr>
        <w:t xml:space="preserve"> </w:t>
      </w:r>
      <w:r w:rsidRPr="212D07AE" w:rsidR="1D566D06">
        <w:rPr>
          <w:sz w:val="52"/>
          <w:szCs w:val="52"/>
        </w:rPr>
        <w:t>09/04</w:t>
      </w:r>
    </w:p>
    <w:p xmlns:wp14="http://schemas.microsoft.com/office/word/2010/wordml" w:rsidP="5E28C590" w14:paraId="46C464A3" wp14:textId="2C591172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Pr="5E28C590" w:rsidR="3B388552">
        <w:rPr>
          <w:sz w:val="52"/>
          <w:szCs w:val="52"/>
        </w:rPr>
        <w:t>Olarte Tatiana Magdalena</w:t>
      </w:r>
    </w:p>
    <w:p xmlns:wp14="http://schemas.microsoft.com/office/word/2010/wordml" w:rsidP="7283E99C" w14:paraId="6D216851" wp14:textId="28499EE2">
      <w:pPr>
        <w:pStyle w:val="Normal"/>
        <w:keepNext w:val="1"/>
        <w:keepLines w:val="1"/>
        <w:spacing w:before="480" w:after="0" w:line="480" w:lineRule="auto"/>
        <w:ind/>
        <w:jc w:val="center"/>
        <w:rPr>
          <w:sz w:val="72"/>
          <w:szCs w:val="72"/>
        </w:rPr>
      </w:pPr>
      <w:r w:rsidRPr="5E28C590" w:rsidR="44C3CF5A">
        <w:rPr>
          <w:sz w:val="52"/>
          <w:szCs w:val="52"/>
        </w:rPr>
        <w:t>TU</w:t>
      </w:r>
      <w:r w:rsidRPr="5E28C590" w:rsidR="44C3CF5A">
        <w:rPr>
          <w:sz w:val="52"/>
          <w:szCs w:val="52"/>
        </w:rPr>
        <w:t>V00067</w:t>
      </w:r>
    </w:p>
    <w:p w:rsidR="05CEAA43" w:rsidP="05CEAA43" w:rsidRDefault="05CEAA43" w14:paraId="5B8EEFAE" w14:textId="217D2121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w:rsidR="05CEAA43" w:rsidP="05CEAA43" w:rsidRDefault="05CEAA43" w14:paraId="467CC7A2" w14:textId="5EDEC555">
      <w:pPr>
        <w:pStyle w:val="Normal"/>
        <w:keepNext w:val="1"/>
        <w:keepLines w:val="1"/>
        <w:spacing w:before="48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xmlns:wp14="http://schemas.microsoft.com/office/word/2010/wordml" w:rsidP="7283E99C" w14:paraId="4F350969" wp14:textId="77777777">
      <w:pPr>
        <w:pStyle w:val="Normal"/>
        <w:keepNext w:val="1"/>
        <w:keepLines w:val="1"/>
        <w:spacing w:before="480" w:after="0" w:line="259" w:lineRule="auto"/>
        <w:ind/>
        <w:jc w:val="center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</w:pP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EJERCICIO:</w:t>
      </w:r>
    </w:p>
    <w:p xmlns:wp14="http://schemas.microsoft.com/office/word/2010/wordml" w:rsidP="7283E99C" w14:paraId="0C001B3A" wp14:textId="7B398563">
      <w:pPr>
        <w:pStyle w:val="ListParagraph"/>
        <w:keepNext w:val="1"/>
        <w:keepLines w:val="1"/>
        <w:numPr>
          <w:ilvl w:val="0"/>
          <w:numId w:val="54"/>
        </w:numPr>
        <w:spacing w:before="200" w:after="0" w:line="259" w:lineRule="auto"/>
        <w:ind w:right="0"/>
        <w:jc w:val="both"/>
        <w:rPr>
          <w:rFonts w:ascii="Calibri" w:hAnsi="Calibri" w:eastAsia="Calibri" w:cs="Calibri"/>
          <w:b w:val="0"/>
          <w:bCs w:val="0"/>
          <w:spacing w:val="0"/>
          <w:position w:val="0"/>
          <w:sz w:val="24"/>
          <w:szCs w:val="24"/>
          <w:shd w:val="clear" w:fill="auto"/>
        </w:rPr>
      </w:pPr>
      <w:r w:rsidRPr="7283E99C" w:rsidR="7A9F86D9">
        <w:rPr>
          <w:rFonts w:ascii="Calibri" w:hAnsi="Calibri" w:eastAsia="Calibri" w:cs="Calibri"/>
          <w:b w:val="1"/>
          <w:bCs w:val="1"/>
          <w:color w:val="D189D9"/>
          <w:sz w:val="26"/>
          <w:szCs w:val="26"/>
        </w:rPr>
        <w:t>Ejercicio</w:t>
      </w:r>
      <w:r w:rsidRPr="7283E99C" w:rsidR="7A9F86D9">
        <w:rPr>
          <w:rFonts w:ascii="Calibri" w:hAnsi="Calibri" w:eastAsia="Calibri" w:cs="Calibri"/>
          <w:b w:val="1"/>
          <w:bCs w:val="1"/>
          <w:color w:val="D189D9"/>
          <w:sz w:val="26"/>
          <w:szCs w:val="26"/>
        </w:rPr>
        <w:t xml:space="preserve"> </w:t>
      </w:r>
      <w:r w:rsidRPr="7283E99C" w:rsidR="7A9F86D9">
        <w:rPr>
          <w:rFonts w:ascii="Calibri" w:hAnsi="Calibri" w:eastAsia="Calibri" w:cs="Calibri"/>
          <w:b w:val="1"/>
          <w:bCs w:val="1"/>
          <w:color w:val="D189D9"/>
          <w:sz w:val="26"/>
          <w:szCs w:val="26"/>
        </w:rPr>
        <w:t>3:</w:t>
      </w:r>
      <w:r w:rsidRPr="7283E99C" w:rsidR="7A9F86D9">
        <w:rPr>
          <w:rFonts w:ascii="Calibri" w:hAnsi="Calibri" w:eastAsia="Calibri" w:cs="Calibri"/>
          <w:b w:val="1"/>
          <w:bCs w:val="1"/>
          <w:color w:val="D189D9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Dibuje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en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toda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la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extensión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del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lienzo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de (440, 420),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rectángulos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de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idénticas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medidas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(40 ancho y 20 de alto) y que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mantengan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una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distancia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de 20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pixeles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entre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ellos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tanto horizontal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como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verticalmente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utilizando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estructuras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iterativas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para que se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vea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de la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siguiente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manera</w:t>
      </w:r>
      <w:r w:rsidRPr="7283E99C" w:rsidR="7A9F86D9">
        <w:rPr>
          <w:rFonts w:ascii="Calibri" w:hAnsi="Calibri" w:eastAsia="Calibri" w:cs="Calibri"/>
          <w:b w:val="0"/>
          <w:bCs w:val="0"/>
          <w:sz w:val="24"/>
          <w:szCs w:val="24"/>
        </w:rPr>
        <w:t>:</w:t>
      </w:r>
    </w:p>
    <w:p w:rsidR="64DD0D5D" w:rsidP="7283E99C" w:rsidRDefault="64DD0D5D" w14:paraId="1E375946" w14:textId="45A99D68">
      <w:pPr>
        <w:pStyle w:val="Normal"/>
        <w:keepNext w:val="1"/>
        <w:keepLines w:val="1"/>
        <w:spacing w:before="200" w:after="0" w:line="259" w:lineRule="auto"/>
        <w:ind w:left="0" w:right="0"/>
        <w:jc w:val="center"/>
        <w:rPr/>
      </w:pPr>
      <w:r w:rsidR="64DD0D5D">
        <w:drawing>
          <wp:inline wp14:editId="5FB4FEB0" wp14:anchorId="7910D835">
            <wp:extent cx="2904340" cy="2759452"/>
            <wp:effectExtent l="0" t="0" r="0" b="0"/>
            <wp:docPr id="143376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f2e93c58b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40" cy="27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11C06C" w14:paraId="10E7C485" wp14:textId="77777777">
      <w:pPr>
        <w:keepNext w:val="1"/>
        <w:keepLines w:val="1"/>
        <w:spacing w:before="480" w:after="0" w:line="259" w:lineRule="auto"/>
        <w:ind w:left="0" w:right="0" w:firstLine="0"/>
        <w:jc w:val="center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</w:pP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DESARROLLO:</w:t>
      </w:r>
    </w:p>
    <w:p xmlns:wp14="http://schemas.microsoft.com/office/word/2010/wordml" w:rsidP="7811C06C" w14:paraId="62440935" wp14:textId="7590768F">
      <w:pPr>
        <w:keepNext w:val="1"/>
        <w:keepLines w:val="1"/>
        <w:numPr>
          <w:ilvl w:val="0"/>
          <w:numId w:val="10"/>
        </w:numPr>
        <w:spacing w:before="200" w:after="0" w:line="276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</w:pPr>
      <w:r w:rsidRPr="7811C06C" w:rsidR="65328D77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Ejercicio</w:t>
      </w:r>
      <w:r w:rsidRPr="7811C06C" w:rsidR="65328D77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6"/>
          <w:szCs w:val="26"/>
          <w:shd w:val="clear" w:fill="auto"/>
        </w:rPr>
        <w:t xml:space="preserve"> 3:</w:t>
      </w:r>
    </w:p>
    <w:p xmlns:wp14="http://schemas.microsoft.com/office/word/2010/wordml" w:rsidP="7811C06C" w14:paraId="2E591CF4" wp14:textId="15B1F2B3">
      <w:pPr>
        <w:spacing w:before="0" w:after="120" w:line="276" w:lineRule="auto"/>
        <w:ind w:left="0" w:right="0" w:firstLine="0"/>
        <w:jc w:val="both"/>
        <w:rPr>
          <w:rFonts w:ascii="Calibri" w:hAnsi="Calibri" w:eastAsia="Calibri" w:cs="Calibri"/>
          <w:color w:val="4472C4"/>
          <w:spacing w:val="0"/>
          <w:position w:val="0"/>
          <w:sz w:val="24"/>
          <w:szCs w:val="24"/>
          <w:shd w:val="clear" w:fill="auto"/>
        </w:rPr>
      </w:pPr>
      <w:r w:rsidRPr="7811C06C" w:rsidR="7811C06C">
        <w:rPr>
          <w:rFonts w:ascii="Calibri" w:hAnsi="Calibri" w:eastAsia="Calibri" w:cs="Calibri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Definición del Problema</w:t>
      </w:r>
      <w:r w:rsidRPr="7811C06C" w:rsidR="7811C06C"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:</w:t>
      </w:r>
      <w:r w:rsidRPr="7811C06C" w:rsidR="7811C06C">
        <w:rPr>
          <w:rFonts w:ascii="Calibri" w:hAnsi="Calibri" w:eastAsia="Calibri" w:cs="Calibri"/>
          <w:color w:val="4472C4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20A4EE4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Se debe dibujar en todo el lienzo </w:t>
      </w:r>
      <w:r w:rsidRPr="7811C06C" w:rsidR="6882B3A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rectángulos</w:t>
      </w:r>
      <w:r w:rsidRPr="7811C06C" w:rsidR="20A4EE4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que tengan la misma</w:t>
      </w:r>
      <w:r w:rsidRPr="7811C06C" w:rsidR="5EC9755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20A4EE4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medida</w:t>
      </w:r>
      <w:r w:rsidRPr="7811C06C" w:rsidR="37E82F0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,</w:t>
      </w:r>
      <w:r w:rsidRPr="7811C06C" w:rsidR="20A4EE4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38805E3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así</w:t>
      </w:r>
      <w:r w:rsidRPr="7811C06C" w:rsidR="20A4EE4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como </w:t>
      </w:r>
      <w:r w:rsidRPr="7811C06C" w:rsidR="4C51662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también</w:t>
      </w:r>
      <w:r w:rsidRPr="7811C06C" w:rsidR="20A4EE4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una distancia</w:t>
      </w:r>
      <w:r w:rsidRPr="7811C06C" w:rsidR="2D05B212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20 pixeles tanto vertical como horizontal.</w:t>
      </w:r>
    </w:p>
    <w:p xmlns:wp14="http://schemas.microsoft.com/office/word/2010/wordml" w:rsidP="7811C06C" w14:paraId="32511FAC" wp14:textId="77777777">
      <w:pPr>
        <w:keepNext w:val="1"/>
        <w:keepLines w:val="1"/>
        <w:spacing w:before="20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</w:pP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Análisis</w:t>
      </w:r>
      <w:r w:rsidRPr="7811C06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:</w:t>
      </w:r>
    </w:p>
    <w:p xmlns:wp14="http://schemas.microsoft.com/office/word/2010/wordml" w:rsidP="7283E99C" w14:paraId="31383D71" wp14:textId="5AF5ED05">
      <w:pPr>
        <w:numPr>
          <w:ilvl w:val="0"/>
          <w:numId w:val="13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shd w:val="clear" w:fill="auto"/>
        </w:rPr>
      </w:pPr>
      <w:r w:rsidRPr="7811C06C" w:rsidR="34514FD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Datos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de Entrada: </w:t>
      </w:r>
      <w:r w:rsidRPr="7811C06C" w:rsidR="4A139FE0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tamaño del </w:t>
      </w:r>
      <w:r w:rsidRPr="7811C06C" w:rsidR="1EE80B90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lienzo (</w:t>
      </w:r>
      <w:r w:rsidRPr="7811C06C" w:rsidR="4A139FE0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440, 420), las medidas de cada </w:t>
      </w:r>
      <w:r w:rsidRPr="7811C06C" w:rsidR="23DFD28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rectángulo</w:t>
      </w:r>
      <w:r w:rsidRPr="7811C06C" w:rsidR="4A139FE0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811C06C" w:rsidR="78D51BA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(</w:t>
      </w:r>
      <w:r w:rsidRPr="7811C06C" w:rsidR="175CEA8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40 de</w:t>
      </w:r>
      <w:r w:rsidRPr="7811C06C" w:rsidR="78D51BA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ancho y 20 de alto) y la distancia ente cada </w:t>
      </w:r>
      <w:r w:rsidRPr="7811C06C" w:rsidR="7C014A4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uno (</w:t>
      </w:r>
      <w:r w:rsidRPr="7811C06C" w:rsidR="78D51BA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20 </w:t>
      </w:r>
      <w:r w:rsidRPr="7811C06C" w:rsidR="7EAA7EA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píxeles</w:t>
      </w:r>
      <w:r w:rsidRPr="7811C06C" w:rsidR="78D51BA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tanto horizontal co</w:t>
      </w:r>
      <w:r w:rsidRPr="7811C06C" w:rsidR="19A8E9E3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mo vertical</w:t>
      </w:r>
      <w:r w:rsidRPr="7811C06C" w:rsidR="78D51BAA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)</w:t>
      </w:r>
      <w:r w:rsidRPr="7811C06C" w:rsidR="151F91D6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7283E99C" w14:paraId="72A3D3EC" wp14:textId="77777777">
      <w:pPr>
        <w:spacing w:before="0" w:after="120" w:line="240" w:lineRule="auto"/>
        <w:ind w:left="720" w:right="0" w:firstLine="0"/>
        <w:jc w:val="both"/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283E99C" w14:paraId="105A156A" wp14:textId="23C9AA91">
      <w:pPr>
        <w:numPr>
          <w:ilvl w:val="0"/>
          <w:numId w:val="15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shd w:val="clear" w:fill="auto"/>
        </w:rPr>
      </w:pPr>
      <w:r w:rsidRPr="7811C06C" w:rsidR="64C7C607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Datos 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de Salida: </w:t>
      </w:r>
      <w:r w:rsidRPr="7811C06C" w:rsidR="1455854D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Todos los rectángulos que se pueden dibujar en el lienzo.</w:t>
      </w:r>
    </w:p>
    <w:p xmlns:wp14="http://schemas.microsoft.com/office/word/2010/wordml" w:rsidP="7811C06C" w14:paraId="0D0B940D" wp14:textId="77777777">
      <w:pPr>
        <w:spacing w:before="0" w:after="120" w:line="240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283E99C" w14:paraId="02F59B22" wp14:textId="2B57246A">
      <w:pPr>
        <w:numPr>
          <w:ilvl w:val="0"/>
          <w:numId w:val="17"/>
        </w:numPr>
        <w:spacing w:before="0" w:after="120" w:line="240" w:lineRule="auto"/>
        <w:ind w:left="720" w:right="0" w:hanging="360"/>
        <w:jc w:val="both"/>
        <w:rPr>
          <w:rFonts w:ascii="Calibri" w:hAnsi="Calibri" w:eastAsia="Calibri" w:cs="Calibri"/>
          <w:color w:val="D189D9"/>
          <w:spacing w:val="0"/>
          <w:position w:val="0"/>
          <w:sz w:val="24"/>
          <w:szCs w:val="24"/>
          <w:shd w:val="clear" w:fill="auto"/>
        </w:rPr>
      </w:pPr>
      <w:r w:rsidRPr="7811C06C" w:rsidR="7B4E10C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oceso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:rsidP="7811C06C" w14:paraId="4085737F" wp14:textId="16D5220A">
      <w:pPr>
        <w:spacing w:before="0" w:after="120" w:line="240" w:lineRule="auto"/>
        <w:ind w:left="1418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¿Quién debe realizar el proceso?: </w:t>
      </w:r>
      <w:r w:rsidRPr="7811C06C" w:rsidR="404AD97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El lienzo</w:t>
      </w:r>
    </w:p>
    <w:p xmlns:wp14="http://schemas.microsoft.com/office/word/2010/wordml" w:rsidP="7283E99C" w14:paraId="09E9B257" wp14:textId="723FD22A">
      <w:pPr>
        <w:numPr>
          <w:ilvl w:val="0"/>
          <w:numId w:val="19"/>
        </w:numPr>
        <w:spacing w:before="0" w:after="120" w:line="240" w:lineRule="auto"/>
        <w:ind w:left="879" w:right="0" w:hanging="360"/>
        <w:jc w:val="both"/>
        <w:rPr>
          <w:rFonts w:ascii="Calibri" w:hAnsi="Calibri" w:eastAsia="Calibri" w:cs="Calibri"/>
          <w:b w:val="1"/>
          <w:bCs w:val="1"/>
          <w:color w:val="D189D9"/>
          <w:spacing w:val="0"/>
          <w:position w:val="0"/>
          <w:sz w:val="24"/>
          <w:szCs w:val="24"/>
          <w:shd w:val="clear" w:fill="auto"/>
        </w:rPr>
      </w:pPr>
      <w:r w:rsidRPr="7811C06C" w:rsidR="67B1BB16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¿</w:t>
      </w:r>
      <w:r w:rsidRPr="7811C06C" w:rsidR="67B1BB16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Cu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á</w:t>
      </w:r>
      <w:r w:rsidRPr="7811C06C" w:rsidR="7811C06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 es el proceso que realiza…? </w:t>
      </w:r>
      <w:r w:rsidRPr="7811C06C" w:rsidR="2A08393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Se realiza con </w:t>
      </w:r>
      <w:r w:rsidRPr="7811C06C" w:rsidR="4185DC64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la estructura</w:t>
      </w:r>
      <w:r w:rsidRPr="255A4D9A" w:rsidR="4185DC64">
        <w:rPr>
          <w:rFonts w:ascii="Calibri" w:hAnsi="Calibri" w:eastAsia="Calibri" w:cs="Calibri"/>
          <w:color w:val="auto"/>
          <w:sz w:val="24"/>
          <w:szCs w:val="24"/>
        </w:rPr>
        <w:t xml:space="preserve"> de control repetitiva</w:t>
      </w:r>
      <w:r w:rsidRPr="255A4D9A" w:rsidR="4185DC64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 xml:space="preserve"> </w:t>
      </w:r>
      <w:r w:rsidRPr="255A4D9A" w:rsidR="4185DC64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for</w:t>
      </w:r>
      <w:r w:rsidRPr="255A4D9A" w:rsidR="0980F95A">
        <w:rPr>
          <w:rFonts w:ascii="Calibri" w:hAnsi="Calibri" w:eastAsia="Calibri" w:cs="Calibri"/>
          <w:color w:val="auto"/>
          <w:sz w:val="24"/>
          <w:szCs w:val="24"/>
        </w:rPr>
        <w:t xml:space="preserve"> y con una estructura de control selectiva que es el </w:t>
      </w:r>
      <w:r w:rsidRPr="255A4D9A" w:rsidR="0980F95A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if</w:t>
      </w:r>
      <w:r w:rsidRPr="255A4D9A" w:rsidR="08057C93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 xml:space="preserve">, </w:t>
      </w:r>
      <w:r w:rsidRPr="255A4D9A" w:rsidR="08057C9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para poder dibujar todos los </w:t>
      </w:r>
      <w:r w:rsidRPr="255A4D9A" w:rsidR="08057C9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rectángulos</w:t>
      </w:r>
      <w:r w:rsidRPr="255A4D9A" w:rsidR="08057C9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que se puedan en el lienzo.</w:t>
      </w:r>
    </w:p>
    <w:p xmlns:wp14="http://schemas.microsoft.com/office/word/2010/wordml" w:rsidP="7283E99C" wp14:textId="77777777" w14:paraId="32A04F9B">
      <w:pPr>
        <w:spacing w:before="0" w:after="120" w:line="240" w:lineRule="auto"/>
        <w:ind w:left="0" w:right="0"/>
        <w:jc w:val="both"/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</w:pPr>
      <w:r w:rsidRPr="7283E99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4"/>
          <w:szCs w:val="24"/>
          <w:u w:val="single"/>
          <w:shd w:val="clear" w:fill="auto"/>
        </w:rPr>
        <w:t xml:space="preserve">Diseño:</w:t>
      </w:r>
    </w:p>
    <w:tbl>
      <w:tblPr>
        <w:jc w:val="center"/>
      </w:tblPr>
      <w:tblGrid>
        <w:gridCol w:w="7230"/>
      </w:tblGrid>
      <w:tr xmlns:wp14="http://schemas.microsoft.com/office/word/2010/wordml" w:rsidTr="212D07AE" w14:paraId="7E07A476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3C4519EC" wp14:textId="19499B90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7811C06C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ENTIDAD QUE RESUELVE EL PROBLEMA</w:t>
            </w: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</w:t>
            </w:r>
            <w:r w:rsidRPr="7811C06C" w:rsidR="0D87569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Lienzo</w:t>
            </w:r>
          </w:p>
        </w:tc>
      </w:tr>
      <w:tr xmlns:wp14="http://schemas.microsoft.com/office/word/2010/wordml" w:rsidTr="212D07AE" w14:paraId="19628DFE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019B5EA8" wp14:textId="77777777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7811C06C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VARIABLES</w:t>
            </w:r>
          </w:p>
          <w:p w:rsidP="7811C06C" w14:paraId="757BB90F" wp14:textId="238934CA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5EA8359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</w:t>
            </w:r>
            <w:r w:rsidRPr="7811C06C" w:rsidR="4CFAE7DA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ltoRect</w:t>
            </w:r>
            <w:r w:rsidRPr="7811C06C" w:rsidR="3D08BCCB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</w:t>
            </w: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Real // almacena </w:t>
            </w:r>
            <w:r w:rsidRPr="7811C06C" w:rsidR="5E8E72A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el alto de los </w:t>
            </w:r>
            <w:r w:rsidRPr="7811C06C" w:rsidR="0477A36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rectángulos</w:t>
            </w:r>
          </w:p>
          <w:p w:rsidP="7811C06C" w14:paraId="1693FE9D" wp14:textId="2F08FB2A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5E99A3E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</w:t>
            </w:r>
            <w:r w:rsidRPr="7811C06C" w:rsidR="13F6E88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nchoRect</w:t>
            </w:r>
            <w:r w:rsidRPr="7811C06C" w:rsidR="13F6E88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</w:t>
            </w: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Real // almacena </w:t>
            </w:r>
            <w:r w:rsidRPr="7811C06C" w:rsidR="35889E4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el ancho de los </w:t>
            </w:r>
            <w:r w:rsidRPr="7811C06C" w:rsidR="1C0C7E94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rectángulos</w:t>
            </w:r>
          </w:p>
          <w:p w:rsidP="7811C06C" w14:paraId="572FD038" wp14:textId="0334AA51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0DD900E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distancia</w:t>
            </w:r>
            <w:r w:rsidRPr="7811C06C" w:rsidR="20A99B2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En</w:t>
            </w:r>
            <w:r w:rsidRPr="7811C06C" w:rsidR="179A39F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X</w:t>
            </w:r>
            <w:r w:rsidRPr="7811C06C" w:rsidR="0DD900E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</w:t>
            </w: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Real</w:t>
            </w:r>
            <w:r w:rsidRPr="7811C06C" w:rsidR="697B4558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// almacena</w:t>
            </w:r>
            <w:r w:rsidRPr="7811C06C" w:rsidR="3ED4246F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la distancia entre cada </w:t>
            </w:r>
            <w:r w:rsidRPr="7811C06C" w:rsidR="1711D6D6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rectángulo</w:t>
            </w:r>
            <w:r w:rsidRPr="7811C06C" w:rsidR="3ED4246F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en x</w:t>
            </w:r>
          </w:p>
          <w:p w:rsidR="7D2BDBE9" w:rsidP="7811C06C" w:rsidRDefault="7D2BDBE9" w14:paraId="2D306819" w14:textId="6F498598">
            <w:pPr>
              <w:pStyle w:val="Normal"/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2D07AE" w:rsidR="4F1A911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</w:t>
            </w:r>
            <w:r w:rsidRPr="212D07AE" w:rsidR="7D2BDBE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istanciaEnY</w:t>
            </w:r>
            <w:r w:rsidRPr="212D07AE" w:rsidR="7D2BDBE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 Real</w:t>
            </w:r>
            <w:r w:rsidRPr="212D07AE" w:rsidR="09C1008F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//almacena la distancia entre cada </w:t>
            </w:r>
            <w:r w:rsidRPr="212D07AE" w:rsidR="00F0AD0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rectángulo</w:t>
            </w:r>
            <w:r w:rsidRPr="212D07AE" w:rsidR="09C1008F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en y</w:t>
            </w:r>
          </w:p>
          <w:p w:rsidP="7811C06C" w14:paraId="6E6EA060" wp14:textId="1A9AB155">
            <w:pPr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55A4D9A" w:rsidR="18FBFB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altoLienzo</w:t>
            </w:r>
            <w:r w:rsidRPr="255A4D9A" w:rsidR="18FBFB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 Real</w:t>
            </w:r>
            <w:r w:rsidRPr="255A4D9A" w:rsidR="13FAC644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// almacena la altura del lienzo</w:t>
            </w:r>
          </w:p>
          <w:p w:rsidP="255A4D9A" w14:paraId="5C8AAFBA" wp14:textId="3D70A862">
            <w:pPr>
              <w:pStyle w:val="Normal"/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55A4D9A" w:rsidR="18FBFB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anchoLienzo</w:t>
            </w:r>
            <w:r w:rsidRPr="255A4D9A" w:rsidR="18FBFB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 Real</w:t>
            </w:r>
            <w:r w:rsidRPr="255A4D9A" w:rsidR="5A04B8D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// almacena la anchura del lienzo</w:t>
            </w:r>
          </w:p>
          <w:p w:rsidP="255A4D9A" w14:paraId="740A3D17" wp14:textId="306599D5">
            <w:pPr>
              <w:pStyle w:val="Normal"/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12D07AE" w:rsidR="7B19573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</w:t>
            </w:r>
            <w:r w:rsidRPr="212D07AE" w:rsidR="0A3CEFD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ntRect</w:t>
            </w:r>
            <w:r w:rsidRPr="212D07AE" w:rsidR="0A3CEFD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 Real</w:t>
            </w:r>
            <w:r w:rsidRPr="212D07AE" w:rsidR="134584CF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// almacena </w:t>
            </w:r>
            <w:r w:rsidRPr="212D07AE" w:rsidR="05C67BD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</w:t>
            </w:r>
            <w:r w:rsidRPr="212D07AE" w:rsidR="457CAF2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os </w:t>
            </w:r>
            <w:r w:rsidRPr="212D07AE" w:rsidR="2C51F14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rectángulos</w:t>
            </w:r>
            <w:r w:rsidRPr="212D07AE" w:rsidR="457CAF2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que se va haciendo</w:t>
            </w:r>
          </w:p>
          <w:p w:rsidP="7811C06C" w14:paraId="0E27B00A" wp14:textId="6DCB6CEB">
            <w:pPr>
              <w:pStyle w:val="Normal"/>
              <w:spacing w:before="0" w:after="120" w:line="240" w:lineRule="auto"/>
              <w:ind w:left="0" w:right="0" w:firstLine="708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12D07AE" w:rsidR="78AFD34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</w:t>
            </w:r>
            <w:r w:rsidRPr="212D07AE" w:rsidR="0A3CEFD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otalRect</w:t>
            </w:r>
            <w:r w:rsidRPr="212D07AE" w:rsidR="0A3CEFD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: Real</w:t>
            </w:r>
            <w:r w:rsidRPr="212D07AE" w:rsidR="62D1EB1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// almacena el total de </w:t>
            </w:r>
            <w:r w:rsidRPr="212D07AE" w:rsidR="05BC1CA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rectángulos</w:t>
            </w:r>
            <w:r w:rsidRPr="212D07AE" w:rsidR="62D1EB10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que hay</w:t>
            </w:r>
          </w:p>
        </w:tc>
      </w:tr>
      <w:tr xmlns:wp14="http://schemas.microsoft.com/office/word/2010/wordml" w:rsidTr="212D07AE" w14:paraId="275FA025" wp14:textId="77777777">
        <w:trPr>
          <w:trHeight w:val="1" w:hRule="atLeast"/>
        </w:trPr>
        <w:tc>
          <w:tcPr>
            <w:tcW w:w="723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11C06C" w14:paraId="600DA4AC" wp14:textId="797B8BBB">
            <w:pPr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7811C06C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NOMBRE ALGORITMO</w:t>
            </w: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</w:t>
            </w:r>
            <w:r w:rsidRPr="7811C06C" w:rsidR="7684029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dibujar_rectangulos</w:t>
            </w:r>
          </w:p>
          <w:p w:rsidP="7811C06C" w14:paraId="69D367DB" wp14:textId="77777777">
            <w:pPr>
              <w:spacing w:before="0" w:after="1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                                  </w:t>
            </w:r>
          </w:p>
          <w:p w:rsidP="7811C06C" w14:paraId="25BD43FB" wp14:textId="77777777">
            <w:pPr>
              <w:tabs>
                <w:tab w:val="center" w:leader="none" w:pos="3507"/>
              </w:tabs>
              <w:spacing w:before="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7811C06C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PROCESO DEL ALGORITMO</w:t>
            </w:r>
          </w:p>
          <w:p w:rsidP="7811C06C" w14:paraId="143A23A8" wp14:textId="2DF64E5C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811C06C" w:rsidR="2B82993B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</w:t>
            </w:r>
            <w:r w:rsidRPr="7811C06C" w:rsidR="628E387E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nchoLienzo</w:t>
            </w:r>
            <w:r w:rsidRPr="7811C06C" w:rsidR="252A3BF1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252A3B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 xml:space="preserve">← </w:t>
            </w:r>
            <w:r w:rsidRPr="7811C06C" w:rsidR="09047F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4</w:t>
            </w:r>
            <w:r w:rsidRPr="7811C06C" w:rsidR="252A3B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40</w:t>
            </w:r>
          </w:p>
          <w:p w:rsidP="7811C06C" w14:paraId="4D07E06C" wp14:textId="59B06F38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811C06C" w:rsidR="59A1831D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</w:t>
            </w:r>
            <w:r w:rsidRPr="7811C06C" w:rsidR="2059E7F2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ltoLienzo</w:t>
            </w:r>
            <w:r w:rsidRPr="7811C06C" w:rsidR="35FB07C1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35FB07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 xml:space="preserve">← </w:t>
            </w:r>
            <w:r w:rsidRPr="7811C06C" w:rsidR="36218B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4</w:t>
            </w:r>
            <w:r w:rsidRPr="7811C06C" w:rsidR="35FB07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20</w:t>
            </w:r>
          </w:p>
          <w:p w:rsidP="7811C06C" w14:paraId="6BDEEA0F" wp14:textId="1A0948E0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811C06C" w:rsidR="4624189D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</w:t>
            </w:r>
            <w:r w:rsidRPr="7811C06C" w:rsidR="749FECF2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nchoRect</w:t>
            </w:r>
            <w:r w:rsidRPr="7811C06C" w:rsidR="749FECF2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749FEC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40</w:t>
            </w:r>
          </w:p>
          <w:p w:rsidP="7811C06C" w14:paraId="79DE548B" wp14:textId="0B087FD8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811C06C" w:rsidR="023FB9FC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</w:t>
            </w:r>
            <w:r w:rsidRPr="7811C06C" w:rsidR="749FECF2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ltoRect</w:t>
            </w:r>
            <w:r w:rsidRPr="7811C06C" w:rsidR="749FECF2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749FEC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P="7811C06C" w14:paraId="7A6894BE" wp14:textId="5B7516B0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811C06C" w:rsidR="5F353C5F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</w:t>
            </w:r>
            <w:r w:rsidRPr="7811C06C" w:rsidR="749FECF2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istanciaEn</w:t>
            </w:r>
            <w:r w:rsidRPr="7811C06C" w:rsidR="74375399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X</w:t>
            </w:r>
            <w:r w:rsidRPr="7811C06C" w:rsidR="749FECF2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749FEC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accent6" w:themeTint="FF" w:themeShade="FF"/>
                <w:sz w:val="22"/>
                <w:szCs w:val="22"/>
                <w:u w:val="none"/>
                <w:lang w:val="es-AR"/>
              </w:rPr>
              <w:t>← 20</w:t>
            </w:r>
          </w:p>
          <w:p w:rsidP="255A4D9A" w14:paraId="6BF60488" wp14:textId="32EE909B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255A4D9A" w:rsidR="56B3EA30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</w:t>
            </w:r>
            <w:r w:rsidRPr="255A4D9A" w:rsidR="6272B050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istanciaEnY</w:t>
            </w:r>
            <w:r w:rsidRPr="255A4D9A" w:rsidR="6272B050">
              <w:rPr>
                <w:rFonts w:ascii="Calibri" w:hAnsi="Calibri" w:eastAsia="Calibri" w:cs="Calibri"/>
                <w:i w:val="0"/>
                <w:i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255A4D9A" w:rsidR="6272B05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 20</w:t>
            </w:r>
          </w:p>
          <w:p w:rsidR="53D04AF7" w:rsidP="212D07AE" w:rsidRDefault="53D04AF7" w14:paraId="3F7A95F5" w14:textId="6BD2A071">
            <w:pPr>
              <w:pStyle w:val="Normal"/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fr-FR"/>
              </w:rPr>
            </w:pPr>
            <w:r w:rsidRPr="212D07AE" w:rsidR="6FAF4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t</w:t>
            </w:r>
            <w:r w:rsidRPr="212D07AE" w:rsidR="53D04A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otalRect</w:t>
            </w:r>
            <w:r w:rsidRPr="212D07AE" w:rsidR="53D04A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</w:t>
            </w:r>
            <w:r w:rsidRPr="212D07AE" w:rsidR="53D04A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fr-FR"/>
              </w:rPr>
              <w:t>← 70</w:t>
            </w:r>
          </w:p>
          <w:p w:rsidP="255A4D9A" w14:paraId="3BB08D2F" wp14:textId="3939FE9A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55A4D9A" w:rsidR="4ADB842C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para </w:t>
            </w:r>
            <w:r w:rsidRPr="255A4D9A" w:rsidR="4ADB842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c</w:t>
            </w:r>
            <w:r w:rsidRPr="255A4D9A" w:rsidR="5F6E7B7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o</w:t>
            </w:r>
            <w:r w:rsidRPr="255A4D9A" w:rsidR="4ADB842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ntRect</w:t>
            </w:r>
            <w:r w:rsidRPr="255A4D9A" w:rsidR="4ADB842C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 ← </w:t>
            </w:r>
            <w:r w:rsidRPr="255A4D9A" w:rsidR="0BBEAB13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0</w:t>
            </w:r>
            <w:r w:rsidRPr="255A4D9A" w:rsidR="4ADB842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255A4D9A" w:rsidR="4ADB842C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hasta </w:t>
            </w:r>
            <w:r w:rsidRPr="255A4D9A" w:rsidR="3FD410B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totalRect</w:t>
            </w:r>
            <w:r w:rsidRPr="255A4D9A" w:rsidR="4ADB842C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255A4D9A" w:rsidR="5925E315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con paso</w:t>
            </w:r>
            <w:r w:rsidRPr="255A4D9A" w:rsidR="4ADB842C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 </w:t>
            </w:r>
            <w:r w:rsidRPr="255A4D9A" w:rsidR="258F1D62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(</w:t>
            </w:r>
            <w:r w:rsidRPr="255A4D9A" w:rsidR="5A9EBF49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incremento 1</w:t>
            </w:r>
            <w:r w:rsidRPr="255A4D9A" w:rsidR="258F1D62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 xml:space="preserve">) </w:t>
            </w:r>
            <w:r w:rsidRPr="255A4D9A" w:rsidR="4ADB842C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hacer</w:t>
            </w:r>
          </w:p>
          <w:p w:rsidP="7811C06C" w14:paraId="03266030" wp14:textId="592AA764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7811C06C" w:rsidR="477DF872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Dibujar</w:t>
            </w:r>
            <w:r w:rsidRPr="7811C06C" w:rsidR="6B57B47E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7811C06C" w:rsidR="477DF872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un</w:t>
            </w:r>
            <w:r w:rsidRPr="7811C06C" w:rsidR="773CFB29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7811C06C" w:rsidR="477DF872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rectangulo</w:t>
            </w:r>
            <w:r w:rsidRPr="7811C06C" w:rsidR="04C1E338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7811C06C" w:rsidR="477DF872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en</w:t>
            </w:r>
            <w:r w:rsidRPr="7811C06C" w:rsidR="496C83EC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7811C06C" w:rsidR="477DF872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(</w:t>
            </w:r>
            <w:r w:rsidRPr="7811C06C" w:rsidR="477DF872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es-ES"/>
              </w:rPr>
              <w:t>distanciaEnX,distanciaEnY</w:t>
            </w:r>
            <w:r w:rsidRPr="7811C06C" w:rsidR="6A3FAECB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  <w:lang w:val="es-ES"/>
              </w:rPr>
              <w:t>) con dimensiones en ancho y alto</w:t>
            </w:r>
          </w:p>
          <w:p w:rsidP="7811C06C" w14:paraId="5EF2241E" wp14:textId="5533D42F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fr-FR"/>
              </w:rPr>
            </w:pPr>
            <w:r w:rsidRPr="255A4D9A" w:rsidR="6CD7774E">
              <w:rPr>
                <w:rFonts w:ascii="Calibri" w:hAnsi="Calibri" w:eastAsia="Calibri" w:cs="Calibri"/>
                <w:color w:val="auto"/>
                <w:sz w:val="22"/>
                <w:szCs w:val="22"/>
                <w:lang w:val="fr-FR"/>
              </w:rPr>
              <w:t>distanciaEnY</w:t>
            </w:r>
            <w:r w:rsidRPr="255A4D9A" w:rsidR="6CD7774E">
              <w:rPr>
                <w:rFonts w:ascii="Calibri" w:hAnsi="Calibri" w:eastAsia="Calibri" w:cs="Calibri"/>
                <w:color w:val="auto"/>
                <w:sz w:val="22"/>
                <w:szCs w:val="22"/>
                <w:lang w:val="fr-FR"/>
              </w:rPr>
              <w:t xml:space="preserve"> </w:t>
            </w:r>
            <w:r w:rsidRPr="255A4D9A" w:rsidR="75E60A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fr-FR"/>
              </w:rPr>
              <w:t>←</w:t>
            </w:r>
            <w:r w:rsidRPr="255A4D9A" w:rsidR="434901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fr-FR"/>
              </w:rPr>
              <w:t xml:space="preserve"> </w:t>
            </w:r>
            <w:r w:rsidRPr="255A4D9A" w:rsidR="434901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fr-FR"/>
              </w:rPr>
              <w:t>distanciaEnY</w:t>
            </w:r>
            <w:r w:rsidRPr="255A4D9A" w:rsidR="34B1AC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fr-FR"/>
              </w:rPr>
              <w:t xml:space="preserve"> </w:t>
            </w:r>
            <w:r w:rsidRPr="255A4D9A" w:rsidR="71A90D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fr-FR"/>
              </w:rPr>
              <w:t xml:space="preserve">+ </w:t>
            </w:r>
            <w:r w:rsidRPr="255A4D9A" w:rsidR="6CD7774E">
              <w:rPr>
                <w:rFonts w:ascii="Calibri" w:hAnsi="Calibri" w:eastAsia="Calibri" w:cs="Calibri"/>
                <w:color w:val="auto"/>
                <w:sz w:val="22"/>
                <w:szCs w:val="22"/>
                <w:lang w:val="fr-FR"/>
              </w:rPr>
              <w:t>altoRect</w:t>
            </w:r>
            <w:r w:rsidRPr="255A4D9A" w:rsidR="6DD65D9C">
              <w:rPr>
                <w:rFonts w:ascii="Calibri" w:hAnsi="Calibri" w:eastAsia="Calibri" w:cs="Calibri"/>
                <w:color w:val="auto"/>
                <w:sz w:val="22"/>
                <w:szCs w:val="22"/>
                <w:lang w:val="fr-FR"/>
              </w:rPr>
              <w:t xml:space="preserve"> </w:t>
            </w:r>
            <w:r w:rsidRPr="255A4D9A" w:rsidR="6CD7774E">
              <w:rPr>
                <w:rFonts w:ascii="Calibri" w:hAnsi="Calibri" w:eastAsia="Calibri" w:cs="Calibri"/>
                <w:color w:val="auto"/>
                <w:sz w:val="22"/>
                <w:szCs w:val="22"/>
                <w:lang w:val="fr-FR"/>
              </w:rPr>
              <w:t>*</w:t>
            </w:r>
            <w:r w:rsidRPr="255A4D9A" w:rsidR="0F5D1FDF">
              <w:rPr>
                <w:rFonts w:ascii="Calibri" w:hAnsi="Calibri" w:eastAsia="Calibri" w:cs="Calibri"/>
                <w:color w:val="auto"/>
                <w:sz w:val="22"/>
                <w:szCs w:val="22"/>
                <w:lang w:val="fr-FR"/>
              </w:rPr>
              <w:t xml:space="preserve"> </w:t>
            </w:r>
            <w:r w:rsidRPr="255A4D9A" w:rsidR="6CD7774E">
              <w:rPr>
                <w:rFonts w:ascii="Calibri" w:hAnsi="Calibri" w:eastAsia="Calibri" w:cs="Calibri"/>
                <w:color w:val="auto"/>
                <w:sz w:val="22"/>
                <w:szCs w:val="22"/>
                <w:lang w:val="fr-FR"/>
              </w:rPr>
              <w:t>2</w:t>
            </w:r>
          </w:p>
          <w:p w:rsidP="7811C06C" w14:paraId="3BC486B6" wp14:textId="1EF7BE58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 </w:t>
            </w:r>
            <w:r w:rsidRPr="255A4D9A" w:rsidR="06EC6783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</w:t>
            </w:r>
            <w:r w:rsidRPr="255A4D9A" w:rsidR="49B2B179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i</w:t>
            </w:r>
            <w:r w:rsidRPr="255A4D9A" w:rsidR="49B2B179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49B2B179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(</w:t>
            </w:r>
            <w:r w:rsidRPr="255A4D9A" w:rsidR="49B2B179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distanciaEnY</w:t>
            </w:r>
            <w:r w:rsidRPr="255A4D9A" w:rsidR="49B2B179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 xml:space="preserve"> &gt; </w:t>
            </w:r>
            <w:r w:rsidRPr="255A4D9A" w:rsidR="49B2B179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altoLienzo</w:t>
            </w:r>
            <w:r w:rsidRPr="7811C06C" w:rsidR="49B2B179">
              <w:rPr>
                <w:rFonts w:ascii="Calibri" w:hAnsi="Calibri" w:eastAsia="Calibri" w:cs="Calibri"/>
                <w:b w:val="0"/>
                <w:bCs w:val="0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) </w:t>
            </w:r>
            <w:r w:rsidRPr="255A4D9A" w:rsidR="49B2B179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entonces</w:t>
            </w:r>
          </w:p>
          <w:p w:rsidP="255A4D9A" w14:paraId="7C3122F1" wp14:textId="79CB053E">
            <w:pPr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7811C06C" w:rsidR="7811C06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811C06C" w:rsidR="411A672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</w:t>
            </w:r>
            <w:r w:rsidRPr="255A4D9A" w:rsidR="2D6C8CA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istanciaEnY </w:t>
            </w:r>
            <w:r w:rsidRPr="255A4D9A" w:rsidR="2D6C8C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← 20</w:t>
            </w:r>
          </w:p>
          <w:p w:rsidP="255A4D9A" w14:paraId="0576A28E" wp14:textId="2570BDA9">
            <w:pPr>
              <w:pStyle w:val="Normal"/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255A4D9A" w:rsidR="6C36DE65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AR"/>
              </w:rPr>
              <w:t>distanciaEnX</w:t>
            </w:r>
            <w:r w:rsidRPr="255A4D9A" w:rsidR="6C36DE65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255A4D9A" w:rsidR="1E856F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← </w:t>
            </w:r>
            <w:r w:rsidRPr="255A4D9A" w:rsidR="1E856F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>distanciaEnX</w:t>
            </w:r>
            <w:r w:rsidRPr="255A4D9A" w:rsidR="1E856F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s-AR"/>
              </w:rPr>
              <w:t xml:space="preserve"> +</w:t>
            </w:r>
            <w:r w:rsidRPr="255A4D9A" w:rsidR="6C36DE65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255A4D9A" w:rsidR="6C36DE65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AR"/>
              </w:rPr>
              <w:t>anchoRect</w:t>
            </w:r>
            <w:r w:rsidRPr="255A4D9A" w:rsidR="3F4F2B52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255A4D9A" w:rsidR="6C36DE65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AR"/>
              </w:rPr>
              <w:t>*</w:t>
            </w:r>
            <w:r w:rsidRPr="255A4D9A" w:rsidR="0E396755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AR"/>
              </w:rPr>
              <w:t xml:space="preserve"> </w:t>
            </w:r>
            <w:r w:rsidRPr="255A4D9A" w:rsidR="6C36DE65"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AR"/>
              </w:rPr>
              <w:t>1.5</w:t>
            </w:r>
          </w:p>
          <w:p w:rsidP="255A4D9A" w14:paraId="532CE1ED" wp14:textId="7FF7AE81">
            <w:pPr>
              <w:pStyle w:val="Normal"/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255A4D9A" w:rsidR="2FED25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s-AR"/>
              </w:rPr>
              <w:t>fin_si</w:t>
            </w:r>
          </w:p>
          <w:p w:rsidP="255A4D9A" w14:paraId="4C0C54B0" wp14:textId="7B0A5E0E">
            <w:pPr>
              <w:pStyle w:val="Normal"/>
              <w:numPr>
                <w:ilvl w:val="0"/>
                <w:numId w:val="31"/>
              </w:numPr>
              <w:spacing w:before="0" w:after="120" w:line="240" w:lineRule="auto"/>
              <w:ind w:left="879" w:right="0" w:hanging="360"/>
              <w:jc w:val="both"/>
              <w:rPr>
                <w:rFonts w:ascii="Calibri" w:hAnsi="Calibri" w:eastAsia="Calibri" w:cs="Calibri"/>
                <w:i w:val="0"/>
                <w:iCs w:val="0"/>
                <w:noProof w:val="0"/>
                <w:spacing w:val="0"/>
                <w:position w:val="0"/>
                <w:sz w:val="22"/>
                <w:szCs w:val="22"/>
                <w:shd w:val="clear" w:fill="auto"/>
                <w:lang w:val="es-AR"/>
              </w:rPr>
            </w:pPr>
            <w:r w:rsidRPr="255A4D9A" w:rsidR="2FED25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s-AR"/>
              </w:rPr>
              <w:t>fin_para</w:t>
            </w:r>
          </w:p>
        </w:tc>
      </w:tr>
    </w:tbl>
    <w:p w:rsidR="212D07AE" w:rsidP="212D07AE" w:rsidRDefault="212D07AE" w14:paraId="08B24254" w14:textId="768C7DAD">
      <w:pPr>
        <w:pStyle w:val="Normal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</w:p>
    <w:p xmlns:wp14="http://schemas.microsoft.com/office/word/2010/wordml" w:rsidP="212D07AE" wp14:textId="77777777" w14:paraId="58F98F39">
      <w:pPr>
        <w:pStyle w:val="Normal"/>
        <w:keepNext w:val="1"/>
        <w:keepLines w:val="1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  <w:r w:rsidRPr="7283E99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CONCLUSIÓN:</w:t>
      </w:r>
    </w:p>
    <w:p xmlns:wp14="http://schemas.microsoft.com/office/word/2010/wordml" w:rsidP="212D07AE" w14:paraId="7839FDD8" wp14:textId="7BE0098A">
      <w:pPr>
        <w:pStyle w:val="Normal"/>
        <w:keepNext w:val="1"/>
        <w:keepLines w:val="1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color w:val="D189D9"/>
          <w:sz w:val="28"/>
          <w:szCs w:val="28"/>
          <w:u w:val="thick"/>
        </w:rPr>
      </w:pPr>
      <w:r w:rsidRPr="212D07AE" w:rsidR="0C92DF01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Este trabajo me hizo saber </w:t>
      </w:r>
      <w:r w:rsidRPr="212D07AE" w:rsidR="2DAB2506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más</w:t>
      </w:r>
      <w:r w:rsidRPr="212D07AE" w:rsidR="0C92DF01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 sobre </w:t>
      </w:r>
      <w:r w:rsidRPr="212D07AE" w:rsidR="65D0545F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cómo</w:t>
      </w:r>
      <w:r w:rsidRPr="212D07AE" w:rsidR="0C92DF01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 hacer un diseño sobre las estructuras </w:t>
      </w:r>
      <w:r w:rsidRPr="212D07AE" w:rsidR="620CD18C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repetitivas y </w:t>
      </w:r>
      <w:r w:rsidRPr="212D07AE" w:rsidR="4C547BBE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>selectivas,</w:t>
      </w:r>
      <w:r w:rsidRPr="212D07AE" w:rsidR="2A19BC7C"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  <w:u w:val="none"/>
        </w:rPr>
        <w:t xml:space="preserve"> así como también poder programarlo.</w:t>
      </w:r>
    </w:p>
    <w:p xmlns:wp14="http://schemas.microsoft.com/office/word/2010/wordml" w:rsidP="212D07AE" wp14:textId="77777777" w14:paraId="2BCC728C">
      <w:pPr>
        <w:pStyle w:val="Normal"/>
        <w:keepNext w:val="1"/>
        <w:keepLines w:val="1"/>
        <w:spacing w:before="0" w:after="160" w:line="259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283E99C" w:rsidR="7811C06C">
        <w:rPr>
          <w:rFonts w:ascii="Calibri Light" w:hAnsi="Calibri Light" w:eastAsia="Calibri Light" w:cs="Calibri Light"/>
          <w:b w:val="1"/>
          <w:bCs w:val="1"/>
          <w:color w:val="D189D9"/>
          <w:spacing w:val="0"/>
          <w:position w:val="0"/>
          <w:sz w:val="28"/>
          <w:szCs w:val="28"/>
          <w:u w:val="thick"/>
          <w:shd w:val="clear" w:fill="auto"/>
        </w:rPr>
        <w:t xml:space="preserve">FUENTES BIBLIOGRÁFICAS:</w:t>
      </w:r>
    </w:p>
    <w:p xmlns:wp14="http://schemas.microsoft.com/office/word/2010/wordml" w:rsidP="212D07AE" w14:paraId="481DDF2A" wp14:textId="685F7228">
      <w:pPr>
        <w:pStyle w:val="ListParagraph"/>
        <w:keepNext w:val="1"/>
        <w:keepLines w:val="1"/>
        <w:numPr>
          <w:ilvl w:val="0"/>
          <w:numId w:val="55"/>
        </w:numPr>
        <w:spacing w:before="0" w:after="160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clase 03 09 04 24 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Fudnamentos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de Programación Orientada a objetos:</w:t>
      </w:r>
      <w:r w:rsidRPr="212D07AE" w:rsidR="330E2617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f504bba749b3448e">
        <w:r w:rsidRPr="212D07AE" w:rsidR="330E2617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https://youtu.be/YHpW_HMP_PE?si=PmhigKipfKlWiWaD</w:t>
        </w:r>
      </w:hyperlink>
      <w:r w:rsidRPr="212D07AE" w:rsidR="330E2617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</w:p>
    <w:p xmlns:wp14="http://schemas.microsoft.com/office/word/2010/wordml" w:rsidP="7283E99C" w14:paraId="3B3E5DDA" wp14:textId="02A15530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</w:pPr>
      <w:r w:rsidRPr="7283E99C" w:rsidR="03EB9765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14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Estructuras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de Control Iterativas:</w:t>
      </w:r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d947823086624b1a">
        <w:r w:rsidRPr="7283E99C" w:rsidR="21675E39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https://virtual.unju.edu.ar/mod/resource/view.php?id=300666</w:t>
        </w:r>
      </w:hyperlink>
      <w:r w:rsidRPr="7283E99C" w:rsidR="21675E39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</w:p>
    <w:p xmlns:wp14="http://schemas.microsoft.com/office/word/2010/wordml" w:rsidP="212D07AE" w14:paraId="0FB78278" wp14:textId="5182A51D">
      <w:pPr>
        <w:pStyle w:val="ListParagraph"/>
        <w:keepNext w:val="1"/>
        <w:keepLines w:val="1"/>
        <w:numPr>
          <w:ilvl w:val="0"/>
          <w:numId w:val="55"/>
        </w:numPr>
        <w:spacing w:before="480" w:after="0" w:line="360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color w:val="D189D9"/>
          <w:spacing w:val="0"/>
          <w:position w:val="0"/>
          <w:sz w:val="28"/>
          <w:szCs w:val="28"/>
          <w:u w:val="none"/>
          <w:shd w:val="clear" w:fill="auto"/>
        </w:rPr>
      </w:pPr>
      <w:r w:rsidRPr="212D07AE" w:rsidR="5B4D1FFA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11 </w:t>
      </w:r>
      <w:r w:rsidRPr="212D07AE" w:rsidR="5B4D1FFA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>Bifurcaciones</w:t>
      </w:r>
      <w:r w:rsidRPr="212D07AE" w:rsidR="5B4D1FFA">
        <w:rPr>
          <w:rFonts w:ascii="Calibri Light" w:hAnsi="Calibri Light" w:eastAsia="Calibri Light" w:cs="Calibri Light"/>
          <w:b w:val="0"/>
          <w:bCs w:val="0"/>
          <w:color w:val="auto"/>
          <w:sz w:val="28"/>
          <w:szCs w:val="28"/>
          <w:u w:val="none"/>
        </w:rPr>
        <w:t xml:space="preserve"> - Expresiones lógicas - Estructuras selectivas:</w:t>
      </w:r>
      <w:r w:rsidRPr="212D07AE" w:rsidR="5B4D1FFA">
        <w:rPr>
          <w:rFonts w:ascii="Calibri Light" w:hAnsi="Calibri Light" w:eastAsia="Calibri Light" w:cs="Calibri Light"/>
          <w:b w:val="0"/>
          <w:bCs w:val="0"/>
          <w:color w:val="D189D9"/>
          <w:sz w:val="28"/>
          <w:szCs w:val="28"/>
          <w:u w:val="none"/>
        </w:rPr>
        <w:t xml:space="preserve"> </w:t>
      </w:r>
      <w:hyperlink r:id="R6e3f5757a1cf4d40">
        <w:r w:rsidRPr="212D07AE" w:rsidR="5B4D1FFA">
          <w:rPr>
            <w:rStyle w:val="Hyperlink"/>
            <w:rFonts w:ascii="Calibri Light" w:hAnsi="Calibri Light" w:eastAsia="Calibri Light" w:cs="Calibri Light"/>
            <w:b w:val="0"/>
            <w:bCs w:val="0"/>
            <w:color w:val="D189D9"/>
            <w:sz w:val="28"/>
            <w:szCs w:val="28"/>
          </w:rPr>
          <w:t>https://virtual.unju.edu.ar/mod/resource/view.php?id=299585</w:t>
        </w:r>
      </w:hyperlink>
    </w:p>
    <w:sectPr>
      <w:pgMar w:top="1440" w:right="1080" w:bottom="1440" w:left="1080"/>
      <w:pgSz w:w="11907" w:h="16839" w:orient="portrait"/>
      <w:cols w:num="1"/>
      <w:headerReference w:type="default" r:id="R200980b208134f4c"/>
      <w:footerReference w:type="default" r:id="R166255628f584cee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A4D9A" w:rsidTr="255A4D9A" w14:paraId="49A33288">
      <w:trPr>
        <w:trHeight w:val="300"/>
      </w:trPr>
      <w:tc>
        <w:tcPr>
          <w:tcW w:w="3120" w:type="dxa"/>
          <w:tcMar/>
        </w:tcPr>
        <w:p w:rsidR="255A4D9A" w:rsidP="255A4D9A" w:rsidRDefault="255A4D9A" w14:paraId="1F08FB32" w14:textId="31F829C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55A4D9A" w:rsidP="255A4D9A" w:rsidRDefault="255A4D9A" w14:paraId="5A61FE1C" w14:textId="09B23651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55A4D9A" w:rsidP="255A4D9A" w:rsidRDefault="255A4D9A" w14:paraId="3862BA95" w14:textId="11D55BA5">
          <w:pPr>
            <w:pStyle w:val="Header"/>
            <w:bidi w:val="0"/>
            <w:ind w:right="-115"/>
            <w:jc w:val="right"/>
            <w:rPr/>
          </w:pPr>
        </w:p>
      </w:tc>
    </w:tr>
  </w:tbl>
  <w:p w:rsidR="255A4D9A" w:rsidP="255A4D9A" w:rsidRDefault="255A4D9A" w14:paraId="7348C3D1" w14:textId="220F1EB7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A4D9A" w:rsidTr="255A4D9A" w14:paraId="26A109A6">
      <w:trPr>
        <w:trHeight w:val="300"/>
      </w:trPr>
      <w:tc>
        <w:tcPr>
          <w:tcW w:w="3120" w:type="dxa"/>
          <w:tcMar/>
        </w:tcPr>
        <w:p w:rsidR="255A4D9A" w:rsidP="255A4D9A" w:rsidRDefault="255A4D9A" w14:paraId="45412AFC" w14:textId="6FCE21DE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/>
          </w:pPr>
        </w:p>
      </w:tc>
      <w:tc>
        <w:tcPr>
          <w:tcW w:w="3120" w:type="dxa"/>
          <w:tcMar/>
        </w:tcPr>
        <w:p w:rsidR="255A4D9A" w:rsidP="255A4D9A" w:rsidRDefault="255A4D9A" w14:paraId="56A92EA1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color w:val="auto"/>
              <w:sz w:val="12"/>
              <w:szCs w:val="12"/>
            </w:rPr>
          </w:pPr>
        </w:p>
        <w:p w:rsidR="255A4D9A" w:rsidP="255A4D9A" w:rsidRDefault="255A4D9A" w14:paraId="690C8F01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color w:val="auto"/>
              <w:sz w:val="20"/>
              <w:szCs w:val="20"/>
            </w:rPr>
          </w:pPr>
          <w:r w:rsidRPr="255A4D9A" w:rsidR="255A4D9A">
            <w:rPr>
              <w:rFonts w:ascii="Arial" w:hAnsi="Arial" w:eastAsia="Arial" w:cs="Arial"/>
              <w:color w:val="auto"/>
              <w:sz w:val="20"/>
              <w:szCs w:val="20"/>
            </w:rPr>
            <w:t>TECNICATURA UNIVERSITARIA EN DISEÑO INTEGRAL DE VIDEOJUEGOS</w:t>
          </w:r>
        </w:p>
        <w:p w:rsidR="255A4D9A" w:rsidP="255A4D9A" w:rsidRDefault="255A4D9A" w14:paraId="35C5BB6C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</w:p>
        <w:p w:rsidR="255A4D9A" w:rsidP="255A4D9A" w:rsidRDefault="255A4D9A" w14:paraId="1D405985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  <w:r w:rsidRPr="255A4D9A" w:rsidR="255A4D9A">
            <w:rPr>
              <w:rFonts w:ascii="Calibri" w:hAnsi="Calibri" w:eastAsia="Calibri" w:cs="Calibri"/>
              <w:color w:val="auto"/>
              <w:sz w:val="20"/>
              <w:szCs w:val="20"/>
            </w:rPr>
            <w:t>FACULTAD DE INGENIERÍA</w:t>
          </w:r>
        </w:p>
        <w:p w:rsidR="255A4D9A" w:rsidP="255A4D9A" w:rsidRDefault="255A4D9A" w14:paraId="67653968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color w:val="auto"/>
              <w:sz w:val="20"/>
              <w:szCs w:val="20"/>
            </w:rPr>
          </w:pPr>
          <w:r w:rsidRPr="255A4D9A" w:rsidR="255A4D9A">
            <w:rPr>
              <w:rFonts w:ascii="Calibri" w:hAnsi="Calibri" w:eastAsia="Calibri" w:cs="Calibri"/>
              <w:color w:val="auto"/>
              <w:sz w:val="20"/>
              <w:szCs w:val="20"/>
            </w:rPr>
            <w:t>Universidad Nacional de Jujuy</w:t>
          </w:r>
        </w:p>
        <w:p w:rsidR="255A4D9A" w:rsidP="255A4D9A" w:rsidRDefault="255A4D9A" w14:paraId="4957C51D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center"/>
            <w:rPr>
              <w:color w:val="auto"/>
            </w:rPr>
          </w:pPr>
        </w:p>
      </w:tc>
      <w:tc>
        <w:tcPr>
          <w:tcW w:w="3120" w:type="dxa"/>
          <w:tcMar/>
        </w:tcPr>
        <w:p w:rsidR="255A4D9A" w:rsidP="255A4D9A" w:rsidRDefault="255A4D9A" w14:paraId="41B253D7" w14:textId="3E5D9E1D">
          <w:pPr>
            <w:tabs>
              <w:tab w:val="center" w:leader="none" w:pos="4252"/>
              <w:tab w:val="right" w:leader="none" w:pos="8504"/>
            </w:tabs>
            <w:spacing w:before="0" w:after="0" w:line="240" w:lineRule="auto"/>
            <w:ind w:left="0" w:right="0" w:firstLine="0"/>
            <w:jc w:val="left"/>
            <w:rPr/>
          </w:pPr>
        </w:p>
      </w:tc>
    </w:tr>
  </w:tbl>
  <w:p w:rsidR="255A4D9A" w:rsidP="255A4D9A" w:rsidRDefault="255A4D9A" w14:paraId="605C4976" w14:textId="445630A6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2">
    <w:nsid w:val="20c56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8f31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77dd4d75"/>
  </w:abstractNum>
  <w:abstractNum w:abstractNumId="6">
    <w:lvl w:ilvl="0">
      <w:start w:val="1"/>
      <w:numFmt w:val="bullet"/>
      <w:lvlText w:val="•"/>
    </w:lvl>
    <w:nsid w:val="517f6125"/>
  </w:abstractNum>
  <w:abstractNum w:abstractNumId="12">
    <w:lvl w:ilvl="0">
      <w:start w:val="1"/>
      <w:numFmt w:val="bullet"/>
      <w:lvlText w:val="•"/>
    </w:lvl>
    <w:nsid w:val="4f250318"/>
  </w:abstractNum>
  <w:abstractNum w:abstractNumId="18">
    <w:lvl w:ilvl="0">
      <w:start w:val="1"/>
      <w:numFmt w:val="bullet"/>
      <w:lvlText w:val="•"/>
    </w:lvl>
    <w:nsid w:val="19710ac2"/>
  </w:abstractNum>
  <w:abstractNum w:abstractNumId="24">
    <w:lvl w:ilvl="0">
      <w:start w:val="1"/>
      <w:numFmt w:val="bullet"/>
      <w:lvlText w:val="•"/>
    </w:lvl>
    <w:nsid w:val="769b751c"/>
  </w:abstractNum>
  <w:abstractNum w:abstractNumId="30">
    <w:lvl w:ilvl="0">
      <w:start w:val="1"/>
      <w:numFmt w:val="bullet"/>
      <w:lvlText w:val="•"/>
    </w:lvl>
    <w:nsid w:val="1e090fb7"/>
  </w:abstractNum>
  <w:abstractNum w:abstractNumId="36">
    <w:lvl w:ilvl="0">
      <w:start w:val="1"/>
      <w:numFmt w:val="bullet"/>
      <w:lvlText w:val="•"/>
    </w:lvl>
    <w:nsid w:val="460e0d9f"/>
  </w:abstractNum>
  <w:abstractNum w:abstractNumId="42">
    <w:lvl w:ilvl="0">
      <w:start w:val="1"/>
      <w:numFmt w:val="bullet"/>
      <w:lvlText w:val="•"/>
    </w:lvl>
    <w:nsid w:val="6f50a8d0"/>
  </w:abstractNum>
  <w:abstractNum w:abstractNumId="48">
    <w:lvl w:ilvl="0">
      <w:start w:val="1"/>
      <w:numFmt w:val="bullet"/>
      <w:lvlText w:val="•"/>
    </w:lvl>
    <w:nsid w:val="4822e669"/>
  </w:abstractNum>
  <w:abstractNum w:abstractNumId="54">
    <w:lvl w:ilvl="0">
      <w:start w:val="1"/>
      <w:numFmt w:val="bullet"/>
      <w:lvlText w:val="•"/>
    </w:lvl>
    <w:nsid w:val="48afbe52"/>
  </w:abstractNum>
  <w:abstractNum w:abstractNumId="60">
    <w:lvl w:ilvl="0">
      <w:start w:val="1"/>
      <w:numFmt w:val="bullet"/>
      <w:lvlText w:val="•"/>
    </w:lvl>
    <w:nsid w:val="47366eff"/>
  </w:abstractNum>
  <w:abstractNum w:abstractNumId="66">
    <w:lvl w:ilvl="0">
      <w:start w:val="1"/>
      <w:numFmt w:val="bullet"/>
      <w:lvlText w:val="•"/>
    </w:lvl>
    <w:nsid w:val="fde157e"/>
  </w:abstractNum>
  <w:abstractNum w:abstractNumId="72">
    <w:lvl w:ilvl="0">
      <w:start w:val="1"/>
      <w:numFmt w:val="bullet"/>
      <w:lvlText w:val="•"/>
    </w:lvl>
    <w:nsid w:val="329cd834"/>
  </w:abstractNum>
  <w:abstractNum w:abstractNumId="78">
    <w:lvl w:ilvl="0">
      <w:start w:val="1"/>
      <w:numFmt w:val="bullet"/>
      <w:lvlText w:val="•"/>
    </w:lvl>
    <w:nsid w:val="4c9eb60d"/>
  </w:abstractNum>
  <w:abstractNum w:abstractNumId="84">
    <w:lvl w:ilvl="0">
      <w:start w:val="1"/>
      <w:numFmt w:val="bullet"/>
      <w:lvlText w:val="♦"/>
      <w:lvlJc w:val="left"/>
      <w:pPr>
        <w:ind/>
      </w:pPr>
      <w:rPr>
        <w:rFonts w:hint="default" w:ascii="Courier New" w:hAnsi="Courier New"/>
      </w:rPr>
    </w:lvl>
    <w:nsid w:val="7fa44fe9"/>
  </w:abstractNum>
  <w:abstractNum w:abstractNumId="90">
    <w:lvl w:ilvl="0">
      <w:start w:val="1"/>
      <w:numFmt w:val="bullet"/>
      <w:lvlText w:val="•"/>
    </w:lvl>
    <w:nsid w:val="32d6c76c"/>
  </w:abstractNum>
  <w:num w:numId="55">
    <w:abstractNumId w:val="92"/>
  </w:num>
  <w:num w:numId="54">
    <w:abstractNumId w:val="91"/>
  </w:num>
  <w:num w:numId="7">
    <w:abstractNumId w:val="90"/>
  </w:num>
  <w:num w:numId="10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31">
    <w:abstractNumId w:val="54"/>
  </w:num>
  <w:num w:numId="37">
    <w:abstractNumId w:val="48"/>
  </w:num>
  <w:num w:numId="39">
    <w:abstractNumId w:val="42"/>
  </w:num>
  <w:num w:numId="41">
    <w:abstractNumId w:val="36"/>
  </w:num>
  <w:num w:numId="43">
    <w:abstractNumId w:val="30"/>
  </w:num>
  <w:num w:numId="45">
    <w:abstractNumId w:val="24"/>
  </w:num>
  <w:num w:numId="47">
    <w:abstractNumId w:val="18"/>
  </w:num>
  <w:num w:numId="49">
    <w:abstractNumId w:val="12"/>
  </w:num>
  <w:num w:numId="51">
    <w:abstractNumId w:val="6"/>
  </w:num>
  <w:num w:numId="5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7BD2D6"/>
    <w:rsid w:val="007BD2D6"/>
    <w:rsid w:val="00F0AD0D"/>
    <w:rsid w:val="014005D7"/>
    <w:rsid w:val="0169D7E1"/>
    <w:rsid w:val="023FB9FC"/>
    <w:rsid w:val="026DC606"/>
    <w:rsid w:val="02B4655F"/>
    <w:rsid w:val="02C5D7C3"/>
    <w:rsid w:val="02DB816E"/>
    <w:rsid w:val="03730125"/>
    <w:rsid w:val="03EB9765"/>
    <w:rsid w:val="044448AD"/>
    <w:rsid w:val="0477A362"/>
    <w:rsid w:val="04B70C0A"/>
    <w:rsid w:val="04C1E338"/>
    <w:rsid w:val="04DAE80B"/>
    <w:rsid w:val="059759AA"/>
    <w:rsid w:val="05BC1CA6"/>
    <w:rsid w:val="05C67BD0"/>
    <w:rsid w:val="05CEAA43"/>
    <w:rsid w:val="066775D3"/>
    <w:rsid w:val="06EC6783"/>
    <w:rsid w:val="076CA6D6"/>
    <w:rsid w:val="08057C93"/>
    <w:rsid w:val="089FC09C"/>
    <w:rsid w:val="09047FB4"/>
    <w:rsid w:val="0980F95A"/>
    <w:rsid w:val="09C1008F"/>
    <w:rsid w:val="09C6A78B"/>
    <w:rsid w:val="0A279A46"/>
    <w:rsid w:val="0A3CEFD8"/>
    <w:rsid w:val="0A92219C"/>
    <w:rsid w:val="0A984528"/>
    <w:rsid w:val="0B41139D"/>
    <w:rsid w:val="0B9AA8A2"/>
    <w:rsid w:val="0BBEAB13"/>
    <w:rsid w:val="0C282602"/>
    <w:rsid w:val="0C376B55"/>
    <w:rsid w:val="0C4F61EA"/>
    <w:rsid w:val="0C804A54"/>
    <w:rsid w:val="0C92DF01"/>
    <w:rsid w:val="0D87569D"/>
    <w:rsid w:val="0DD900E5"/>
    <w:rsid w:val="0E396755"/>
    <w:rsid w:val="0F0769EF"/>
    <w:rsid w:val="0F5D1FDF"/>
    <w:rsid w:val="10F1E432"/>
    <w:rsid w:val="11AAB8E1"/>
    <w:rsid w:val="11ECE0E2"/>
    <w:rsid w:val="11F0233D"/>
    <w:rsid w:val="134584CF"/>
    <w:rsid w:val="13B2ACC6"/>
    <w:rsid w:val="13F6E881"/>
    <w:rsid w:val="13FAC644"/>
    <w:rsid w:val="140CD3B8"/>
    <w:rsid w:val="1455854D"/>
    <w:rsid w:val="151F91D6"/>
    <w:rsid w:val="152260A6"/>
    <w:rsid w:val="1673D8D9"/>
    <w:rsid w:val="1711D6D6"/>
    <w:rsid w:val="175CEA8E"/>
    <w:rsid w:val="179A39F1"/>
    <w:rsid w:val="180E512D"/>
    <w:rsid w:val="182DD69B"/>
    <w:rsid w:val="18A2507C"/>
    <w:rsid w:val="18A4CC84"/>
    <w:rsid w:val="18FBFB2C"/>
    <w:rsid w:val="197BF0CD"/>
    <w:rsid w:val="19A8E9E3"/>
    <w:rsid w:val="19B3C0B3"/>
    <w:rsid w:val="19E7D5EE"/>
    <w:rsid w:val="1A91414E"/>
    <w:rsid w:val="1A920A9C"/>
    <w:rsid w:val="1AAE64BF"/>
    <w:rsid w:val="1BA44891"/>
    <w:rsid w:val="1C0C7E94"/>
    <w:rsid w:val="1C4500EC"/>
    <w:rsid w:val="1C69A909"/>
    <w:rsid w:val="1C833EE3"/>
    <w:rsid w:val="1D25A4D6"/>
    <w:rsid w:val="1D566D06"/>
    <w:rsid w:val="1E856F46"/>
    <w:rsid w:val="1E960075"/>
    <w:rsid w:val="1EDBE953"/>
    <w:rsid w:val="1EE80B90"/>
    <w:rsid w:val="1F4E2ABC"/>
    <w:rsid w:val="1F7288B1"/>
    <w:rsid w:val="1FB88657"/>
    <w:rsid w:val="201576B3"/>
    <w:rsid w:val="20497E28"/>
    <w:rsid w:val="2059E7F2"/>
    <w:rsid w:val="20A4EE4A"/>
    <w:rsid w:val="20A99B25"/>
    <w:rsid w:val="21062B10"/>
    <w:rsid w:val="212D07AE"/>
    <w:rsid w:val="21675E39"/>
    <w:rsid w:val="225F68D6"/>
    <w:rsid w:val="226F9A3B"/>
    <w:rsid w:val="22815084"/>
    <w:rsid w:val="22F714CB"/>
    <w:rsid w:val="23DFD28E"/>
    <w:rsid w:val="250078E7"/>
    <w:rsid w:val="252A3BF1"/>
    <w:rsid w:val="255A4D9A"/>
    <w:rsid w:val="258F1D62"/>
    <w:rsid w:val="272D53E8"/>
    <w:rsid w:val="27A8FB36"/>
    <w:rsid w:val="2861434A"/>
    <w:rsid w:val="2A083939"/>
    <w:rsid w:val="2A19BC7C"/>
    <w:rsid w:val="2A86120C"/>
    <w:rsid w:val="2B6303E9"/>
    <w:rsid w:val="2B78A1C9"/>
    <w:rsid w:val="2B82993B"/>
    <w:rsid w:val="2C51F147"/>
    <w:rsid w:val="2C828F18"/>
    <w:rsid w:val="2D05B212"/>
    <w:rsid w:val="2D09D7EB"/>
    <w:rsid w:val="2D6C8CA3"/>
    <w:rsid w:val="2DAB2506"/>
    <w:rsid w:val="2DC34E7B"/>
    <w:rsid w:val="2DE3A3A4"/>
    <w:rsid w:val="2DEE4873"/>
    <w:rsid w:val="2FE2D430"/>
    <w:rsid w:val="2FED2503"/>
    <w:rsid w:val="302BA644"/>
    <w:rsid w:val="3150141A"/>
    <w:rsid w:val="317F7F92"/>
    <w:rsid w:val="31F298B4"/>
    <w:rsid w:val="31F42F26"/>
    <w:rsid w:val="330E2617"/>
    <w:rsid w:val="339466A6"/>
    <w:rsid w:val="33BE292D"/>
    <w:rsid w:val="34514FDA"/>
    <w:rsid w:val="34B1AC45"/>
    <w:rsid w:val="3526ECDE"/>
    <w:rsid w:val="35889E43"/>
    <w:rsid w:val="3593A890"/>
    <w:rsid w:val="35FB07C1"/>
    <w:rsid w:val="36218B72"/>
    <w:rsid w:val="36490413"/>
    <w:rsid w:val="3735F898"/>
    <w:rsid w:val="3764BA6E"/>
    <w:rsid w:val="37757697"/>
    <w:rsid w:val="37A6B6B6"/>
    <w:rsid w:val="37E82F0D"/>
    <w:rsid w:val="38805E3C"/>
    <w:rsid w:val="3994ED43"/>
    <w:rsid w:val="3AD471EE"/>
    <w:rsid w:val="3B388552"/>
    <w:rsid w:val="3C54AD82"/>
    <w:rsid w:val="3C9F430A"/>
    <w:rsid w:val="3D08BCCB"/>
    <w:rsid w:val="3D7A4B8E"/>
    <w:rsid w:val="3DC9F0D4"/>
    <w:rsid w:val="3DD4AC34"/>
    <w:rsid w:val="3ED4246F"/>
    <w:rsid w:val="3F4F2B52"/>
    <w:rsid w:val="3FD410BB"/>
    <w:rsid w:val="3FDA80C6"/>
    <w:rsid w:val="404AD974"/>
    <w:rsid w:val="4079D86D"/>
    <w:rsid w:val="40AF5C9A"/>
    <w:rsid w:val="411A6720"/>
    <w:rsid w:val="4185DC64"/>
    <w:rsid w:val="42076242"/>
    <w:rsid w:val="420C2B29"/>
    <w:rsid w:val="42B9EFA6"/>
    <w:rsid w:val="42C1EAA6"/>
    <w:rsid w:val="4336D290"/>
    <w:rsid w:val="43490191"/>
    <w:rsid w:val="43A332A3"/>
    <w:rsid w:val="4437A06D"/>
    <w:rsid w:val="44C3CF5A"/>
    <w:rsid w:val="457CAF23"/>
    <w:rsid w:val="4607695E"/>
    <w:rsid w:val="4624189D"/>
    <w:rsid w:val="4771A8B6"/>
    <w:rsid w:val="477DF872"/>
    <w:rsid w:val="48AD3243"/>
    <w:rsid w:val="48C9B118"/>
    <w:rsid w:val="49227294"/>
    <w:rsid w:val="496C83EC"/>
    <w:rsid w:val="49A3A66B"/>
    <w:rsid w:val="49B2B179"/>
    <w:rsid w:val="49FCE69E"/>
    <w:rsid w:val="4A139FE0"/>
    <w:rsid w:val="4ADB842C"/>
    <w:rsid w:val="4AF8F757"/>
    <w:rsid w:val="4B0B7FF1"/>
    <w:rsid w:val="4B3B26AE"/>
    <w:rsid w:val="4BB83786"/>
    <w:rsid w:val="4C3CEF2A"/>
    <w:rsid w:val="4C516622"/>
    <w:rsid w:val="4C547BBE"/>
    <w:rsid w:val="4C99AD70"/>
    <w:rsid w:val="4CFAE7DA"/>
    <w:rsid w:val="4DA1BABA"/>
    <w:rsid w:val="4E582773"/>
    <w:rsid w:val="4ED5767B"/>
    <w:rsid w:val="4F145DBD"/>
    <w:rsid w:val="4F1A911E"/>
    <w:rsid w:val="4F7F4A51"/>
    <w:rsid w:val="51D13294"/>
    <w:rsid w:val="52BEB0B3"/>
    <w:rsid w:val="53794FCE"/>
    <w:rsid w:val="539DBF3D"/>
    <w:rsid w:val="53BF17E9"/>
    <w:rsid w:val="53D04AF7"/>
    <w:rsid w:val="54079E62"/>
    <w:rsid w:val="55D618F4"/>
    <w:rsid w:val="5620A405"/>
    <w:rsid w:val="56B3EA30"/>
    <w:rsid w:val="57230E6B"/>
    <w:rsid w:val="589B5C17"/>
    <w:rsid w:val="58DC7AE3"/>
    <w:rsid w:val="59080439"/>
    <w:rsid w:val="5925E315"/>
    <w:rsid w:val="598B2541"/>
    <w:rsid w:val="59A1831D"/>
    <w:rsid w:val="5A04B8D8"/>
    <w:rsid w:val="5A9EBF49"/>
    <w:rsid w:val="5ABCD24B"/>
    <w:rsid w:val="5B0A4D2B"/>
    <w:rsid w:val="5B4D1FFA"/>
    <w:rsid w:val="5B7F58B0"/>
    <w:rsid w:val="5C0357C5"/>
    <w:rsid w:val="5C9E8546"/>
    <w:rsid w:val="5CB06CBD"/>
    <w:rsid w:val="5D92C895"/>
    <w:rsid w:val="5E09118D"/>
    <w:rsid w:val="5E0F0E40"/>
    <w:rsid w:val="5E28C590"/>
    <w:rsid w:val="5E6BFCBC"/>
    <w:rsid w:val="5E8E72A7"/>
    <w:rsid w:val="5E99A3E7"/>
    <w:rsid w:val="5EA83591"/>
    <w:rsid w:val="5EC9755C"/>
    <w:rsid w:val="5EE88E5B"/>
    <w:rsid w:val="5F353C5F"/>
    <w:rsid w:val="5F6E7B7C"/>
    <w:rsid w:val="601694CF"/>
    <w:rsid w:val="61980DD5"/>
    <w:rsid w:val="61DBE214"/>
    <w:rsid w:val="620CD18C"/>
    <w:rsid w:val="6233C5FD"/>
    <w:rsid w:val="6272B050"/>
    <w:rsid w:val="628E387E"/>
    <w:rsid w:val="62D1EB10"/>
    <w:rsid w:val="640891CA"/>
    <w:rsid w:val="64C7C607"/>
    <w:rsid w:val="64C8FEA6"/>
    <w:rsid w:val="64DD0D5D"/>
    <w:rsid w:val="65328D77"/>
    <w:rsid w:val="6572D27C"/>
    <w:rsid w:val="65D0545F"/>
    <w:rsid w:val="674CAAE6"/>
    <w:rsid w:val="67B1BB16"/>
    <w:rsid w:val="6818C970"/>
    <w:rsid w:val="6882B3AA"/>
    <w:rsid w:val="68E9E5A3"/>
    <w:rsid w:val="697B4558"/>
    <w:rsid w:val="6A3FAECB"/>
    <w:rsid w:val="6B57B47E"/>
    <w:rsid w:val="6BBFCA27"/>
    <w:rsid w:val="6C36DE65"/>
    <w:rsid w:val="6C3E978A"/>
    <w:rsid w:val="6C8D36C8"/>
    <w:rsid w:val="6CB25276"/>
    <w:rsid w:val="6CD7774E"/>
    <w:rsid w:val="6DD65D9C"/>
    <w:rsid w:val="6E0474A8"/>
    <w:rsid w:val="6FAF442C"/>
    <w:rsid w:val="6FDA22FE"/>
    <w:rsid w:val="71057DBE"/>
    <w:rsid w:val="7140A188"/>
    <w:rsid w:val="71775FB8"/>
    <w:rsid w:val="71A90DAD"/>
    <w:rsid w:val="71F88C2A"/>
    <w:rsid w:val="7283E99C"/>
    <w:rsid w:val="72C2259D"/>
    <w:rsid w:val="73C0E53B"/>
    <w:rsid w:val="74375399"/>
    <w:rsid w:val="749FECF2"/>
    <w:rsid w:val="75039411"/>
    <w:rsid w:val="75E60A35"/>
    <w:rsid w:val="76840295"/>
    <w:rsid w:val="768FE7DC"/>
    <w:rsid w:val="76F141CB"/>
    <w:rsid w:val="76F2A120"/>
    <w:rsid w:val="773CFB29"/>
    <w:rsid w:val="777ADB1B"/>
    <w:rsid w:val="7791F2F2"/>
    <w:rsid w:val="77CF1718"/>
    <w:rsid w:val="7811C06C"/>
    <w:rsid w:val="7852D431"/>
    <w:rsid w:val="78AFD341"/>
    <w:rsid w:val="78D51BAA"/>
    <w:rsid w:val="793D0B6F"/>
    <w:rsid w:val="7A9F86D9"/>
    <w:rsid w:val="7B195731"/>
    <w:rsid w:val="7B4E10C8"/>
    <w:rsid w:val="7B514317"/>
    <w:rsid w:val="7C014A4F"/>
    <w:rsid w:val="7C047620"/>
    <w:rsid w:val="7D12D3DB"/>
    <w:rsid w:val="7D2BDBE9"/>
    <w:rsid w:val="7D3703E3"/>
    <w:rsid w:val="7E7B78CF"/>
    <w:rsid w:val="7EAA7EA4"/>
    <w:rsid w:val="7EDF51E6"/>
    <w:rsid w:val="7EFDB305"/>
    <w:rsid w:val="7F50BD9D"/>
    <w:rsid w:val="7F810D3E"/>
  </w:rsids>
  <w14:docId w14:val="5EE1F50E"/>
  <w15:docId w15:val="{3EA61D37-CE70-45CC-B67B-8A943D08541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Normal" w:default="1">
    <w:uiPriority w:val="0"/>
    <w:name w:val="Normal"/>
    <w:qFormat/>
    <w:rsid w:val="7811C06C"/>
    <w:rPr>
      <w:noProof w:val="0"/>
      <w:lang w:val="es-AR"/>
    </w:rPr>
  </w:style>
  <w:style w:type="paragraph" w:styleId="Heading1">
    <w:uiPriority w:val="9"/>
    <w:name w:val="heading 1"/>
    <w:basedOn w:val="Normal"/>
    <w:next w:val="Normal"/>
    <w:link w:val="Heading1Char"/>
    <w:qFormat/>
    <w:rsid w:val="7811C06C"/>
    <w:rPr>
      <w:rFonts w:asciiTheme="majorAscii" w:hAnsiTheme="majorAscii" w:eastAsiaTheme="majorEastAsia" w:cstheme="majorBidi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11C06C"/>
    <w:rPr>
      <w:rFonts w:asciiTheme="majorAscii" w:hAnsiTheme="majorAscii" w:eastAsiaTheme="majorEastAsia" w:cstheme="majorBidi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11C06C"/>
    <w:rPr>
      <w:rFonts w:asciiTheme="majorAscii" w:hAnsiTheme="majorAscii" w:eastAsiaTheme="majorEastAsia" w:cstheme="majorBidi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11C06C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11C06C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11C06C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11C06C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11C06C"/>
    <w:rPr>
      <w:rFonts w:asciiTheme="majorAscii" w:hAnsiTheme="majorAscii" w:eastAsiaTheme="majorEastAsia" w:cstheme="majorBidi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11C06C"/>
    <w:rPr>
      <w:rFonts w:asciiTheme="majorAscii" w:hAnsiTheme="majorAscii" w:eastAsiaTheme="majorEastAsia" w:cstheme="majorBidi"/>
      <w:i w:val="1"/>
      <w:iCs w:val="1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811C06C"/>
    <w:rPr>
      <w:rFonts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811C06C"/>
    <w:rPr>
      <w:rFonts w:eastAsiaTheme="minorEastAsia"/>
    </w:rPr>
  </w:style>
  <w:style w:type="paragraph" w:styleId="Quote">
    <w:uiPriority w:val="29"/>
    <w:name w:val="Quote"/>
    <w:basedOn w:val="Normal"/>
    <w:next w:val="Normal"/>
    <w:link w:val="QuoteChar"/>
    <w:qFormat/>
    <w:rsid w:val="7811C06C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811C06C"/>
    <w:rPr>
      <w:i w:val="1"/>
      <w:iCs w:val="1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811C06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811C06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11C06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11C06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11C06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11C06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11C06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11C06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11C06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11C06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11C06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811C06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811C06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811C06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3" /><Relationship Type="http://schemas.openxmlformats.org/officeDocument/2006/relationships/styles" Target="styles.xml" Id="docRId14" /><Relationship Type="http://schemas.openxmlformats.org/officeDocument/2006/relationships/settings" Target="settings.xml" Id="Rd038408faae14ffd" /><Relationship Type="http://schemas.openxmlformats.org/officeDocument/2006/relationships/fontTable" Target="fontTable.xml" Id="R4086f90f6daa4d1d" /><Relationship Type="http://schemas.openxmlformats.org/officeDocument/2006/relationships/header" Target="header.xml" Id="R200980b208134f4c" /><Relationship Type="http://schemas.openxmlformats.org/officeDocument/2006/relationships/footer" Target="footer.xml" Id="R166255628f584cee" /><Relationship Type="http://schemas.openxmlformats.org/officeDocument/2006/relationships/image" Target="/media/image7.png" Id="Rd12f2e93c58b4ef0" /><Relationship Type="http://schemas.openxmlformats.org/officeDocument/2006/relationships/hyperlink" Target="https://virtual.unju.edu.ar/mod/resource/view.php?id=300666" TargetMode="External" Id="Rd947823086624b1a" /><Relationship Type="http://schemas.openxmlformats.org/officeDocument/2006/relationships/image" Target="/media/image3.png" Id="Rde8c431732af44af" /><Relationship Type="http://schemas.openxmlformats.org/officeDocument/2006/relationships/hyperlink" Target="https://youtu.be/YHpW_HMP_PE?si=PmhigKipfKlWiWaD" TargetMode="External" Id="Rf504bba749b3448e" /><Relationship Type="http://schemas.openxmlformats.org/officeDocument/2006/relationships/hyperlink" Target="https://virtual.unju.edu.ar/mod/resource/view.php?id=299585" TargetMode="External" Id="R6e3f5757a1cf4d4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