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Архитектура компьютера. Операционные системы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действия с командами для работы с файлами и каталогами, изучить права доступа и их изменение, проанализировать файловую систему.</w:t>
      </w:r>
    </w:p>
    <w:bookmarkEnd w:id="21"/>
    <w:bookmarkStart w:id="6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7" w:name="выполнение-примеров-из-первой-части"/>
    <w:p>
      <w:pPr>
        <w:pStyle w:val="Heading2"/>
      </w:pPr>
      <w:r>
        <w:t xml:space="preserve">3.1 1. Выполнение примеров из первой части</w:t>
      </w:r>
    </w:p>
    <w:p>
      <w:pPr>
        <w:pStyle w:val="FirstParagraph"/>
      </w:pPr>
      <w:r>
        <w:t xml:space="preserve">Выполняю все команды из первой части лабораторной работы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5334000" cy="47219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21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bookmarkStart w:id="30" w:name="fig-02"/>
            <w:r>
              <w:drawing>
                <wp:inline>
                  <wp:extent cx="5334000" cy="160474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04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3"/>
          <w:p>
            <w:pPr>
              <w:pStyle w:val="Compact"/>
              <w:jc w:val="center"/>
            </w:pPr>
            <w:bookmarkStart w:id="35" w:name="fig-03"/>
            <w:r>
              <w:drawing>
                <wp:inline>
                  <wp:extent cx="5334000" cy="506066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60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6"/>
        </w:tc>
      </w:tr>
    </w:tbl>
    <w:bookmarkEnd w:id="37"/>
    <w:bookmarkStart w:id="68" w:name="X2af8fbfdab715393d14339241c4c6c49af72956"/>
    <w:p>
      <w:pPr>
        <w:pStyle w:val="Heading2"/>
      </w:pPr>
      <w:r>
        <w:t xml:space="preserve">3.2 2. Выполнение второй части лабораторной работы</w:t>
      </w:r>
    </w:p>
    <w:p>
      <w:pPr>
        <w:pStyle w:val="FirstParagraph"/>
      </w:pPr>
      <w:r>
        <w:t xml:space="preserve">Копирую файл в домашний каталог и называю его equipment, создаю директорию, перемещаю файл в каталог, переименовываю файл, создаю файл abc1 и скопировала его в каталог, создала каталог с именем equipment в каталоге ~/ski.plases. , переместила файлы в нужный каталог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bookmarkStart w:id="41" w:name="fig-04"/>
            <w:r>
              <w:drawing>
                <wp:inline>
                  <wp:extent cx="5334000" cy="346889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68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Посмотрела содержимое файла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bookmarkStart w:id="46" w:name="fig-05"/>
            <w:r>
              <w:drawing>
                <wp:inline>
                  <wp:extent cx="4649002" cy="287795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9002" cy="2877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Скопировала файл, переместила файл. Если посмотреть файл ~/feathers командой cat, то консоль покажет, что</w:t>
      </w:r>
      <w:r>
        <w:t xml:space="preserve"> </w:t>
      </w:r>
      <w:r>
        <w:t xml:space="preserve">“отказано в доступе”</w:t>
      </w:r>
      <w:r>
        <w:t xml:space="preserve">, если копировать этот файл, консоль выведет аналогичный ответ.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6"/>
          <w:p>
            <w:pPr>
              <w:pStyle w:val="Compact"/>
              <w:jc w:val="center"/>
            </w:pPr>
            <w:bookmarkStart w:id="51" w:name="fig-06"/>
            <w:r>
              <w:drawing>
                <wp:inline>
                  <wp:extent cx="5334000" cy="353861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8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7"/>
          <w:p>
            <w:pPr>
              <w:pStyle w:val="Compact"/>
              <w:jc w:val="center"/>
            </w:pPr>
            <w:bookmarkStart w:id="56" w:name="fig-07"/>
            <w:r>
              <w:drawing>
                <wp:inline>
                  <wp:extent cx="5334000" cy="476596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65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8"/>
          <w:p>
            <w:pPr>
              <w:pStyle w:val="Compact"/>
              <w:jc w:val="center"/>
            </w:pPr>
            <w:bookmarkStart w:id="61" w:name="fig-08"/>
            <w:r>
              <w:drawing>
                <wp:inline>
                  <wp:extent cx="5334000" cy="534225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42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2"/>
        </w:tc>
      </w:tr>
    </w:tbl>
    <w:p>
      <w:pPr>
        <w:pStyle w:val="BodyText"/>
      </w:pPr>
      <w:r>
        <w:t xml:space="preserve">Прочитала man по следующим командам: mount, fsck, mkfs, kill и привела примеры (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9"/>
          <w:p>
            <w:pPr>
              <w:pStyle w:val="Compact"/>
              <w:jc w:val="center"/>
            </w:pPr>
            <w:bookmarkStart w:id="66" w:name="fig-09"/>
            <w:r>
              <w:drawing>
                <wp:inline>
                  <wp:extent cx="5334000" cy="146878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68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7"/>
        </w:tc>
      </w:tr>
    </w:tbl>
    <w:bookmarkEnd w:id="68"/>
    <w:bookmarkEnd w:id="69"/>
    <w:bookmarkStart w:id="7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освоены основные команды для работы с файлами и каталогами в Linux, изучены права доступа и способы их изменения, получены навыки анализа файловой системы.</w:t>
      </w:r>
    </w:p>
    <w:bookmarkEnd w:id="70"/>
    <w:bookmarkStart w:id="71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1"/>
        </w:numPr>
      </w:pPr>
      <w:r>
        <w:t xml:space="preserve">Команды для просмотра файлов: cat (вывод всего файла), less (постраничный просмотр), head (первые строки), tail (последние строки).</w:t>
      </w:r>
    </w:p>
    <w:p>
      <w:pPr>
        <w:numPr>
          <w:ilvl w:val="0"/>
          <w:numId w:val="1001"/>
        </w:numPr>
      </w:pPr>
      <w:r>
        <w:t xml:space="preserve">Команда cp используется с опцией -r для рекурсивного копирования каталогов. Пример: cp -r dir1 dir2.</w:t>
      </w:r>
    </w:p>
    <w:p>
      <w:pPr>
        <w:numPr>
          <w:ilvl w:val="0"/>
          <w:numId w:val="1001"/>
        </w:numPr>
      </w:pPr>
      <w:r>
        <w:t xml:space="preserve">Команды mv и mvdir предназначены для перемещения и переименования файлов и каталогов.</w:t>
      </w:r>
    </w:p>
    <w:p>
      <w:pPr>
        <w:numPr>
          <w:ilvl w:val="0"/>
          <w:numId w:val="1001"/>
        </w:numPr>
      </w:pPr>
      <w:r>
        <w:t xml:space="preserve">Права доступа определяют, кто и что может делать с файлом или каталогом: чтение (r), запись (w), выполнение (x) для владельца, группы и остальных.</w:t>
      </w:r>
    </w:p>
    <w:p>
      <w:pPr>
        <w:numPr>
          <w:ilvl w:val="0"/>
          <w:numId w:val="1001"/>
        </w:numPr>
      </w:pPr>
      <w:r>
        <w:t xml:space="preserve">Для изменения прав доступа используется команда chmod с символьной (u+x) или числовой (755) записью.</w:t>
      </w:r>
    </w:p>
    <w:p>
      <w:pPr>
        <w:numPr>
          <w:ilvl w:val="0"/>
          <w:numId w:val="1001"/>
        </w:numPr>
      </w:pPr>
      <w:r>
        <w:t xml:space="preserve">Просмотр смонтированных файловых систем: mount (без параметров) или cat /etc/fstab.</w:t>
      </w:r>
    </w:p>
    <w:p>
      <w:pPr>
        <w:numPr>
          <w:ilvl w:val="0"/>
          <w:numId w:val="1001"/>
        </w:numPr>
      </w:pPr>
      <w:r>
        <w:t xml:space="preserve">Для проверки использования диска используется команда df.</w:t>
      </w:r>
    </w:p>
    <w:p>
      <w:pPr>
        <w:numPr>
          <w:ilvl w:val="0"/>
          <w:numId w:val="1001"/>
        </w:numPr>
      </w:pPr>
      <w:r>
        <w:t xml:space="preserve">Команда mv позволяет перемещать и переименовывать файлы и каталоги. Пример: mv oldname newname, mv file dir/.</w:t>
      </w:r>
    </w:p>
    <w:p>
      <w:pPr>
        <w:numPr>
          <w:ilvl w:val="0"/>
          <w:numId w:val="1001"/>
        </w:numPr>
      </w:pPr>
      <w:r>
        <w:t xml:space="preserve">Права доступа — это набор разрешений для владельца, группы и остальных. Изменяются командой chmod.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Семенченко Татьяна Сергеевна</dc:creator>
  <dc:language>ru-RU</dc:language>
  <cp:keywords/>
  <dcterms:created xsi:type="dcterms:W3CDTF">2026-03-28T13:24:31Z</dcterms:created>
  <dcterms:modified xsi:type="dcterms:W3CDTF">2026-03-28T13:24:31Z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компьютера. Операционные системы</vt:lpwstr>
  </property>
  <property fmtid="{D5CDD505-2E9C-101B-9397-08002B2CF9AE}" pid="16" name="toc-title">
    <vt:lpwstr>Содержание</vt:lpwstr>
  </property>
</Properties>
</file>