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pPr w:leftFromText="181" w:rightFromText="181" w:bottomFromText="283" w:vertAnchor="text" w:tblpXSpec="center" w:tblpY="1"/>
        <w:tblW w:w="50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961"/>
        <w:gridCol w:w="1631"/>
        <w:gridCol w:w="708"/>
        <w:gridCol w:w="1141"/>
        <w:gridCol w:w="1198"/>
        <w:gridCol w:w="2339"/>
        <w:gridCol w:w="7"/>
      </w:tblGrid>
      <w:tr w:rsidR="006F6F68" w:rsidRPr="0026682B" w14:paraId="6DBA3243" w14:textId="77777777" w:rsidTr="00F85B90">
        <w:trPr>
          <w:gridAfter w:val="1"/>
          <w:wAfter w:w="7" w:type="dxa"/>
          <w:trHeight w:val="719"/>
        </w:trPr>
        <w:tc>
          <w:tcPr>
            <w:tcW w:w="9353" w:type="dxa"/>
            <w:gridSpan w:val="7"/>
          </w:tcPr>
          <w:p w14:paraId="5704C9AF" w14:textId="77777777" w:rsidR="006F6F68" w:rsidRPr="0026682B" w:rsidRDefault="006F6F68" w:rsidP="00F85B90">
            <w:pPr>
              <w:pStyle w:val="a4"/>
              <w:spacing w:before="120"/>
              <w:rPr>
                <w:caps w:val="0"/>
                <w:sz w:val="24"/>
                <w:szCs w:val="24"/>
              </w:rPr>
            </w:pPr>
            <w:r w:rsidRPr="0026682B">
              <w:rPr>
                <w:caps w:val="0"/>
                <w:sz w:val="24"/>
                <w:szCs w:val="24"/>
              </w:rPr>
              <w:t>Государственная корпорация по атомной энергии «Росатом»</w:t>
            </w:r>
          </w:p>
        </w:tc>
      </w:tr>
      <w:tr w:rsidR="006F6F68" w:rsidRPr="0026682B" w14:paraId="33BAE210" w14:textId="77777777" w:rsidTr="00F85B90">
        <w:trPr>
          <w:gridAfter w:val="1"/>
          <w:wAfter w:w="7" w:type="dxa"/>
          <w:trHeight w:val="719"/>
        </w:trPr>
        <w:tc>
          <w:tcPr>
            <w:tcW w:w="9353" w:type="dxa"/>
            <w:gridSpan w:val="7"/>
          </w:tcPr>
          <w:sdt>
            <w:sdtPr>
              <w:rPr>
                <w:sz w:val="24"/>
                <w:szCs w:val="24"/>
              </w:rPr>
              <w:alias w:val="Организация"/>
              <w:tag w:val=""/>
              <w:id w:val="1272596730"/>
              <w:placeholder>
                <w:docPart w:val="802C62901AE04A7A9D29BE41FBB5FEB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1B271F91" w14:textId="77777777" w:rsidR="006F6F68" w:rsidRPr="0026682B" w:rsidRDefault="006F6F68" w:rsidP="00F85B90">
                <w:pPr>
                  <w:pStyle w:val="a4"/>
                  <w:spacing w:before="120"/>
                  <w:rPr>
                    <w:caps w:val="0"/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Организация</w:t>
                </w:r>
              </w:p>
            </w:sdtContent>
          </w:sdt>
          <w:p w14:paraId="46F2AE74" w14:textId="77777777" w:rsidR="006F6F68" w:rsidRPr="0026682B" w:rsidRDefault="006F6F68" w:rsidP="00F85B90">
            <w:pPr>
              <w:pStyle w:val="a4"/>
              <w:spacing w:before="120"/>
              <w:jc w:val="left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 xml:space="preserve">УДК: </w:t>
            </w:r>
          </w:p>
          <w:p w14:paraId="671B7B7E" w14:textId="77777777" w:rsidR="006F6F68" w:rsidRPr="0026682B" w:rsidRDefault="006F6F68" w:rsidP="00F85B90">
            <w:pPr>
              <w:pStyle w:val="a4"/>
              <w:spacing w:before="120"/>
              <w:jc w:val="left"/>
              <w:rPr>
                <w:caps w:val="0"/>
                <w:sz w:val="24"/>
                <w:szCs w:val="24"/>
              </w:rPr>
            </w:pPr>
            <w:r w:rsidRPr="00CA0C4E">
              <w:rPr>
                <w:caps w:val="0"/>
                <w:sz w:val="24"/>
                <w:szCs w:val="24"/>
              </w:rPr>
              <w:t xml:space="preserve">Инв. №: </w:t>
            </w:r>
          </w:p>
          <w:p w14:paraId="245D8B6F" w14:textId="77777777" w:rsidR="006F6F68" w:rsidRPr="0026682B" w:rsidRDefault="006F6F68" w:rsidP="00F85B90">
            <w:pPr>
              <w:pStyle w:val="a4"/>
              <w:spacing w:before="120"/>
              <w:jc w:val="left"/>
              <w:rPr>
                <w:sz w:val="24"/>
                <w:szCs w:val="24"/>
              </w:rPr>
            </w:pPr>
          </w:p>
        </w:tc>
      </w:tr>
      <w:tr w:rsidR="006F6F68" w:rsidRPr="0026682B" w14:paraId="17CDFF7F" w14:textId="77777777" w:rsidTr="00F85B90">
        <w:trPr>
          <w:gridAfter w:val="1"/>
          <w:wAfter w:w="7" w:type="dxa"/>
          <w:trHeight w:val="429"/>
        </w:trPr>
        <w:tc>
          <w:tcPr>
            <w:tcW w:w="4675" w:type="dxa"/>
            <w:gridSpan w:val="4"/>
          </w:tcPr>
          <w:p w14:paraId="237F5742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p w14:paraId="6743317A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>УТВЕРЖДАЮ</w:t>
            </w:r>
          </w:p>
        </w:tc>
      </w:tr>
      <w:tr w:rsidR="006F6F68" w:rsidRPr="0026682B" w14:paraId="40977391" w14:textId="77777777" w:rsidTr="00F85B90">
        <w:trPr>
          <w:gridAfter w:val="1"/>
          <w:wAfter w:w="7" w:type="dxa"/>
          <w:trHeight w:val="794"/>
        </w:trPr>
        <w:tc>
          <w:tcPr>
            <w:tcW w:w="4675" w:type="dxa"/>
            <w:gridSpan w:val="4"/>
          </w:tcPr>
          <w:p w14:paraId="54CF6D5F" w14:textId="77777777" w:rsidR="006F6F68" w:rsidRPr="0026682B" w:rsidRDefault="006F6F68" w:rsidP="00F85B9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tbl>
            <w:tblPr>
              <w:tblStyle w:val="a8"/>
              <w:tblpPr w:leftFromText="181" w:rightFromText="181" w:bottomFromText="283" w:vertAnchor="text" w:tblpXSpec="center" w:tblpY="1"/>
              <w:tblW w:w="5003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1"/>
            </w:tblGrid>
            <w:tr w:rsidR="006F6F68" w:rsidRPr="00556CAA" w14:paraId="09D23B9C" w14:textId="77777777" w:rsidTr="004113C0">
              <w:trPr>
                <w:trHeight w:val="340"/>
              </w:trPr>
              <w:tc>
                <w:tcPr>
                  <w:tcW w:w="4678" w:type="dxa"/>
                </w:tcPr>
                <w:p w14:paraId="34A3C53B" w14:textId="77777777" w:rsidR="006F6F68" w:rsidRPr="00556CAA" w:rsidRDefault="006F6F68" w:rsidP="00F85B90">
                  <w:pPr>
                    <w:pStyle w:val="a5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Должность</w:t>
                  </w:r>
                </w:p>
              </w:tc>
            </w:tr>
          </w:tbl>
          <w:p w14:paraId="6145749C" w14:textId="77777777" w:rsidR="006F6F68" w:rsidRPr="00CA0C4E" w:rsidRDefault="006F6F68" w:rsidP="00F85B90">
            <w:pPr>
              <w:pStyle w:val="a5"/>
              <w:jc w:val="left"/>
              <w:rPr>
                <w:sz w:val="24"/>
                <w:szCs w:val="24"/>
              </w:rPr>
            </w:pPr>
          </w:p>
        </w:tc>
      </w:tr>
      <w:tr w:rsidR="006F6F68" w:rsidRPr="0026682B" w14:paraId="4B32F8DD" w14:textId="77777777" w:rsidTr="00F85B90">
        <w:trPr>
          <w:gridAfter w:val="1"/>
          <w:wAfter w:w="7" w:type="dxa"/>
          <w:trHeight w:val="87"/>
        </w:trPr>
        <w:tc>
          <w:tcPr>
            <w:tcW w:w="2336" w:type="dxa"/>
            <w:gridSpan w:val="2"/>
          </w:tcPr>
          <w:p w14:paraId="0D3954ED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  <w:gridSpan w:val="2"/>
          </w:tcPr>
          <w:p w14:paraId="6B7BB401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</w:tcPr>
          <w:p w14:paraId="03B57524" w14:textId="77777777" w:rsidR="006F6F68" w:rsidRPr="00CA0C4E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14:paraId="635B9368" w14:textId="77777777" w:rsidR="006F6F68" w:rsidRPr="00CA0C4E" w:rsidRDefault="006F6F68" w:rsidP="00F85B9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</w:t>
            </w:r>
          </w:p>
        </w:tc>
      </w:tr>
      <w:tr w:rsidR="006F6F68" w:rsidRPr="0026682B" w14:paraId="421FD185" w14:textId="77777777" w:rsidTr="00F85B90">
        <w:trPr>
          <w:gridAfter w:val="1"/>
          <w:wAfter w:w="7" w:type="dxa"/>
          <w:trHeight w:val="1077"/>
        </w:trPr>
        <w:tc>
          <w:tcPr>
            <w:tcW w:w="4675" w:type="dxa"/>
            <w:gridSpan w:val="4"/>
          </w:tcPr>
          <w:p w14:paraId="7D820854" w14:textId="77777777" w:rsidR="006F6F68" w:rsidRPr="0026682B" w:rsidRDefault="006F6F68" w:rsidP="00F85B90">
            <w:pPr>
              <w:pStyle w:val="a3"/>
              <w:spacing w:before="240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p w14:paraId="00867AC0" w14:textId="77777777" w:rsidR="006F6F68" w:rsidRPr="00CA0C4E" w:rsidRDefault="006F6F68" w:rsidP="006F6F68">
            <w:pPr>
              <w:pStyle w:val="a3"/>
              <w:spacing w:before="240"/>
              <w:rPr>
                <w:sz w:val="24"/>
                <w:szCs w:val="24"/>
              </w:rPr>
            </w:pPr>
            <w:r w:rsidRPr="00CA0C4E">
              <w:rPr>
                <w:color w:val="000000" w:themeColor="text1"/>
                <w:sz w:val="24"/>
                <w:szCs w:val="24"/>
              </w:rPr>
              <w:t>«___» _________ 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 w:rsidRPr="00CA0C4E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  <w:tr w:rsidR="006F6F68" w:rsidRPr="0026682B" w14:paraId="2B35B9B2" w14:textId="77777777" w:rsidTr="00F85B90">
        <w:trPr>
          <w:gridAfter w:val="1"/>
          <w:wAfter w:w="7" w:type="dxa"/>
          <w:trHeight w:val="1191"/>
        </w:trPr>
        <w:tc>
          <w:tcPr>
            <w:tcW w:w="9353" w:type="dxa"/>
            <w:gridSpan w:val="7"/>
          </w:tcPr>
          <w:p w14:paraId="59B5B6E1" w14:textId="77777777" w:rsidR="006F6F68" w:rsidRPr="00CA0C4E" w:rsidRDefault="006F6F68" w:rsidP="00F85B90">
            <w:pPr>
              <w:pStyle w:val="a3"/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документа</w:t>
            </w:r>
          </w:p>
        </w:tc>
      </w:tr>
      <w:tr w:rsidR="006F6F68" w:rsidRPr="0026682B" w14:paraId="70298350" w14:textId="77777777" w:rsidTr="00F85B90">
        <w:trPr>
          <w:gridAfter w:val="1"/>
          <w:wAfter w:w="7" w:type="dxa"/>
          <w:trHeight w:val="850"/>
        </w:trPr>
        <w:tc>
          <w:tcPr>
            <w:tcW w:w="9353" w:type="dxa"/>
            <w:gridSpan w:val="7"/>
          </w:tcPr>
          <w:p w14:paraId="4721A0FA" w14:textId="77777777" w:rsidR="006F6F68" w:rsidRPr="006F6F68" w:rsidRDefault="006F6F68" w:rsidP="006F6F68">
            <w:pPr>
              <w:spacing w:line="276" w:lineRule="auto"/>
              <w:jc w:val="center"/>
              <w:rPr>
                <w:caps/>
                <w:sz w:val="24"/>
                <w:szCs w:val="24"/>
              </w:rPr>
            </w:pPr>
            <w:r w:rsidRPr="006F6F68">
              <w:rPr>
                <w:caps/>
                <w:color w:val="000000" w:themeColor="text1"/>
                <w:sz w:val="24"/>
                <w:szCs w:val="24"/>
              </w:rPr>
              <w:t>ОТЧЕТ О проверке гипотез</w:t>
            </w:r>
            <w:r>
              <w:rPr>
                <w:caps/>
                <w:color w:val="000000" w:themeColor="text1"/>
                <w:sz w:val="24"/>
                <w:szCs w:val="24"/>
              </w:rPr>
              <w:t>ы:</w:t>
            </w:r>
          </w:p>
        </w:tc>
      </w:tr>
      <w:tr w:rsidR="006F6F68" w:rsidRPr="0026682B" w14:paraId="1C1EC56B" w14:textId="77777777" w:rsidTr="00F85B90">
        <w:trPr>
          <w:gridAfter w:val="1"/>
          <w:wAfter w:w="7" w:type="dxa"/>
          <w:trHeight w:val="510"/>
        </w:trPr>
        <w:tc>
          <w:tcPr>
            <w:tcW w:w="9353" w:type="dxa"/>
            <w:gridSpan w:val="7"/>
          </w:tcPr>
          <w:p w14:paraId="039F94DE" w14:textId="120F4F8A" w:rsidR="006F6F68" w:rsidRPr="0026682B" w:rsidRDefault="001A1BE2" w:rsidP="00F85B90">
            <w:pPr>
              <w:pStyle w:val="a5"/>
              <w:rPr>
                <w:rFonts w:eastAsia="Times New Roman"/>
                <w:caps/>
                <w:color w:val="000000"/>
                <w:sz w:val="24"/>
                <w:szCs w:val="24"/>
              </w:rPr>
            </w:pPr>
            <w:r>
              <w:rPr>
                <w:rFonts w:eastAsia="Times New Roman"/>
                <w:caps/>
                <w:color w:val="000000"/>
                <w:sz w:val="24"/>
                <w:szCs w:val="24"/>
              </w:rPr>
              <w:t>Бинарная классификация Анамального режима работы насосного оборудования  на данных о параметрах его работы</w:t>
            </w:r>
          </w:p>
        </w:tc>
      </w:tr>
      <w:tr w:rsidR="006F6F68" w:rsidRPr="0026682B" w14:paraId="00D52C72" w14:textId="77777777" w:rsidTr="00F85B90">
        <w:trPr>
          <w:gridAfter w:val="1"/>
          <w:wAfter w:w="7" w:type="dxa"/>
          <w:trHeight w:val="510"/>
        </w:trPr>
        <w:tc>
          <w:tcPr>
            <w:tcW w:w="9353" w:type="dxa"/>
            <w:gridSpan w:val="7"/>
          </w:tcPr>
          <w:p w14:paraId="63885942" w14:textId="77777777" w:rsidR="006F6F68" w:rsidRPr="0026682B" w:rsidRDefault="006F6F68" w:rsidP="00F85B90">
            <w:pPr>
              <w:pStyle w:val="a5"/>
              <w:rPr>
                <w:color w:val="000000" w:themeColor="text1"/>
                <w:sz w:val="24"/>
                <w:szCs w:val="24"/>
              </w:rPr>
            </w:pPr>
          </w:p>
        </w:tc>
      </w:tr>
      <w:tr w:rsidR="006F6F68" w:rsidRPr="0026682B" w14:paraId="3D051694" w14:textId="77777777" w:rsidTr="00F85B90">
        <w:trPr>
          <w:gridAfter w:val="1"/>
          <w:wAfter w:w="7" w:type="dxa"/>
          <w:trHeight w:val="449"/>
        </w:trPr>
        <w:tc>
          <w:tcPr>
            <w:tcW w:w="9353" w:type="dxa"/>
            <w:gridSpan w:val="7"/>
          </w:tcPr>
          <w:p w14:paraId="0D16C15F" w14:textId="77777777" w:rsidR="006F6F68" w:rsidRPr="0026682B" w:rsidRDefault="006F6F68" w:rsidP="006F6F68">
            <w:pPr>
              <w:pStyle w:val="a5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 xml:space="preserve">Договор № </w:t>
            </w:r>
            <w:r w:rsidR="007857F9">
              <w:rPr>
                <w:sz w:val="24"/>
                <w:szCs w:val="24"/>
              </w:rPr>
              <w:t>Курс ИИ</w:t>
            </w:r>
          </w:p>
        </w:tc>
      </w:tr>
      <w:tr w:rsidR="006F6F68" w:rsidRPr="0026682B" w14:paraId="07B0A32E" w14:textId="77777777" w:rsidTr="00F85B90">
        <w:trPr>
          <w:gridAfter w:val="1"/>
          <w:wAfter w:w="7" w:type="dxa"/>
          <w:trHeight w:val="443"/>
        </w:trPr>
        <w:tc>
          <w:tcPr>
            <w:tcW w:w="9353" w:type="dxa"/>
            <w:gridSpan w:val="7"/>
          </w:tcPr>
          <w:p w14:paraId="07401289" w14:textId="77777777" w:rsidR="006F6F68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4013B6A2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4F524CC7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235845A9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14:paraId="0C75364B" w14:textId="77777777"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</w:tc>
      </w:tr>
      <w:tr w:rsidR="006F6F68" w:rsidRPr="0026682B" w14:paraId="03FAB1CC" w14:textId="77777777" w:rsidTr="00F85B90">
        <w:trPr>
          <w:trHeight w:val="400"/>
        </w:trPr>
        <w:tc>
          <w:tcPr>
            <w:tcW w:w="375" w:type="dxa"/>
            <w:vMerge w:val="restart"/>
          </w:tcPr>
          <w:p w14:paraId="1E70DD93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 w:val="restart"/>
          </w:tcPr>
          <w:p w14:paraId="6AF11D47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>Руководитель проекта:</w:t>
            </w:r>
            <w:r w:rsidRPr="0026682B">
              <w:rPr>
                <w:sz w:val="24"/>
                <w:szCs w:val="24"/>
              </w:rPr>
              <w:br/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</w:tcPr>
          <w:p w14:paraId="3EFD1492" w14:textId="39232A08" w:rsidR="006F6F68" w:rsidRPr="00840561" w:rsidRDefault="00840561" w:rsidP="00F85B9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Кузнецова Т.Ю.</w:t>
            </w:r>
          </w:p>
        </w:tc>
        <w:tc>
          <w:tcPr>
            <w:tcW w:w="3544" w:type="dxa"/>
            <w:gridSpan w:val="3"/>
            <w:vMerge w:val="restart"/>
          </w:tcPr>
          <w:sdt>
            <w:sdtPr>
              <w:rPr>
                <w:sz w:val="24"/>
                <w:szCs w:val="24"/>
              </w:rPr>
              <w:alias w:val="Руководитель"/>
              <w:tag w:val=""/>
              <w:id w:val="40112644"/>
              <w:placeholder>
                <w:docPart w:val="AA125D67027A47A6B0D9BEC826212F6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14:paraId="0E0AEE8C" w14:textId="77777777" w:rsidR="006F6F68" w:rsidRPr="0026682B" w:rsidRDefault="006F6F68" w:rsidP="00F85B90">
                <w:pPr>
                  <w:pStyle w:val="a3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Ф.И.О.</w:t>
                </w:r>
              </w:p>
            </w:sdtContent>
          </w:sdt>
          <w:p w14:paraId="546E2B9A" w14:textId="77777777" w:rsidR="006F6F68" w:rsidRPr="0026682B" w:rsidRDefault="006F6F68" w:rsidP="00F85B90">
            <w:pPr>
              <w:rPr>
                <w:sz w:val="24"/>
                <w:szCs w:val="24"/>
              </w:rPr>
            </w:pPr>
          </w:p>
          <w:p w14:paraId="218B9C5F" w14:textId="77777777" w:rsidR="006F6F68" w:rsidRPr="0026682B" w:rsidRDefault="007857F9" w:rsidP="00F85B90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2024</w:t>
            </w:r>
            <w:r w:rsidR="006F6F68" w:rsidRPr="0026682B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  <w:tr w:rsidR="006F6F68" w:rsidRPr="0026682B" w14:paraId="26203801" w14:textId="77777777" w:rsidTr="00F85B90">
        <w:trPr>
          <w:trHeight w:val="400"/>
        </w:trPr>
        <w:tc>
          <w:tcPr>
            <w:tcW w:w="375" w:type="dxa"/>
            <w:vMerge/>
          </w:tcPr>
          <w:p w14:paraId="438384F3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/>
          </w:tcPr>
          <w:p w14:paraId="27902DB4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  <w:vAlign w:val="bottom"/>
          </w:tcPr>
          <w:p w14:paraId="61361A8B" w14:textId="5683FC08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 xml:space="preserve">« </w:t>
            </w:r>
            <w:r w:rsidR="001A1BE2">
              <w:rPr>
                <w:sz w:val="24"/>
                <w:szCs w:val="24"/>
              </w:rPr>
              <w:t>31</w:t>
            </w:r>
            <w:r w:rsidRPr="0026682B">
              <w:rPr>
                <w:sz w:val="24"/>
                <w:szCs w:val="24"/>
              </w:rPr>
              <w:t xml:space="preserve">   »</w:t>
            </w:r>
            <w:r w:rsidR="001A1BE2">
              <w:rPr>
                <w:sz w:val="24"/>
                <w:szCs w:val="24"/>
              </w:rPr>
              <w:t xml:space="preserve"> </w:t>
            </w:r>
            <w:r w:rsidR="00840561">
              <w:rPr>
                <w:sz w:val="24"/>
                <w:szCs w:val="24"/>
              </w:rPr>
              <w:t>0</w:t>
            </w:r>
            <w:r w:rsidR="001A1BE2"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  <w:gridSpan w:val="3"/>
            <w:vMerge/>
          </w:tcPr>
          <w:p w14:paraId="73A543A0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</w:tr>
      <w:tr w:rsidR="006F6F68" w:rsidRPr="0026682B" w14:paraId="6FB570C2" w14:textId="77777777" w:rsidTr="00F85B90">
        <w:trPr>
          <w:trHeight w:val="535"/>
        </w:trPr>
        <w:tc>
          <w:tcPr>
            <w:tcW w:w="375" w:type="dxa"/>
            <w:vMerge/>
          </w:tcPr>
          <w:p w14:paraId="3D1140FA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/>
          </w:tcPr>
          <w:p w14:paraId="59F67CA7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tcBorders>
              <w:top w:val="single" w:sz="4" w:space="0" w:color="auto"/>
            </w:tcBorders>
          </w:tcPr>
          <w:p w14:paraId="6018F798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3"/>
          </w:tcPr>
          <w:p w14:paraId="38DF75C2" w14:textId="77777777"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</w:tr>
      <w:tr w:rsidR="006F6F68" w:rsidRPr="0026682B" w14:paraId="6DF4D7F3" w14:textId="77777777" w:rsidTr="00F85B90">
        <w:trPr>
          <w:trHeight w:val="170"/>
        </w:trPr>
        <w:tc>
          <w:tcPr>
            <w:tcW w:w="375" w:type="dxa"/>
          </w:tcPr>
          <w:p w14:paraId="1EB3C827" w14:textId="77777777"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</w:tcPr>
          <w:p w14:paraId="72123570" w14:textId="77777777"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5393" w:type="dxa"/>
            <w:gridSpan w:val="5"/>
          </w:tcPr>
          <w:p w14:paraId="3F990F83" w14:textId="77777777" w:rsidR="006F6F68" w:rsidRPr="0026682B" w:rsidRDefault="006F6F68" w:rsidP="00F85B90">
            <w:pPr>
              <w:spacing w:before="240" w:line="30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6F6F68" w:rsidRPr="0026682B" w14:paraId="5E09A995" w14:textId="77777777" w:rsidTr="00F85B90">
        <w:trPr>
          <w:trHeight w:val="170"/>
        </w:trPr>
        <w:tc>
          <w:tcPr>
            <w:tcW w:w="375" w:type="dxa"/>
          </w:tcPr>
          <w:p w14:paraId="650D6A6E" w14:textId="77777777"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8985" w:type="dxa"/>
            <w:gridSpan w:val="7"/>
          </w:tcPr>
          <w:p w14:paraId="4EB8E031" w14:textId="77777777" w:rsidR="006F6F68" w:rsidRDefault="006F6F68" w:rsidP="00F85B90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257D96A9" w14:textId="77777777" w:rsidR="006F6F68" w:rsidRPr="0026682B" w:rsidRDefault="006F6F68" w:rsidP="007857F9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6682B">
              <w:rPr>
                <w:color w:val="000000" w:themeColor="text1"/>
                <w:sz w:val="24"/>
                <w:szCs w:val="24"/>
              </w:rPr>
              <w:t>Москва 202</w:t>
            </w:r>
            <w:r w:rsidR="007857F9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14:paraId="33BBB151" w14:textId="77777777" w:rsidR="006F6F68" w:rsidRDefault="006F6F68" w:rsidP="006F6F68"/>
    <w:p w14:paraId="428E3164" w14:textId="77777777" w:rsidR="006F6F68" w:rsidRDefault="006F6F68" w:rsidP="006F6F68">
      <w:pPr>
        <w:sectPr w:rsidR="006F6F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098F4F" w14:textId="77777777" w:rsidR="006F6F68" w:rsidRPr="00E717EF" w:rsidRDefault="00F71EC6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lastRenderedPageBreak/>
        <w:t>Наименование работ</w:t>
      </w:r>
    </w:p>
    <w:p w14:paraId="5F7BBA52" w14:textId="47440417" w:rsidR="001A1BE2" w:rsidRPr="008B63A2" w:rsidRDefault="00F71EC6" w:rsidP="001A1BE2">
      <w:pPr>
        <w:spacing w:after="240"/>
        <w:ind w:firstLine="284"/>
        <w:rPr>
          <w:sz w:val="24"/>
        </w:rPr>
      </w:pPr>
      <w:r w:rsidRPr="00E717EF">
        <w:rPr>
          <w:sz w:val="24"/>
        </w:rPr>
        <w:t>Работы по проверке гипотезы</w:t>
      </w:r>
      <w:r w:rsidR="001A1BE2">
        <w:rPr>
          <w:sz w:val="24"/>
        </w:rPr>
        <w:t xml:space="preserve"> «Бинарная классификация аномального режима работы наносного оборудования на данных о параметрах его работы»</w:t>
      </w:r>
      <w:r w:rsidR="00EA29CF">
        <w:rPr>
          <w:sz w:val="24"/>
        </w:rPr>
        <w:t>.</w:t>
      </w:r>
      <w:r w:rsidRPr="00E717EF">
        <w:rPr>
          <w:sz w:val="24"/>
        </w:rPr>
        <w:t xml:space="preserve"> </w:t>
      </w:r>
      <w:r w:rsidR="001A1BE2">
        <w:rPr>
          <w:sz w:val="24"/>
        </w:rPr>
        <w:t xml:space="preserve"> </w:t>
      </w:r>
    </w:p>
    <w:p w14:paraId="6848FDB4" w14:textId="7C05D5C9" w:rsidR="006F6F68" w:rsidRPr="007C40C7" w:rsidRDefault="006F6F68" w:rsidP="007C40C7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7C40C7">
        <w:rPr>
          <w:b/>
          <w:sz w:val="24"/>
        </w:rPr>
        <w:t>Описание процесса</w:t>
      </w:r>
    </w:p>
    <w:p w14:paraId="5339E118" w14:textId="77777777" w:rsidR="006F6F68" w:rsidRPr="00E717EF" w:rsidRDefault="00F71EC6" w:rsidP="00EB7F93">
      <w:pPr>
        <w:spacing w:after="240"/>
        <w:ind w:firstLine="284"/>
        <w:jc w:val="both"/>
        <w:rPr>
          <w:sz w:val="24"/>
        </w:rPr>
      </w:pPr>
      <w:r w:rsidRPr="00E717EF">
        <w:rPr>
          <w:sz w:val="24"/>
        </w:rPr>
        <w:t xml:space="preserve">Технологический процесс </w:t>
      </w:r>
      <w:r w:rsidR="00445243" w:rsidRPr="00E717EF">
        <w:rPr>
          <w:sz w:val="24"/>
        </w:rPr>
        <w:t>остужения теплоносителя в конденсаторе заключается в прокачке хладагента по внутритрубному пространству конденсатора. Хладагент забирается из резервуара, прокачивается</w:t>
      </w:r>
      <w:r w:rsidR="00EB7F93">
        <w:rPr>
          <w:sz w:val="24"/>
        </w:rPr>
        <w:t xml:space="preserve"> горизонтальным</w:t>
      </w:r>
      <w:r w:rsidR="00445243" w:rsidRPr="00E717EF">
        <w:rPr>
          <w:sz w:val="24"/>
        </w:rPr>
        <w:t xml:space="preserve"> центробежным насосом через конденсатор и возвращается в резервуар.</w:t>
      </w:r>
    </w:p>
    <w:p w14:paraId="6E7D3579" w14:textId="77777777" w:rsidR="00445243" w:rsidRDefault="00445243" w:rsidP="00E717EF">
      <w:pPr>
        <w:spacing w:after="240"/>
        <w:ind w:firstLine="284"/>
        <w:rPr>
          <w:sz w:val="24"/>
        </w:rPr>
      </w:pPr>
      <w:r w:rsidRPr="00E717EF">
        <w:rPr>
          <w:sz w:val="24"/>
        </w:rPr>
        <w:t>Упрощенно схема процесса представлена на рисунке ниже:</w:t>
      </w:r>
    </w:p>
    <w:p w14:paraId="54796867" w14:textId="77777777" w:rsidR="00445243" w:rsidRPr="00E717EF" w:rsidRDefault="00445243" w:rsidP="00E717EF">
      <w:pPr>
        <w:jc w:val="center"/>
        <w:rPr>
          <w:sz w:val="24"/>
        </w:rPr>
      </w:pPr>
      <w:r w:rsidRPr="00E717EF">
        <w:rPr>
          <w:noProof/>
          <w:sz w:val="24"/>
        </w:rPr>
        <w:drawing>
          <wp:inline distT="0" distB="0" distL="0" distR="0" wp14:anchorId="39284BFE" wp14:editId="59F8103C">
            <wp:extent cx="5303520" cy="2675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08" cy="2697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A72496" w14:textId="77777777" w:rsidR="006F6F68" w:rsidRPr="00E717EF" w:rsidRDefault="006F6F68" w:rsidP="00E717EF">
      <w:pPr>
        <w:spacing w:after="240"/>
        <w:ind w:firstLine="284"/>
        <w:rPr>
          <w:sz w:val="24"/>
        </w:rPr>
      </w:pPr>
    </w:p>
    <w:p w14:paraId="37338148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Гипотеза</w:t>
      </w:r>
    </w:p>
    <w:p w14:paraId="133AF635" w14:textId="511987B3" w:rsidR="006F6F68" w:rsidRPr="00E717EF" w:rsidRDefault="00EA29CF" w:rsidP="00E717EF">
      <w:pPr>
        <w:spacing w:after="240"/>
        <w:ind w:firstLine="284"/>
        <w:rPr>
          <w:sz w:val="24"/>
        </w:rPr>
      </w:pPr>
      <w:r>
        <w:rPr>
          <w:sz w:val="24"/>
        </w:rPr>
        <w:t>Бинарная классификация аномального режима работы наносного оборудования на данных о параметрах его работы.</w:t>
      </w:r>
    </w:p>
    <w:p w14:paraId="580400C8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Критерий успешности</w:t>
      </w:r>
    </w:p>
    <w:p w14:paraId="2C9ED4F8" w14:textId="160C3EC3" w:rsidR="003E7D28" w:rsidRPr="007C40C7" w:rsidRDefault="003E7D28" w:rsidP="00E717EF">
      <w:pPr>
        <w:spacing w:after="240"/>
        <w:ind w:firstLine="284"/>
        <w:rPr>
          <w:sz w:val="24"/>
          <w:lang w:val="en-US"/>
        </w:rPr>
      </w:pPr>
      <w:r>
        <w:rPr>
          <w:sz w:val="24"/>
          <w:lang w:val="en-US"/>
        </w:rPr>
        <w:t xml:space="preserve">Baseline </w:t>
      </w:r>
      <w:r>
        <w:rPr>
          <w:sz w:val="24"/>
        </w:rPr>
        <w:t>побит</w:t>
      </w:r>
      <w:r w:rsidR="007C40C7">
        <w:rPr>
          <w:sz w:val="24"/>
        </w:rPr>
        <w:t>(</w:t>
      </w:r>
      <w:r w:rsidR="007C40C7">
        <w:rPr>
          <w:sz w:val="24"/>
          <w:lang w:val="en-US"/>
        </w:rPr>
        <w:t>F1&gt;0.84464)</w:t>
      </w:r>
    </w:p>
    <w:p w14:paraId="645CFF8A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Метрики</w:t>
      </w:r>
    </w:p>
    <w:p w14:paraId="5EC43BFB" w14:textId="42481954" w:rsidR="006F6F68" w:rsidRPr="007C40C7" w:rsidRDefault="007C40C7" w:rsidP="00E717EF">
      <w:pPr>
        <w:spacing w:after="240"/>
        <w:ind w:firstLine="284"/>
        <w:rPr>
          <w:sz w:val="24"/>
          <w:lang w:val="en-US"/>
        </w:rPr>
      </w:pPr>
      <w:r>
        <w:rPr>
          <w:sz w:val="24"/>
          <w:lang w:val="en-US"/>
        </w:rPr>
        <w:t>F1.</w:t>
      </w:r>
    </w:p>
    <w:p w14:paraId="46CB048F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Исходные данные</w:t>
      </w:r>
    </w:p>
    <w:p w14:paraId="757AB87D" w14:textId="77777777" w:rsidR="006F6F68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t xml:space="preserve">Исходные данные представляют из себя </w:t>
      </w:r>
      <w:r w:rsidRPr="00E717EF">
        <w:rPr>
          <w:sz w:val="24"/>
        </w:rPr>
        <w:t>многомерный временной ряд, собранный с датчиков</w:t>
      </w:r>
      <w:r>
        <w:rPr>
          <w:sz w:val="24"/>
        </w:rPr>
        <w:t xml:space="preserve"> технологической линии.</w:t>
      </w:r>
    </w:p>
    <w:p w14:paraId="2F7CB56B" w14:textId="77777777" w:rsidR="007C40C7" w:rsidRDefault="007C40C7" w:rsidP="00E717EF">
      <w:pPr>
        <w:spacing w:after="240"/>
        <w:ind w:firstLine="284"/>
        <w:rPr>
          <w:sz w:val="24"/>
        </w:rPr>
      </w:pPr>
    </w:p>
    <w:p w14:paraId="2053761B" w14:textId="77777777" w:rsidR="007C40C7" w:rsidRDefault="007C40C7" w:rsidP="00E717EF">
      <w:pPr>
        <w:spacing w:after="240"/>
        <w:ind w:firstLine="284"/>
        <w:rPr>
          <w:sz w:val="24"/>
        </w:rPr>
      </w:pPr>
    </w:p>
    <w:p w14:paraId="79E16083" w14:textId="77777777" w:rsidR="007C40C7" w:rsidRDefault="007C40C7" w:rsidP="00E717EF">
      <w:pPr>
        <w:spacing w:after="240"/>
        <w:ind w:firstLine="284"/>
        <w:rPr>
          <w:sz w:val="24"/>
        </w:rPr>
      </w:pPr>
    </w:p>
    <w:p w14:paraId="00048BC0" w14:textId="3CE6B603" w:rsidR="00E717EF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lastRenderedPageBreak/>
        <w:t>Перечень зарегистрированных параметров представлен в таблице ниже: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2972"/>
        <w:gridCol w:w="5103"/>
        <w:gridCol w:w="1418"/>
      </w:tblGrid>
      <w:tr w:rsidR="00E717EF" w:rsidRPr="002E11E3" w14:paraId="46490F9C" w14:textId="77777777" w:rsidTr="00F85B90">
        <w:tc>
          <w:tcPr>
            <w:tcW w:w="2972" w:type="dxa"/>
            <w:vAlign w:val="center"/>
          </w:tcPr>
          <w:p w14:paraId="4971ED70" w14:textId="77777777" w:rsidR="00E717EF" w:rsidRPr="002E11E3" w:rsidRDefault="00E717EF" w:rsidP="00F85B9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Параметр</w:t>
            </w:r>
          </w:p>
        </w:tc>
        <w:tc>
          <w:tcPr>
            <w:tcW w:w="5103" w:type="dxa"/>
            <w:vAlign w:val="center"/>
          </w:tcPr>
          <w:p w14:paraId="32AEAD5E" w14:textId="77777777" w:rsidR="00E717EF" w:rsidRPr="002E11E3" w:rsidRDefault="00E717EF" w:rsidP="00F85B9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Описание</w:t>
            </w:r>
          </w:p>
        </w:tc>
        <w:tc>
          <w:tcPr>
            <w:tcW w:w="1418" w:type="dxa"/>
            <w:vAlign w:val="center"/>
          </w:tcPr>
          <w:p w14:paraId="723DC204" w14:textId="77777777" w:rsidR="00E717EF" w:rsidRPr="002E11E3" w:rsidRDefault="00E717EF" w:rsidP="00F85B90">
            <w:pPr>
              <w:jc w:val="center"/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b/>
                <w:color w:val="3C4043"/>
                <w:sz w:val="21"/>
                <w:szCs w:val="21"/>
              </w:rPr>
              <w:t>Единицы измерения</w:t>
            </w:r>
          </w:p>
        </w:tc>
      </w:tr>
      <w:tr w:rsidR="00E717EF" w14:paraId="0F44D522" w14:textId="77777777" w:rsidTr="00F85B90">
        <w:tc>
          <w:tcPr>
            <w:tcW w:w="2972" w:type="dxa"/>
            <w:vAlign w:val="center"/>
          </w:tcPr>
          <w:p w14:paraId="7BE8ACC2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Accelerometer1RMS</w:t>
            </w:r>
          </w:p>
        </w:tc>
        <w:tc>
          <w:tcPr>
            <w:tcW w:w="5103" w:type="dxa"/>
            <w:vAlign w:val="center"/>
          </w:tcPr>
          <w:p w14:paraId="28388D8F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Виброускорение</w:t>
            </w:r>
          </w:p>
        </w:tc>
        <w:tc>
          <w:tcPr>
            <w:tcW w:w="1418" w:type="dxa"/>
            <w:vAlign w:val="center"/>
          </w:tcPr>
          <w:p w14:paraId="1C9B5CD3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717EF" w14:paraId="1F7514EC" w14:textId="77777777" w:rsidTr="00F85B90">
        <w:tc>
          <w:tcPr>
            <w:tcW w:w="2972" w:type="dxa"/>
            <w:vAlign w:val="center"/>
          </w:tcPr>
          <w:p w14:paraId="5EB141F5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Accelerometer2RMS</w:t>
            </w:r>
          </w:p>
        </w:tc>
        <w:tc>
          <w:tcPr>
            <w:tcW w:w="5103" w:type="dxa"/>
            <w:vAlign w:val="center"/>
          </w:tcPr>
          <w:p w14:paraId="513C2E38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Виброускорение</w:t>
            </w:r>
          </w:p>
        </w:tc>
        <w:tc>
          <w:tcPr>
            <w:tcW w:w="1418" w:type="dxa"/>
            <w:vAlign w:val="center"/>
          </w:tcPr>
          <w:p w14:paraId="0CC5E87F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717EF" w14:paraId="5892C31C" w14:textId="77777777" w:rsidTr="00F85B90">
        <w:tc>
          <w:tcPr>
            <w:tcW w:w="2972" w:type="dxa"/>
            <w:vAlign w:val="center"/>
          </w:tcPr>
          <w:p w14:paraId="69B071D5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Current</w:t>
            </w:r>
          </w:p>
        </w:tc>
        <w:tc>
          <w:tcPr>
            <w:tcW w:w="5103" w:type="dxa"/>
            <w:vAlign w:val="center"/>
          </w:tcPr>
          <w:p w14:paraId="310BD8E3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Сила тока питания электродвигателя</w:t>
            </w:r>
          </w:p>
        </w:tc>
        <w:tc>
          <w:tcPr>
            <w:tcW w:w="1418" w:type="dxa"/>
            <w:vAlign w:val="center"/>
          </w:tcPr>
          <w:p w14:paraId="2E8C5482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А</w:t>
            </w:r>
          </w:p>
        </w:tc>
      </w:tr>
      <w:tr w:rsidR="00E717EF" w14:paraId="3216DD76" w14:textId="77777777" w:rsidTr="00F85B90">
        <w:tc>
          <w:tcPr>
            <w:tcW w:w="2972" w:type="dxa"/>
            <w:vAlign w:val="center"/>
          </w:tcPr>
          <w:p w14:paraId="1153F8BE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Pressure</w:t>
            </w:r>
          </w:p>
        </w:tc>
        <w:tc>
          <w:tcPr>
            <w:tcW w:w="5103" w:type="dxa"/>
            <w:vAlign w:val="center"/>
          </w:tcPr>
          <w:p w14:paraId="5D7A5641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Давление на выкиде</w:t>
            </w:r>
          </w:p>
        </w:tc>
        <w:tc>
          <w:tcPr>
            <w:tcW w:w="1418" w:type="dxa"/>
            <w:vAlign w:val="center"/>
          </w:tcPr>
          <w:p w14:paraId="394BF586" w14:textId="77777777" w:rsidR="00E717EF" w:rsidRPr="003B7768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Bar</w:t>
            </w:r>
          </w:p>
        </w:tc>
      </w:tr>
      <w:tr w:rsidR="00E717EF" w14:paraId="2D219D5A" w14:textId="77777777" w:rsidTr="00F85B90">
        <w:tc>
          <w:tcPr>
            <w:tcW w:w="2972" w:type="dxa"/>
            <w:vAlign w:val="center"/>
          </w:tcPr>
          <w:p w14:paraId="323AD228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Temperature</w:t>
            </w:r>
          </w:p>
        </w:tc>
        <w:tc>
          <w:tcPr>
            <w:tcW w:w="5103" w:type="dxa"/>
            <w:vAlign w:val="center"/>
          </w:tcPr>
          <w:p w14:paraId="159D1DA7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Температура корпуса электродвигателя</w:t>
            </w:r>
          </w:p>
        </w:tc>
        <w:tc>
          <w:tcPr>
            <w:tcW w:w="1418" w:type="dxa"/>
            <w:vAlign w:val="center"/>
          </w:tcPr>
          <w:p w14:paraId="47875055" w14:textId="77777777" w:rsidR="00E717EF" w:rsidRPr="003B7768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  <w:vertAlign w:val="superscript"/>
                <w:lang w:val="en-US"/>
              </w:rPr>
              <w:t>o</w:t>
            </w: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C</w:t>
            </w:r>
          </w:p>
        </w:tc>
      </w:tr>
      <w:tr w:rsidR="00E717EF" w14:paraId="395849CB" w14:textId="77777777" w:rsidTr="00F85B90">
        <w:tc>
          <w:tcPr>
            <w:tcW w:w="2972" w:type="dxa"/>
            <w:vAlign w:val="center"/>
          </w:tcPr>
          <w:p w14:paraId="7D9E62AE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Thermocouple</w:t>
            </w:r>
          </w:p>
        </w:tc>
        <w:tc>
          <w:tcPr>
            <w:tcW w:w="5103" w:type="dxa"/>
            <w:vAlign w:val="center"/>
          </w:tcPr>
          <w:p w14:paraId="403C9703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Температура перекачиваемой среды (воды)</w:t>
            </w:r>
          </w:p>
        </w:tc>
        <w:tc>
          <w:tcPr>
            <w:tcW w:w="1418" w:type="dxa"/>
            <w:vAlign w:val="center"/>
          </w:tcPr>
          <w:p w14:paraId="6F7A13D8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3B7768">
              <w:rPr>
                <w:rFonts w:ascii="Arial" w:eastAsia="Times New Roman" w:hAnsi="Arial" w:cs="Arial"/>
                <w:color w:val="3C4043"/>
                <w:sz w:val="21"/>
                <w:szCs w:val="21"/>
                <w:vertAlign w:val="superscript"/>
                <w:lang w:val="en-US"/>
              </w:rPr>
              <w:t>o</w:t>
            </w:r>
            <w:r>
              <w:rPr>
                <w:rFonts w:ascii="Arial" w:eastAsia="Times New Roman" w:hAnsi="Arial" w:cs="Arial"/>
                <w:color w:val="3C4043"/>
                <w:sz w:val="21"/>
                <w:szCs w:val="21"/>
                <w:lang w:val="en-US"/>
              </w:rPr>
              <w:t>C</w:t>
            </w:r>
          </w:p>
        </w:tc>
      </w:tr>
      <w:tr w:rsidR="00E717EF" w14:paraId="141449D3" w14:textId="77777777" w:rsidTr="00F85B90">
        <w:tc>
          <w:tcPr>
            <w:tcW w:w="2972" w:type="dxa"/>
            <w:vAlign w:val="center"/>
          </w:tcPr>
          <w:p w14:paraId="0B13C232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Voltage</w:t>
            </w:r>
          </w:p>
        </w:tc>
        <w:tc>
          <w:tcPr>
            <w:tcW w:w="5103" w:type="dxa"/>
            <w:vAlign w:val="center"/>
          </w:tcPr>
          <w:p w14:paraId="100DBCA7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Напряжение питания электродвигателя</w:t>
            </w:r>
          </w:p>
        </w:tc>
        <w:tc>
          <w:tcPr>
            <w:tcW w:w="1418" w:type="dxa"/>
            <w:vAlign w:val="center"/>
          </w:tcPr>
          <w:p w14:paraId="7A0B06E4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В</w:t>
            </w:r>
          </w:p>
        </w:tc>
      </w:tr>
      <w:tr w:rsidR="00E717EF" w14:paraId="58386E52" w14:textId="77777777" w:rsidTr="00F85B90">
        <w:tc>
          <w:tcPr>
            <w:tcW w:w="2972" w:type="dxa"/>
            <w:vAlign w:val="center"/>
          </w:tcPr>
          <w:p w14:paraId="6960D3D4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RateRMS</w:t>
            </w:r>
          </w:p>
        </w:tc>
        <w:tc>
          <w:tcPr>
            <w:tcW w:w="5103" w:type="dxa"/>
            <w:vAlign w:val="center"/>
          </w:tcPr>
          <w:p w14:paraId="42AB645A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Расход перекачиваемой среды (воды)</w:t>
            </w:r>
          </w:p>
        </w:tc>
        <w:tc>
          <w:tcPr>
            <w:tcW w:w="1418" w:type="dxa"/>
            <w:vAlign w:val="center"/>
          </w:tcPr>
          <w:p w14:paraId="44359F98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л/мин</w:t>
            </w:r>
          </w:p>
        </w:tc>
      </w:tr>
      <w:tr w:rsidR="00E717EF" w14:paraId="5413497F" w14:textId="77777777" w:rsidTr="00F85B90">
        <w:tc>
          <w:tcPr>
            <w:tcW w:w="2972" w:type="dxa"/>
            <w:vAlign w:val="center"/>
          </w:tcPr>
          <w:p w14:paraId="07ED3368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anomaly</w:t>
            </w:r>
          </w:p>
        </w:tc>
        <w:tc>
          <w:tcPr>
            <w:tcW w:w="5103" w:type="dxa"/>
            <w:vAlign w:val="center"/>
          </w:tcPr>
          <w:p w14:paraId="31D9DAAC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Флаг аномалии (дискретный параметр)</w:t>
            </w:r>
          </w:p>
        </w:tc>
        <w:tc>
          <w:tcPr>
            <w:tcW w:w="1418" w:type="dxa"/>
            <w:vAlign w:val="center"/>
          </w:tcPr>
          <w:p w14:paraId="0DA6D3AD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  <w:tr w:rsidR="00E717EF" w14:paraId="21DC6B2A" w14:textId="77777777" w:rsidTr="00F85B90">
        <w:tc>
          <w:tcPr>
            <w:tcW w:w="2972" w:type="dxa"/>
            <w:vAlign w:val="center"/>
          </w:tcPr>
          <w:p w14:paraId="02F76914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 w:rsidRPr="002E11E3"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changepoint</w:t>
            </w:r>
          </w:p>
        </w:tc>
        <w:tc>
          <w:tcPr>
            <w:tcW w:w="5103" w:type="dxa"/>
            <w:vAlign w:val="center"/>
          </w:tcPr>
          <w:p w14:paraId="6886D2DE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Флаг изменения состояния (дискретный параметр)</w:t>
            </w:r>
          </w:p>
        </w:tc>
        <w:tc>
          <w:tcPr>
            <w:tcW w:w="1418" w:type="dxa"/>
            <w:vAlign w:val="center"/>
          </w:tcPr>
          <w:p w14:paraId="17548E1B" w14:textId="77777777" w:rsidR="00E717EF" w:rsidRDefault="00E717EF" w:rsidP="00F85B90">
            <w:pPr>
              <w:rPr>
                <w:rFonts w:ascii="Arial" w:eastAsia="Times New Roman" w:hAnsi="Arial" w:cs="Arial"/>
                <w:color w:val="3C404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C4043"/>
                <w:sz w:val="21"/>
                <w:szCs w:val="21"/>
              </w:rPr>
              <w:t>-</w:t>
            </w:r>
          </w:p>
        </w:tc>
      </w:tr>
    </w:tbl>
    <w:p w14:paraId="2007FD6E" w14:textId="77777777" w:rsidR="00E717EF" w:rsidRDefault="00E717EF" w:rsidP="00E717EF">
      <w:pPr>
        <w:spacing w:after="240"/>
        <w:ind w:firstLine="284"/>
        <w:rPr>
          <w:sz w:val="24"/>
        </w:rPr>
      </w:pPr>
    </w:p>
    <w:p w14:paraId="6D923043" w14:textId="79375001" w:rsidR="00E717EF" w:rsidRPr="001C2371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t>Имеются значения указанных параметров за период</w:t>
      </w:r>
      <w:r w:rsidR="001C2371">
        <w:rPr>
          <w:sz w:val="24"/>
        </w:rPr>
        <w:t xml:space="preserve"> 09.03.2020 года</w:t>
      </w:r>
      <w:r w:rsidR="00C651CA">
        <w:rPr>
          <w:sz w:val="24"/>
        </w:rPr>
        <w:t>.</w:t>
      </w:r>
    </w:p>
    <w:p w14:paraId="1C52693C" w14:textId="2540ED46" w:rsidR="00E717EF" w:rsidRDefault="00E717EF" w:rsidP="00E717EF">
      <w:pPr>
        <w:spacing w:after="240"/>
        <w:ind w:firstLine="284"/>
        <w:rPr>
          <w:sz w:val="24"/>
        </w:rPr>
      </w:pPr>
      <w:r>
        <w:rPr>
          <w:sz w:val="24"/>
        </w:rPr>
        <w:t>Дискретизация параметров составляет в среднем</w:t>
      </w:r>
      <w:r w:rsidR="00C651CA">
        <w:rPr>
          <w:sz w:val="24"/>
        </w:rPr>
        <w:t xml:space="preserve"> – 1 секунда с периодическими  пропусками</w:t>
      </w:r>
      <w:r w:rsidR="00E76E66">
        <w:rPr>
          <w:sz w:val="24"/>
        </w:rPr>
        <w:t>.</w:t>
      </w:r>
    </w:p>
    <w:p w14:paraId="1A3AD645" w14:textId="66C30E89" w:rsidR="006F6F68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Модели</w:t>
      </w:r>
    </w:p>
    <w:p w14:paraId="64119188" w14:textId="1109009A" w:rsidR="00E76E66" w:rsidRDefault="00E76E66" w:rsidP="00E76E66">
      <w:pPr>
        <w:pStyle w:val="aa"/>
        <w:spacing w:after="240"/>
        <w:ind w:left="360"/>
        <w:rPr>
          <w:b/>
          <w:sz w:val="24"/>
        </w:rPr>
      </w:pPr>
    </w:p>
    <w:p w14:paraId="2168C088" w14:textId="10F06C77" w:rsidR="00E76E66" w:rsidRDefault="00E76E66" w:rsidP="00E76E66">
      <w:pPr>
        <w:pStyle w:val="aa"/>
        <w:spacing w:after="240"/>
        <w:ind w:left="360"/>
        <w:rPr>
          <w:b/>
          <w:sz w:val="24"/>
          <w:lang w:val="en-US"/>
        </w:rPr>
      </w:pPr>
      <w:r>
        <w:rPr>
          <w:b/>
          <w:sz w:val="24"/>
        </w:rPr>
        <w:t>Подготовка данных</w:t>
      </w:r>
      <w:r>
        <w:rPr>
          <w:b/>
          <w:sz w:val="24"/>
          <w:lang w:val="en-US"/>
        </w:rPr>
        <w:t>:</w:t>
      </w:r>
    </w:p>
    <w:p w14:paraId="727DD616" w14:textId="608B076C" w:rsidR="000509FB" w:rsidRDefault="000509FB" w:rsidP="00E76E66">
      <w:pPr>
        <w:pStyle w:val="aa"/>
        <w:spacing w:after="240"/>
        <w:ind w:left="360"/>
        <w:rPr>
          <w:b/>
          <w:sz w:val="24"/>
          <w:lang w:val="en-US"/>
        </w:rPr>
      </w:pPr>
    </w:p>
    <w:p w14:paraId="50A896C5" w14:textId="3D9E19C2" w:rsidR="000509FB" w:rsidRDefault="000509FB" w:rsidP="00EC0AFB">
      <w:pPr>
        <w:pStyle w:val="aa"/>
        <w:numPr>
          <w:ilvl w:val="0"/>
          <w:numId w:val="3"/>
        </w:numPr>
        <w:spacing w:after="240" w:line="276" w:lineRule="auto"/>
        <w:rPr>
          <w:bCs/>
          <w:sz w:val="24"/>
        </w:rPr>
      </w:pPr>
      <w:r w:rsidRPr="000509FB">
        <w:rPr>
          <w:bCs/>
          <w:sz w:val="24"/>
        </w:rPr>
        <w:t>Фильтрация</w:t>
      </w:r>
      <w:r w:rsidR="0060594D">
        <w:rPr>
          <w:bCs/>
          <w:sz w:val="24"/>
        </w:rPr>
        <w:t xml:space="preserve"> данных;</w:t>
      </w:r>
    </w:p>
    <w:p w14:paraId="5F030C52" w14:textId="0FC26F36" w:rsidR="000101FB" w:rsidRPr="000101FB" w:rsidRDefault="0060594D" w:rsidP="00EC0AFB">
      <w:pPr>
        <w:pStyle w:val="aa"/>
        <w:numPr>
          <w:ilvl w:val="0"/>
          <w:numId w:val="3"/>
        </w:numPr>
        <w:spacing w:after="240" w:line="276" w:lineRule="auto"/>
        <w:rPr>
          <w:bCs/>
          <w:sz w:val="24"/>
        </w:rPr>
      </w:pPr>
      <w:r>
        <w:rPr>
          <w:bCs/>
          <w:sz w:val="24"/>
        </w:rPr>
        <w:t>Сгенерирован</w:t>
      </w:r>
      <w:r w:rsidR="000101FB" w:rsidRPr="000101FB">
        <w:rPr>
          <w:bCs/>
          <w:sz w:val="24"/>
        </w:rPr>
        <w:t xml:space="preserve"> </w:t>
      </w:r>
      <w:r w:rsidR="000101FB">
        <w:rPr>
          <w:bCs/>
          <w:sz w:val="24"/>
        </w:rPr>
        <w:t>признак</w:t>
      </w:r>
      <w:r w:rsidR="000101FB" w:rsidRPr="000101FB">
        <w:rPr>
          <w:bCs/>
          <w:sz w:val="24"/>
        </w:rPr>
        <w:t xml:space="preserve"> мощност</w:t>
      </w:r>
      <w:r w:rsidR="000101FB">
        <w:rPr>
          <w:bCs/>
          <w:sz w:val="24"/>
        </w:rPr>
        <w:t>ь</w:t>
      </w:r>
      <w:r w:rsidR="00293AF2">
        <w:rPr>
          <w:bCs/>
          <w:sz w:val="24"/>
        </w:rPr>
        <w:t>;</w:t>
      </w:r>
    </w:p>
    <w:p w14:paraId="7C7F6C3C" w14:textId="31311793" w:rsidR="000101FB" w:rsidRPr="000101FB" w:rsidRDefault="000101FB" w:rsidP="00EC0AFB">
      <w:pPr>
        <w:pStyle w:val="aa"/>
        <w:numPr>
          <w:ilvl w:val="0"/>
          <w:numId w:val="3"/>
        </w:numPr>
        <w:spacing w:after="240" w:line="276" w:lineRule="auto"/>
        <w:rPr>
          <w:bCs/>
          <w:sz w:val="24"/>
        </w:rPr>
      </w:pPr>
      <w:r>
        <w:rPr>
          <w:bCs/>
          <w:sz w:val="24"/>
        </w:rPr>
        <w:t xml:space="preserve">Сгенерирован признак </w:t>
      </w:r>
      <w:r w:rsidRPr="000101FB">
        <w:rPr>
          <w:bCs/>
          <w:sz w:val="24"/>
        </w:rPr>
        <w:t>отношение расхода к мощности</w:t>
      </w:r>
      <w:r w:rsidR="00293AF2">
        <w:rPr>
          <w:bCs/>
          <w:sz w:val="24"/>
        </w:rPr>
        <w:t>;</w:t>
      </w:r>
    </w:p>
    <w:p w14:paraId="5F633561" w14:textId="7A7E506D" w:rsidR="000101FB" w:rsidRPr="000101FB" w:rsidRDefault="000101FB" w:rsidP="00EC0AFB">
      <w:pPr>
        <w:pStyle w:val="aa"/>
        <w:numPr>
          <w:ilvl w:val="0"/>
          <w:numId w:val="3"/>
        </w:numPr>
        <w:spacing w:after="240" w:line="276" w:lineRule="auto"/>
        <w:rPr>
          <w:bCs/>
          <w:sz w:val="24"/>
        </w:rPr>
      </w:pPr>
      <w:r>
        <w:rPr>
          <w:bCs/>
          <w:sz w:val="24"/>
        </w:rPr>
        <w:t>Сгенерирован признак</w:t>
      </w:r>
      <w:r w:rsidRPr="000101FB">
        <w:rPr>
          <w:bCs/>
          <w:sz w:val="24"/>
        </w:rPr>
        <w:t xml:space="preserve"> разница акселлерометров</w:t>
      </w:r>
      <w:r w:rsidR="00293AF2">
        <w:rPr>
          <w:bCs/>
          <w:sz w:val="24"/>
        </w:rPr>
        <w:t>;</w:t>
      </w:r>
      <w:r w:rsidRPr="000101FB">
        <w:rPr>
          <w:bCs/>
          <w:sz w:val="24"/>
        </w:rPr>
        <w:t xml:space="preserve"> </w:t>
      </w:r>
    </w:p>
    <w:p w14:paraId="7C03BA07" w14:textId="5AE05730" w:rsidR="000101FB" w:rsidRPr="000101FB" w:rsidRDefault="000101FB" w:rsidP="00EC0AFB">
      <w:pPr>
        <w:pStyle w:val="aa"/>
        <w:numPr>
          <w:ilvl w:val="0"/>
          <w:numId w:val="3"/>
        </w:numPr>
        <w:spacing w:after="240" w:line="276" w:lineRule="auto"/>
        <w:rPr>
          <w:bCs/>
          <w:sz w:val="24"/>
        </w:rPr>
      </w:pPr>
      <w:r>
        <w:rPr>
          <w:bCs/>
          <w:sz w:val="24"/>
        </w:rPr>
        <w:t>Сгенерирован</w:t>
      </w:r>
      <w:r w:rsidRPr="000101FB">
        <w:rPr>
          <w:bCs/>
          <w:sz w:val="24"/>
        </w:rPr>
        <w:t xml:space="preserve">  </w:t>
      </w:r>
      <w:r>
        <w:rPr>
          <w:bCs/>
          <w:sz w:val="24"/>
        </w:rPr>
        <w:t>признак</w:t>
      </w:r>
      <w:r w:rsidRPr="000101FB">
        <w:rPr>
          <w:bCs/>
          <w:sz w:val="24"/>
        </w:rPr>
        <w:t xml:space="preserve"> </w:t>
      </w:r>
      <w:r>
        <w:rPr>
          <w:bCs/>
          <w:sz w:val="24"/>
        </w:rPr>
        <w:t>сглаживания расхода</w:t>
      </w:r>
      <w:r w:rsidR="00293AF2">
        <w:rPr>
          <w:bCs/>
          <w:sz w:val="24"/>
        </w:rPr>
        <w:t>;</w:t>
      </w:r>
      <w:r w:rsidRPr="000101FB">
        <w:rPr>
          <w:bCs/>
          <w:sz w:val="24"/>
        </w:rPr>
        <w:t xml:space="preserve">  </w:t>
      </w:r>
    </w:p>
    <w:p w14:paraId="11BD6742" w14:textId="507D2B27" w:rsidR="000101FB" w:rsidRPr="000101FB" w:rsidRDefault="000101FB" w:rsidP="00EC0AFB">
      <w:pPr>
        <w:pStyle w:val="aa"/>
        <w:numPr>
          <w:ilvl w:val="0"/>
          <w:numId w:val="3"/>
        </w:numPr>
        <w:spacing w:after="240" w:line="276" w:lineRule="auto"/>
        <w:rPr>
          <w:bCs/>
          <w:sz w:val="24"/>
        </w:rPr>
      </w:pPr>
      <w:r>
        <w:rPr>
          <w:bCs/>
          <w:sz w:val="24"/>
        </w:rPr>
        <w:t>Сгенерирован</w:t>
      </w:r>
      <w:r w:rsidRPr="000101FB">
        <w:rPr>
          <w:bCs/>
          <w:sz w:val="24"/>
        </w:rPr>
        <w:t xml:space="preserve">  </w:t>
      </w:r>
      <w:r>
        <w:rPr>
          <w:bCs/>
          <w:sz w:val="24"/>
        </w:rPr>
        <w:t>признак</w:t>
      </w:r>
      <w:r w:rsidRPr="000101FB">
        <w:rPr>
          <w:bCs/>
          <w:sz w:val="24"/>
        </w:rPr>
        <w:t xml:space="preserve"> </w:t>
      </w:r>
      <w:r>
        <w:rPr>
          <w:bCs/>
          <w:sz w:val="24"/>
        </w:rPr>
        <w:t>сглаживания</w:t>
      </w:r>
      <w:r w:rsidRPr="000101FB">
        <w:rPr>
          <w:bCs/>
          <w:sz w:val="24"/>
        </w:rPr>
        <w:t xml:space="preserve"> </w:t>
      </w:r>
      <w:r>
        <w:rPr>
          <w:bCs/>
          <w:sz w:val="24"/>
        </w:rPr>
        <w:t xml:space="preserve"> </w:t>
      </w:r>
      <w:r w:rsidR="00EC0AFB">
        <w:rPr>
          <w:bCs/>
          <w:sz w:val="24"/>
        </w:rPr>
        <w:t>давления</w:t>
      </w:r>
      <w:r w:rsidR="00293AF2">
        <w:rPr>
          <w:bCs/>
          <w:sz w:val="24"/>
        </w:rPr>
        <w:t>;</w:t>
      </w:r>
    </w:p>
    <w:p w14:paraId="63F933E5" w14:textId="18EEED7D" w:rsidR="0060594D" w:rsidRPr="00EC0AFB" w:rsidRDefault="000101FB" w:rsidP="00EC0AFB">
      <w:pPr>
        <w:pStyle w:val="aa"/>
        <w:numPr>
          <w:ilvl w:val="0"/>
          <w:numId w:val="3"/>
        </w:numPr>
        <w:spacing w:after="240" w:line="276" w:lineRule="auto"/>
        <w:rPr>
          <w:bCs/>
          <w:sz w:val="24"/>
        </w:rPr>
      </w:pPr>
      <w:r>
        <w:rPr>
          <w:bCs/>
          <w:sz w:val="24"/>
        </w:rPr>
        <w:t>Сгенерирован</w:t>
      </w:r>
      <w:r w:rsidRPr="000101FB">
        <w:rPr>
          <w:bCs/>
          <w:sz w:val="24"/>
        </w:rPr>
        <w:t xml:space="preserve">  </w:t>
      </w:r>
      <w:r>
        <w:rPr>
          <w:bCs/>
          <w:sz w:val="24"/>
        </w:rPr>
        <w:t>признак</w:t>
      </w:r>
      <w:r w:rsidRPr="000101FB">
        <w:rPr>
          <w:bCs/>
          <w:sz w:val="24"/>
        </w:rPr>
        <w:t xml:space="preserve"> </w:t>
      </w:r>
      <w:r>
        <w:rPr>
          <w:bCs/>
          <w:sz w:val="24"/>
        </w:rPr>
        <w:t>сглаживания</w:t>
      </w:r>
      <w:r w:rsidR="00293AF2">
        <w:rPr>
          <w:bCs/>
          <w:sz w:val="24"/>
        </w:rPr>
        <w:t xml:space="preserve"> силы тока;</w:t>
      </w:r>
      <w:r w:rsidRPr="000101FB">
        <w:rPr>
          <w:bCs/>
          <w:sz w:val="24"/>
        </w:rPr>
        <w:t xml:space="preserve">  </w:t>
      </w:r>
    </w:p>
    <w:p w14:paraId="74EC3B55" w14:textId="0ED153F7" w:rsidR="0060594D" w:rsidRDefault="0060594D" w:rsidP="00EC0AFB">
      <w:pPr>
        <w:pStyle w:val="aa"/>
        <w:numPr>
          <w:ilvl w:val="0"/>
          <w:numId w:val="3"/>
        </w:numPr>
        <w:spacing w:after="240" w:line="276" w:lineRule="auto"/>
        <w:rPr>
          <w:bCs/>
          <w:sz w:val="24"/>
        </w:rPr>
      </w:pPr>
      <w:r>
        <w:rPr>
          <w:bCs/>
          <w:sz w:val="24"/>
        </w:rPr>
        <w:t>Удалены неинформативные столбцы</w:t>
      </w:r>
      <w:r w:rsidR="00EC0AFB">
        <w:rPr>
          <w:bCs/>
          <w:sz w:val="24"/>
        </w:rPr>
        <w:t>: давлениие, расход</w:t>
      </w:r>
    </w:p>
    <w:p w14:paraId="377BA4B2" w14:textId="26B29878" w:rsidR="0060594D" w:rsidRDefault="00293AF2" w:rsidP="00EC0AFB">
      <w:pPr>
        <w:pStyle w:val="aa"/>
        <w:numPr>
          <w:ilvl w:val="0"/>
          <w:numId w:val="3"/>
        </w:numPr>
        <w:spacing w:after="240" w:line="276" w:lineRule="auto"/>
        <w:rPr>
          <w:bCs/>
          <w:sz w:val="24"/>
        </w:rPr>
      </w:pPr>
      <w:r>
        <w:rPr>
          <w:bCs/>
          <w:sz w:val="24"/>
        </w:rPr>
        <w:t>Масштабирование данных путем нормализации(до единичной нормы).</w:t>
      </w:r>
      <w:r w:rsidR="0060594D">
        <w:rPr>
          <w:bCs/>
          <w:sz w:val="24"/>
        </w:rPr>
        <w:t xml:space="preserve"> </w:t>
      </w:r>
    </w:p>
    <w:p w14:paraId="2C8FFD8D" w14:textId="6472D14E" w:rsidR="00293AF2" w:rsidRPr="00B01D77" w:rsidRDefault="00293AF2" w:rsidP="00293AF2">
      <w:pPr>
        <w:spacing w:after="240" w:line="276" w:lineRule="auto"/>
        <w:rPr>
          <w:b/>
          <w:sz w:val="24"/>
        </w:rPr>
      </w:pPr>
      <w:r w:rsidRPr="00B01D77">
        <w:rPr>
          <w:b/>
          <w:sz w:val="24"/>
        </w:rPr>
        <w:t xml:space="preserve">   </w:t>
      </w:r>
      <w:r w:rsidR="00B01D77">
        <w:rPr>
          <w:b/>
          <w:sz w:val="24"/>
        </w:rPr>
        <w:t xml:space="preserve">     </w:t>
      </w:r>
      <w:r w:rsidRPr="00B01D77">
        <w:rPr>
          <w:b/>
          <w:sz w:val="24"/>
        </w:rPr>
        <w:t>Модели:</w:t>
      </w:r>
    </w:p>
    <w:p w14:paraId="6662844F" w14:textId="17657FE3" w:rsidR="001A0DA6" w:rsidRPr="008B63A2" w:rsidRDefault="00B01D77" w:rsidP="00293AF2">
      <w:pPr>
        <w:spacing w:after="240" w:line="276" w:lineRule="auto"/>
        <w:rPr>
          <w:rStyle w:val="ac"/>
          <w:b w:val="0"/>
          <w:sz w:val="24"/>
          <w:szCs w:val="24"/>
          <w:shd w:val="clear" w:color="auto" w:fill="FFFFFF"/>
          <w:lang w:val="en-US"/>
        </w:rPr>
      </w:pPr>
      <w:r>
        <w:rPr>
          <w:bCs/>
          <w:sz w:val="24"/>
        </w:rPr>
        <w:t xml:space="preserve">         </w:t>
      </w:r>
      <w:r w:rsidR="008B63A2">
        <w:rPr>
          <w:bCs/>
          <w:sz w:val="24"/>
        </w:rPr>
        <w:t>Таблица 1 – Сравнение точностей моделей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4959"/>
        <w:gridCol w:w="3115"/>
      </w:tblGrid>
      <w:tr w:rsidR="00B01D77" w14:paraId="35CA56CE" w14:textId="77777777" w:rsidTr="00B01D77">
        <w:tc>
          <w:tcPr>
            <w:tcW w:w="1271" w:type="dxa"/>
          </w:tcPr>
          <w:p w14:paraId="46DE425F" w14:textId="4B3E04C7" w:rsidR="00B01D77" w:rsidRDefault="008B63A2" w:rsidP="00B01D77">
            <w:pPr>
              <w:spacing w:after="240" w:line="276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№№</w:t>
            </w:r>
          </w:p>
        </w:tc>
        <w:tc>
          <w:tcPr>
            <w:tcW w:w="4959" w:type="dxa"/>
          </w:tcPr>
          <w:p w14:paraId="121C8466" w14:textId="0F443627" w:rsidR="00B01D77" w:rsidRDefault="00B01D77" w:rsidP="00B01D77">
            <w:pPr>
              <w:spacing w:after="240" w:line="276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</w:t>
            </w:r>
            <w:r>
              <w:t>одель</w:t>
            </w:r>
          </w:p>
        </w:tc>
        <w:tc>
          <w:tcPr>
            <w:tcW w:w="3115" w:type="dxa"/>
          </w:tcPr>
          <w:p w14:paraId="6B0FEBBC" w14:textId="16A5AF4F" w:rsidR="00B01D77" w:rsidRPr="00B01D77" w:rsidRDefault="00B01D77" w:rsidP="00B01D77">
            <w:pPr>
              <w:spacing w:after="240" w:line="276" w:lineRule="auto"/>
              <w:jc w:val="center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F1</w:t>
            </w:r>
          </w:p>
        </w:tc>
      </w:tr>
      <w:tr w:rsidR="00B01D77" w14:paraId="3289AA61" w14:textId="77777777" w:rsidTr="00B01D77">
        <w:tc>
          <w:tcPr>
            <w:tcW w:w="1271" w:type="dxa"/>
          </w:tcPr>
          <w:p w14:paraId="70E19057" w14:textId="2BE7F085" w:rsidR="00B01D77" w:rsidRDefault="008B63A2" w:rsidP="00293AF2">
            <w:pPr>
              <w:spacing w:after="24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959" w:type="dxa"/>
          </w:tcPr>
          <w:p w14:paraId="2E70E106" w14:textId="57A505EF" w:rsidR="00B01D77" w:rsidRDefault="00B01D77" w:rsidP="00293AF2">
            <w:pPr>
              <w:spacing w:after="24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Случайный лес</w:t>
            </w:r>
          </w:p>
        </w:tc>
        <w:tc>
          <w:tcPr>
            <w:tcW w:w="3115" w:type="dxa"/>
          </w:tcPr>
          <w:p w14:paraId="3B7561E5" w14:textId="1EDCB221" w:rsidR="00B01D77" w:rsidRPr="00AD2EAB" w:rsidRDefault="00AD2EAB" w:rsidP="00293AF2">
            <w:pPr>
              <w:spacing w:after="240" w:line="276" w:lineRule="auto"/>
              <w:rPr>
                <w:bCs/>
                <w:sz w:val="24"/>
                <w:lang w:val="en-US"/>
              </w:rPr>
            </w:pPr>
            <w:r>
              <w:rPr>
                <w:bCs/>
                <w:sz w:val="24"/>
                <w:lang w:val="en-US"/>
              </w:rPr>
              <w:t>0,81227</w:t>
            </w:r>
          </w:p>
        </w:tc>
      </w:tr>
      <w:tr w:rsidR="00B01D77" w14:paraId="34B39240" w14:textId="77777777" w:rsidTr="00B01D77">
        <w:tc>
          <w:tcPr>
            <w:tcW w:w="1271" w:type="dxa"/>
          </w:tcPr>
          <w:p w14:paraId="2BC8FE78" w14:textId="7C02FBF9" w:rsidR="00B01D77" w:rsidRDefault="008B63A2" w:rsidP="00B01D77">
            <w:pPr>
              <w:spacing w:after="240" w:line="27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2</w:t>
            </w:r>
          </w:p>
        </w:tc>
        <w:tc>
          <w:tcPr>
            <w:tcW w:w="4959" w:type="dxa"/>
          </w:tcPr>
          <w:p w14:paraId="58D703FB" w14:textId="1283D52C" w:rsidR="00B01D77" w:rsidRPr="00AD2EAB" w:rsidRDefault="00AD2EAB" w:rsidP="00B01D77">
            <w:pPr>
              <w:spacing w:after="240" w:line="276" w:lineRule="auto"/>
              <w:rPr>
                <w:bCs/>
                <w:sz w:val="24"/>
                <w:lang w:val="en-US"/>
              </w:rPr>
            </w:pPr>
            <w:r w:rsidRPr="00B01D77">
              <w:rPr>
                <w:bCs/>
                <w:sz w:val="24"/>
              </w:rPr>
              <w:t>Conv_AE</w:t>
            </w:r>
          </w:p>
        </w:tc>
        <w:tc>
          <w:tcPr>
            <w:tcW w:w="3115" w:type="dxa"/>
          </w:tcPr>
          <w:p w14:paraId="4BC08B7A" w14:textId="08C8595B" w:rsidR="00B01D77" w:rsidRDefault="00B01D77" w:rsidP="00B01D77">
            <w:pPr>
              <w:spacing w:after="240" w:line="276" w:lineRule="auto"/>
              <w:rPr>
                <w:bCs/>
                <w:sz w:val="24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0.86235</w:t>
            </w:r>
          </w:p>
        </w:tc>
      </w:tr>
    </w:tbl>
    <w:p w14:paraId="53D17CEE" w14:textId="0B7B6984" w:rsidR="00293AF2" w:rsidRDefault="008B63A2" w:rsidP="008B63A2">
      <w:pPr>
        <w:pStyle w:val="aa"/>
        <w:spacing w:after="240" w:line="276" w:lineRule="auto"/>
        <w:ind w:left="0" w:firstLine="709"/>
        <w:rPr>
          <w:bCs/>
          <w:sz w:val="24"/>
        </w:rPr>
      </w:pPr>
      <w:r>
        <w:rPr>
          <w:bCs/>
          <w:sz w:val="24"/>
        </w:rPr>
        <w:t xml:space="preserve">Нейронная сеть </w:t>
      </w:r>
      <w:r w:rsidRPr="00B01D77">
        <w:rPr>
          <w:bCs/>
          <w:sz w:val="24"/>
        </w:rPr>
        <w:t>Conv_AE</w:t>
      </w:r>
      <w:r>
        <w:rPr>
          <w:bCs/>
          <w:sz w:val="24"/>
        </w:rPr>
        <w:t xml:space="preserve"> </w:t>
      </w:r>
      <w:r w:rsidRPr="00B01D77">
        <w:rPr>
          <w:b/>
          <w:sz w:val="24"/>
          <w:szCs w:val="24"/>
        </w:rPr>
        <w:t>(</w:t>
      </w:r>
      <w:r w:rsidRPr="00B01D77">
        <w:rPr>
          <w:rStyle w:val="ac"/>
          <w:b w:val="0"/>
          <w:sz w:val="24"/>
          <w:szCs w:val="24"/>
          <w:shd w:val="clear" w:color="auto" w:fill="FFFFFF"/>
        </w:rPr>
        <w:t>сверточный вариационный автоэнкодер)</w:t>
      </w:r>
      <w:r>
        <w:rPr>
          <w:rStyle w:val="ac"/>
          <w:b w:val="0"/>
          <w:sz w:val="24"/>
          <w:szCs w:val="24"/>
          <w:shd w:val="clear" w:color="auto" w:fill="FFFFFF"/>
        </w:rPr>
        <w:t>. Данный метод является оптимальный, так как дает наиболее высокую точность.</w:t>
      </w:r>
    </w:p>
    <w:p w14:paraId="5D82DD84" w14:textId="77A23097" w:rsidR="00B01D77" w:rsidRDefault="00B01D77" w:rsidP="00293AF2">
      <w:pPr>
        <w:pStyle w:val="aa"/>
        <w:spacing w:after="240" w:line="276" w:lineRule="auto"/>
        <w:ind w:left="1080"/>
        <w:rPr>
          <w:bCs/>
          <w:sz w:val="24"/>
        </w:rPr>
      </w:pPr>
    </w:p>
    <w:p w14:paraId="242EFB1B" w14:textId="3964042A" w:rsidR="00AB4022" w:rsidRDefault="00AB4022" w:rsidP="00293AF2">
      <w:pPr>
        <w:pStyle w:val="aa"/>
        <w:spacing w:after="240" w:line="276" w:lineRule="auto"/>
        <w:ind w:left="1080"/>
        <w:rPr>
          <w:bCs/>
          <w:sz w:val="24"/>
        </w:rPr>
      </w:pPr>
    </w:p>
    <w:p w14:paraId="4D00926E" w14:textId="77777777" w:rsidR="00AB4022" w:rsidRPr="000509FB" w:rsidRDefault="00AB4022" w:rsidP="00293AF2">
      <w:pPr>
        <w:pStyle w:val="aa"/>
        <w:spacing w:after="240" w:line="276" w:lineRule="auto"/>
        <w:ind w:left="1080"/>
        <w:rPr>
          <w:bCs/>
          <w:sz w:val="24"/>
        </w:rPr>
      </w:pPr>
    </w:p>
    <w:p w14:paraId="68E91C4C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lastRenderedPageBreak/>
        <w:t>Результаты</w:t>
      </w:r>
    </w:p>
    <w:p w14:paraId="51EF8C24" w14:textId="12A96B5B" w:rsidR="006F6F68" w:rsidRPr="00A42406" w:rsidRDefault="00A42406" w:rsidP="00E717EF">
      <w:pPr>
        <w:spacing w:after="240"/>
        <w:ind w:firstLine="284"/>
        <w:rPr>
          <w:sz w:val="24"/>
        </w:rPr>
      </w:pPr>
      <w:r>
        <w:rPr>
          <w:sz w:val="24"/>
        </w:rPr>
        <w:t>В результате проведенной предобработке  данн</w:t>
      </w:r>
      <w:r w:rsidR="00AB4022">
        <w:rPr>
          <w:sz w:val="24"/>
        </w:rPr>
        <w:t xml:space="preserve">ых и настроек параметров моделей </w:t>
      </w:r>
      <w:r w:rsidR="00B01D77">
        <w:rPr>
          <w:sz w:val="24"/>
        </w:rPr>
        <w:t xml:space="preserve">получен результат </w:t>
      </w:r>
      <w:r w:rsidR="00B01D77">
        <w:rPr>
          <w:sz w:val="24"/>
          <w:lang w:val="en-US"/>
        </w:rPr>
        <w:t>F</w:t>
      </w:r>
      <w:r w:rsidR="00B01D77" w:rsidRPr="00A42406">
        <w:rPr>
          <w:sz w:val="24"/>
        </w:rPr>
        <w:t>1 = 0,</w:t>
      </w:r>
      <w:r>
        <w:rPr>
          <w:sz w:val="24"/>
        </w:rPr>
        <w:t>86235</w:t>
      </w:r>
      <w:r w:rsidR="00AB4022">
        <w:rPr>
          <w:sz w:val="24"/>
        </w:rPr>
        <w:t>.</w:t>
      </w:r>
    </w:p>
    <w:p w14:paraId="6DE01692" w14:textId="77777777" w:rsidR="006F6F68" w:rsidRPr="00E717EF" w:rsidRDefault="006F6F68" w:rsidP="00E717EF">
      <w:pPr>
        <w:spacing w:after="240"/>
        <w:ind w:firstLine="284"/>
        <w:rPr>
          <w:sz w:val="24"/>
        </w:rPr>
      </w:pPr>
    </w:p>
    <w:p w14:paraId="48CEC28B" w14:textId="77777777"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Выводы</w:t>
      </w:r>
    </w:p>
    <w:p w14:paraId="3F0A30BA" w14:textId="0C348976" w:rsidR="006F6F68" w:rsidRPr="006E39A0" w:rsidRDefault="00AB4022" w:rsidP="00E717EF">
      <w:pPr>
        <w:spacing w:after="240"/>
        <w:ind w:firstLine="284"/>
        <w:rPr>
          <w:sz w:val="24"/>
        </w:rPr>
      </w:pPr>
      <w:r>
        <w:rPr>
          <w:sz w:val="24"/>
        </w:rPr>
        <w:t>Так как обе модели  имеют достаточно высокую точность (более 80%), то их возможно использовать для б</w:t>
      </w:r>
      <w:r>
        <w:rPr>
          <w:sz w:val="24"/>
        </w:rPr>
        <w:t>инарн</w:t>
      </w:r>
      <w:r>
        <w:rPr>
          <w:sz w:val="24"/>
        </w:rPr>
        <w:t xml:space="preserve">ой </w:t>
      </w:r>
      <w:r>
        <w:rPr>
          <w:sz w:val="24"/>
        </w:rPr>
        <w:t xml:space="preserve"> классификаци</w:t>
      </w:r>
      <w:r>
        <w:rPr>
          <w:sz w:val="24"/>
        </w:rPr>
        <w:t>и</w:t>
      </w:r>
      <w:r>
        <w:rPr>
          <w:sz w:val="24"/>
        </w:rPr>
        <w:t xml:space="preserve"> аномального режима работы наносного оборудования</w:t>
      </w:r>
      <w:r>
        <w:rPr>
          <w:sz w:val="24"/>
        </w:rPr>
        <w:t xml:space="preserve"> </w:t>
      </w:r>
      <w:r w:rsidR="006E39A0">
        <w:rPr>
          <w:sz w:val="24"/>
        </w:rPr>
        <w:t xml:space="preserve">на данных о параметрах его работы с метрикой </w:t>
      </w:r>
      <w:r w:rsidR="006E39A0">
        <w:rPr>
          <w:sz w:val="24"/>
          <w:lang w:val="en-US"/>
        </w:rPr>
        <w:t>F</w:t>
      </w:r>
      <w:r w:rsidR="006E39A0" w:rsidRPr="006E39A0">
        <w:rPr>
          <w:sz w:val="24"/>
        </w:rPr>
        <w:t>1=0,86235</w:t>
      </w:r>
      <w:r w:rsidR="009D6FFC">
        <w:rPr>
          <w:sz w:val="24"/>
        </w:rPr>
        <w:t xml:space="preserve"> (для нейронной сети </w:t>
      </w:r>
      <w:r w:rsidR="009D6FFC" w:rsidRPr="00B01D77">
        <w:rPr>
          <w:bCs/>
          <w:sz w:val="24"/>
        </w:rPr>
        <w:t>Conv_AE</w:t>
      </w:r>
      <w:r w:rsidR="009D6FFC">
        <w:rPr>
          <w:bCs/>
          <w:sz w:val="24"/>
        </w:rPr>
        <w:t xml:space="preserve">) </w:t>
      </w:r>
      <w:r w:rsidR="006E39A0" w:rsidRPr="006E39A0">
        <w:rPr>
          <w:sz w:val="24"/>
        </w:rPr>
        <w:t xml:space="preserve"> </w:t>
      </w:r>
      <w:r w:rsidR="006E39A0">
        <w:rPr>
          <w:sz w:val="24"/>
        </w:rPr>
        <w:t>и</w:t>
      </w:r>
      <w:r w:rsidR="009D6FFC">
        <w:rPr>
          <w:sz w:val="24"/>
        </w:rPr>
        <w:t>ли</w:t>
      </w:r>
      <w:r w:rsidR="006E39A0">
        <w:rPr>
          <w:sz w:val="24"/>
        </w:rPr>
        <w:t xml:space="preserve"> </w:t>
      </w:r>
      <w:r w:rsidR="006E39A0">
        <w:rPr>
          <w:sz w:val="24"/>
          <w:lang w:val="en-US"/>
        </w:rPr>
        <w:t>F</w:t>
      </w:r>
      <w:r w:rsidR="006E39A0" w:rsidRPr="006E39A0">
        <w:rPr>
          <w:sz w:val="24"/>
        </w:rPr>
        <w:t>1</w:t>
      </w:r>
      <w:r w:rsidR="006E39A0" w:rsidRPr="009D6FFC">
        <w:rPr>
          <w:sz w:val="24"/>
        </w:rPr>
        <w:t>=</w:t>
      </w:r>
      <w:r w:rsidR="006E39A0" w:rsidRPr="006E39A0">
        <w:rPr>
          <w:bCs/>
          <w:sz w:val="24"/>
        </w:rPr>
        <w:t>0,81227</w:t>
      </w:r>
      <w:r w:rsidR="006E39A0">
        <w:rPr>
          <w:sz w:val="24"/>
        </w:rPr>
        <w:t xml:space="preserve"> </w:t>
      </w:r>
      <w:r w:rsidR="009D6FFC">
        <w:rPr>
          <w:sz w:val="24"/>
        </w:rPr>
        <w:t>(для модели случайный лес).</w:t>
      </w:r>
    </w:p>
    <w:p w14:paraId="04FC2E6F" w14:textId="77777777" w:rsidR="006F6F68" w:rsidRPr="00E717EF" w:rsidRDefault="006F6F68" w:rsidP="00E717EF">
      <w:pPr>
        <w:spacing w:after="240"/>
        <w:ind w:firstLine="284"/>
        <w:rPr>
          <w:sz w:val="24"/>
        </w:rPr>
      </w:pPr>
    </w:p>
    <w:p w14:paraId="598E0A26" w14:textId="77777777" w:rsidR="00D647B8" w:rsidRPr="00E717EF" w:rsidRDefault="00D647B8" w:rsidP="00E717EF">
      <w:pPr>
        <w:spacing w:after="240"/>
        <w:ind w:firstLine="284"/>
        <w:rPr>
          <w:sz w:val="24"/>
        </w:rPr>
      </w:pPr>
    </w:p>
    <w:sectPr w:rsidR="00D647B8" w:rsidRPr="00E7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F629B"/>
    <w:multiLevelType w:val="hybridMultilevel"/>
    <w:tmpl w:val="47C0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71B4F"/>
    <w:multiLevelType w:val="hybridMultilevel"/>
    <w:tmpl w:val="AEAA1B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882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B5A"/>
    <w:rsid w:val="000101FB"/>
    <w:rsid w:val="000509FB"/>
    <w:rsid w:val="000F48BC"/>
    <w:rsid w:val="001A0DA6"/>
    <w:rsid w:val="001A1BE2"/>
    <w:rsid w:val="001C2371"/>
    <w:rsid w:val="00293AF2"/>
    <w:rsid w:val="002C07C7"/>
    <w:rsid w:val="00305C61"/>
    <w:rsid w:val="003E7D28"/>
    <w:rsid w:val="004113C0"/>
    <w:rsid w:val="00445243"/>
    <w:rsid w:val="0060594D"/>
    <w:rsid w:val="006E39A0"/>
    <w:rsid w:val="006F6F68"/>
    <w:rsid w:val="007857F9"/>
    <w:rsid w:val="007C40C7"/>
    <w:rsid w:val="00840561"/>
    <w:rsid w:val="008B63A2"/>
    <w:rsid w:val="009D6FFC"/>
    <w:rsid w:val="00A42406"/>
    <w:rsid w:val="00AB4022"/>
    <w:rsid w:val="00AD2EAB"/>
    <w:rsid w:val="00B01D77"/>
    <w:rsid w:val="00C4030A"/>
    <w:rsid w:val="00C651CA"/>
    <w:rsid w:val="00D647B8"/>
    <w:rsid w:val="00E008A3"/>
    <w:rsid w:val="00E717EF"/>
    <w:rsid w:val="00E76E66"/>
    <w:rsid w:val="00EA29CF"/>
    <w:rsid w:val="00EB24BB"/>
    <w:rsid w:val="00EB7F93"/>
    <w:rsid w:val="00EC0AFB"/>
    <w:rsid w:val="00EF3B5A"/>
    <w:rsid w:val="00F7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E9F1"/>
  <w15:chartTrackingRefBased/>
  <w15:docId w15:val="{DB669FED-A691-47D2-B3C5-07D961CB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F6F68"/>
    <w:pPr>
      <w:widowControl w:val="0"/>
      <w:spacing w:after="0" w:line="240" w:lineRule="auto"/>
    </w:pPr>
    <w:rPr>
      <w:rFonts w:ascii="Times New Roman" w:eastAsia="Calibri" w:hAnsi="Times New Roman" w:cs="Times New Roman"/>
      <w:sz w:val="28"/>
      <w:szCs w:val="20"/>
      <w:lang w:eastAsia="ru-RU"/>
    </w:rPr>
  </w:style>
  <w:style w:type="paragraph" w:styleId="2">
    <w:name w:val="heading 2"/>
    <w:basedOn w:val="a"/>
    <w:link w:val="20"/>
    <w:uiPriority w:val="9"/>
    <w:qFormat/>
    <w:rsid w:val="008B63A2"/>
    <w:pPr>
      <w:widowControl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ЛС"/>
    <w:basedOn w:val="a"/>
    <w:rsid w:val="006F6F68"/>
  </w:style>
  <w:style w:type="paragraph" w:customStyle="1" w:styleId="a4">
    <w:name w:val="Титул ЦП"/>
    <w:basedOn w:val="a"/>
    <w:rsid w:val="006F6F68"/>
    <w:pPr>
      <w:jc w:val="center"/>
    </w:pPr>
    <w:rPr>
      <w:caps/>
    </w:rPr>
  </w:style>
  <w:style w:type="paragraph" w:customStyle="1" w:styleId="a5">
    <w:name w:val="Титул ЦС"/>
    <w:basedOn w:val="a4"/>
    <w:rsid w:val="006F6F68"/>
    <w:rPr>
      <w:caps w:val="0"/>
    </w:rPr>
  </w:style>
  <w:style w:type="paragraph" w:customStyle="1" w:styleId="a6">
    <w:name w:val="Титул подпись"/>
    <w:basedOn w:val="a5"/>
    <w:rsid w:val="006F6F68"/>
    <w:rPr>
      <w:sz w:val="20"/>
    </w:rPr>
  </w:style>
  <w:style w:type="paragraph" w:customStyle="1" w:styleId="a7">
    <w:name w:val="Титул СИ"/>
    <w:basedOn w:val="a"/>
    <w:rsid w:val="006F6F68"/>
    <w:pPr>
      <w:spacing w:after="200" w:line="276" w:lineRule="auto"/>
    </w:pPr>
  </w:style>
  <w:style w:type="table" w:customStyle="1" w:styleId="a8">
    <w:name w:val="Титул"/>
    <w:basedOn w:val="a1"/>
    <w:uiPriority w:val="99"/>
    <w:rsid w:val="006F6F68"/>
    <w:pPr>
      <w:spacing w:after="0" w:line="240" w:lineRule="auto"/>
    </w:pPr>
    <w:rPr>
      <w:rFonts w:ascii="Times New Roman" w:hAnsi="Times New Roman"/>
      <w:sz w:val="28"/>
      <w:szCs w:val="28"/>
    </w:rPr>
    <w:tblPr/>
  </w:style>
  <w:style w:type="character" w:styleId="a9">
    <w:name w:val="Placeholder Text"/>
    <w:basedOn w:val="a0"/>
    <w:uiPriority w:val="99"/>
    <w:semiHidden/>
    <w:rsid w:val="006F6F68"/>
    <w:rPr>
      <w:color w:val="808080"/>
    </w:rPr>
  </w:style>
  <w:style w:type="paragraph" w:styleId="aa">
    <w:name w:val="List Paragraph"/>
    <w:basedOn w:val="a"/>
    <w:uiPriority w:val="34"/>
    <w:qFormat/>
    <w:rsid w:val="006F6F68"/>
    <w:pPr>
      <w:ind w:left="720"/>
      <w:contextualSpacing/>
    </w:pPr>
  </w:style>
  <w:style w:type="table" w:styleId="ab">
    <w:name w:val="Table Grid"/>
    <w:basedOn w:val="a1"/>
    <w:uiPriority w:val="39"/>
    <w:rsid w:val="00E7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B01D7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B63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6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2C62901AE04A7A9D29BE41FBB5F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56BF2-E83F-4764-9D97-3C5C24581D14}"/>
      </w:docPartPr>
      <w:docPartBody>
        <w:p w:rsidR="005976E7" w:rsidRDefault="0035708E" w:rsidP="0035708E">
          <w:pPr>
            <w:pStyle w:val="802C62901AE04A7A9D29BE41FBB5FEB5"/>
          </w:pPr>
          <w:r w:rsidRPr="00EA4904">
            <w:rPr>
              <w:rStyle w:val="a3"/>
            </w:rPr>
            <w:t>[Организация]</w:t>
          </w:r>
        </w:p>
      </w:docPartBody>
    </w:docPart>
    <w:docPart>
      <w:docPartPr>
        <w:name w:val="AA125D67027A47A6B0D9BEC826212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89CDC-9FD7-4B1F-BC31-03F9D2D9DAA0}"/>
      </w:docPartPr>
      <w:docPartBody>
        <w:p w:rsidR="005976E7" w:rsidRDefault="0035708E" w:rsidP="0035708E">
          <w:pPr>
            <w:pStyle w:val="AA125D67027A47A6B0D9BEC826212F6C"/>
          </w:pPr>
          <w:r w:rsidRPr="00EA4904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08E"/>
    <w:rsid w:val="00020B1A"/>
    <w:rsid w:val="0035708E"/>
    <w:rsid w:val="004D61AB"/>
    <w:rsid w:val="0051462F"/>
    <w:rsid w:val="005976E7"/>
    <w:rsid w:val="00A01534"/>
    <w:rsid w:val="00C92E9F"/>
    <w:rsid w:val="00E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708E"/>
    <w:rPr>
      <w:color w:val="808080"/>
    </w:rPr>
  </w:style>
  <w:style w:type="paragraph" w:customStyle="1" w:styleId="802C62901AE04A7A9D29BE41FBB5FEB5">
    <w:name w:val="802C62901AE04A7A9D29BE41FBB5FEB5"/>
    <w:rsid w:val="0035708E"/>
  </w:style>
  <w:style w:type="paragraph" w:customStyle="1" w:styleId="AA125D67027A47A6B0D9BEC826212F6C">
    <w:name w:val="AA125D67027A47A6B0D9BEC826212F6C"/>
    <w:rsid w:val="00357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9E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Ф.И.О.</Manager>
  <Company>Организация</Company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Antonio</cp:lastModifiedBy>
  <cp:revision>19</cp:revision>
  <dcterms:created xsi:type="dcterms:W3CDTF">2024-05-01T15:35:00Z</dcterms:created>
  <dcterms:modified xsi:type="dcterms:W3CDTF">2024-09-01T14:43:00Z</dcterms:modified>
</cp:coreProperties>
</file>