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032" w:rsidRDefault="00D95032">
      <w:pPr>
        <w:shd w:val="clear" w:color="auto" w:fill="FFFFFF"/>
        <w:ind w:right="29"/>
        <w:jc w:val="center"/>
        <w:rPr>
          <w:rFonts w:eastAsia="Times New Roman"/>
          <w:b/>
          <w:bCs/>
          <w:spacing w:val="-1"/>
          <w:sz w:val="24"/>
          <w:szCs w:val="24"/>
        </w:rPr>
      </w:pPr>
    </w:p>
    <w:p w:rsidR="009F71B9" w:rsidRDefault="00AB4688" w:rsidP="00D95032">
      <w:pPr>
        <w:shd w:val="clear" w:color="auto" w:fill="FFFFFF"/>
        <w:ind w:right="29"/>
        <w:jc w:val="center"/>
      </w:pPr>
      <w:r>
        <w:rPr>
          <w:rFonts w:eastAsia="Times New Roman"/>
          <w:b/>
          <w:bCs/>
          <w:spacing w:val="-1"/>
          <w:sz w:val="24"/>
          <w:szCs w:val="24"/>
        </w:rPr>
        <w:t>Протокол № 4</w:t>
      </w:r>
    </w:p>
    <w:p w:rsidR="009F71B9" w:rsidRDefault="00AB4688">
      <w:pPr>
        <w:shd w:val="clear" w:color="auto" w:fill="FFFFFF"/>
        <w:spacing w:line="288" w:lineRule="exact"/>
        <w:ind w:right="34"/>
        <w:jc w:val="center"/>
      </w:pPr>
      <w:r>
        <w:rPr>
          <w:rFonts w:eastAsia="Times New Roman"/>
          <w:sz w:val="24"/>
          <w:szCs w:val="24"/>
        </w:rPr>
        <w:t xml:space="preserve">заседания Общественного совета для оценки качества работы </w:t>
      </w:r>
      <w:proofErr w:type="gramStart"/>
      <w:r>
        <w:rPr>
          <w:rFonts w:eastAsia="Times New Roman"/>
          <w:sz w:val="24"/>
          <w:szCs w:val="24"/>
        </w:rPr>
        <w:t>муниципальных</w:t>
      </w:r>
      <w:proofErr w:type="gramEnd"/>
    </w:p>
    <w:p w:rsidR="009F71B9" w:rsidRDefault="00AB4688">
      <w:pPr>
        <w:shd w:val="clear" w:color="auto" w:fill="FFFFFF"/>
        <w:spacing w:line="288" w:lineRule="exact"/>
        <w:ind w:right="24"/>
        <w:jc w:val="center"/>
      </w:pPr>
      <w:r>
        <w:rPr>
          <w:rFonts w:eastAsia="Times New Roman"/>
          <w:spacing w:val="-1"/>
          <w:sz w:val="24"/>
          <w:szCs w:val="24"/>
        </w:rPr>
        <w:t xml:space="preserve">учреждений </w:t>
      </w:r>
      <w:proofErr w:type="spellStart"/>
      <w:r>
        <w:rPr>
          <w:rFonts w:eastAsia="Times New Roman"/>
          <w:spacing w:val="-1"/>
          <w:sz w:val="24"/>
          <w:szCs w:val="24"/>
        </w:rPr>
        <w:t>Красносулинского</w:t>
      </w:r>
      <w:proofErr w:type="spellEnd"/>
      <w:r>
        <w:rPr>
          <w:rFonts w:eastAsia="Times New Roman"/>
          <w:spacing w:val="-1"/>
          <w:sz w:val="24"/>
          <w:szCs w:val="24"/>
        </w:rPr>
        <w:t xml:space="preserve"> района, оказывающих социальные услуги населению </w:t>
      </w:r>
      <w:proofErr w:type="gramStart"/>
      <w:r>
        <w:rPr>
          <w:rFonts w:eastAsia="Times New Roman"/>
          <w:spacing w:val="-1"/>
          <w:sz w:val="24"/>
          <w:szCs w:val="24"/>
        </w:rPr>
        <w:t>в</w:t>
      </w:r>
      <w:proofErr w:type="gramEnd"/>
    </w:p>
    <w:p w:rsidR="009F71B9" w:rsidRDefault="00AB4688">
      <w:pPr>
        <w:shd w:val="clear" w:color="auto" w:fill="FFFFFF"/>
        <w:spacing w:line="288" w:lineRule="exact"/>
        <w:ind w:right="24"/>
        <w:jc w:val="center"/>
      </w:pPr>
      <w:proofErr w:type="gramStart"/>
      <w:r>
        <w:rPr>
          <w:rFonts w:eastAsia="Times New Roman"/>
          <w:sz w:val="24"/>
          <w:szCs w:val="24"/>
        </w:rPr>
        <w:t>сферах</w:t>
      </w:r>
      <w:proofErr w:type="gramEnd"/>
      <w:r>
        <w:rPr>
          <w:rFonts w:eastAsia="Times New Roman"/>
          <w:sz w:val="24"/>
          <w:szCs w:val="24"/>
        </w:rPr>
        <w:t xml:space="preserve"> образования, культуры, физической культуры и спорта,</w:t>
      </w:r>
    </w:p>
    <w:p w:rsidR="009F71B9" w:rsidRDefault="00AB4688">
      <w:pPr>
        <w:shd w:val="clear" w:color="auto" w:fill="FFFFFF"/>
        <w:spacing w:before="10" w:after="240" w:line="288" w:lineRule="exact"/>
        <w:ind w:right="14"/>
        <w:jc w:val="center"/>
      </w:pPr>
      <w:r>
        <w:rPr>
          <w:rFonts w:eastAsia="Times New Roman"/>
          <w:sz w:val="24"/>
          <w:szCs w:val="24"/>
        </w:rPr>
        <w:t>здравоохранения и социального обслуживания</w:t>
      </w:r>
    </w:p>
    <w:p w:rsidR="009F71B9" w:rsidRDefault="00D95032">
      <w:pPr>
        <w:shd w:val="clear" w:color="auto" w:fill="FFFFFF"/>
      </w:pPr>
      <w:r>
        <w:rPr>
          <w:rFonts w:eastAsia="Times New Roman"/>
          <w:spacing w:val="-3"/>
          <w:sz w:val="24"/>
          <w:szCs w:val="24"/>
        </w:rPr>
        <w:t>30 августа</w:t>
      </w:r>
      <w:r w:rsidR="00AB4688">
        <w:rPr>
          <w:rFonts w:eastAsia="Times New Roman"/>
          <w:spacing w:val="-3"/>
          <w:sz w:val="24"/>
          <w:szCs w:val="24"/>
        </w:rPr>
        <w:t xml:space="preserve"> 2017 года</w:t>
      </w:r>
    </w:p>
    <w:p w:rsidR="00D95032" w:rsidRDefault="00AB4688" w:rsidP="00D95032">
      <w:pPr>
        <w:shd w:val="clear" w:color="auto" w:fill="FFFFFF"/>
        <w:spacing w:before="24"/>
        <w:rPr>
          <w:rFonts w:eastAsia="Times New Roman"/>
          <w:spacing w:val="-4"/>
          <w:sz w:val="24"/>
          <w:szCs w:val="24"/>
        </w:rPr>
      </w:pPr>
      <w:r>
        <w:rPr>
          <w:rFonts w:eastAsia="Times New Roman"/>
          <w:spacing w:val="-4"/>
          <w:sz w:val="24"/>
          <w:szCs w:val="24"/>
        </w:rPr>
        <w:t xml:space="preserve"> Красный Сулин</w:t>
      </w:r>
    </w:p>
    <w:p w:rsidR="009F71B9" w:rsidRDefault="00AB4688" w:rsidP="00D95032">
      <w:pPr>
        <w:shd w:val="clear" w:color="auto" w:fill="FFFFFF"/>
        <w:spacing w:before="24"/>
      </w:pPr>
      <w:r>
        <w:rPr>
          <w:rFonts w:eastAsia="Times New Roman"/>
          <w:sz w:val="24"/>
          <w:szCs w:val="24"/>
        </w:rPr>
        <w:t xml:space="preserve"> Совета- 12 человек.</w:t>
      </w:r>
    </w:p>
    <w:p w:rsidR="009F71B9" w:rsidRDefault="00AB4688">
      <w:pPr>
        <w:shd w:val="clear" w:color="auto" w:fill="FFFFFF"/>
        <w:spacing w:line="288" w:lineRule="exact"/>
      </w:pPr>
      <w:r>
        <w:rPr>
          <w:rFonts w:eastAsia="Times New Roman"/>
          <w:sz w:val="24"/>
          <w:szCs w:val="24"/>
        </w:rPr>
        <w:t>Члены рабочих групп Совета - 9 чел</w:t>
      </w:r>
      <w:bookmarkStart w:id="0" w:name="_GoBack"/>
      <w:bookmarkEnd w:id="0"/>
      <w:r>
        <w:rPr>
          <w:rFonts w:eastAsia="Times New Roman"/>
          <w:sz w:val="24"/>
          <w:szCs w:val="24"/>
        </w:rPr>
        <w:t>овек.</w:t>
      </w:r>
    </w:p>
    <w:p w:rsidR="009F71B9" w:rsidRDefault="00AB4688">
      <w:pPr>
        <w:shd w:val="clear" w:color="auto" w:fill="FFFFFF"/>
        <w:spacing w:before="10" w:line="288" w:lineRule="exact"/>
        <w:ind w:left="10"/>
      </w:pPr>
      <w:r>
        <w:rPr>
          <w:rFonts w:eastAsia="Times New Roman"/>
          <w:sz w:val="24"/>
          <w:szCs w:val="24"/>
        </w:rPr>
        <w:t xml:space="preserve">Приглашенные:  Бодров  С.Г. - заместитель главы Администрации  </w:t>
      </w:r>
      <w:proofErr w:type="spellStart"/>
      <w:r>
        <w:rPr>
          <w:rFonts w:eastAsia="Times New Roman"/>
          <w:sz w:val="24"/>
          <w:szCs w:val="24"/>
        </w:rPr>
        <w:t>Красносулинского</w:t>
      </w:r>
      <w:proofErr w:type="spellEnd"/>
    </w:p>
    <w:p w:rsidR="009F71B9" w:rsidRDefault="00AB4688">
      <w:pPr>
        <w:shd w:val="clear" w:color="auto" w:fill="FFFFFF"/>
        <w:spacing w:line="288" w:lineRule="exact"/>
      </w:pPr>
      <w:r>
        <w:rPr>
          <w:rFonts w:eastAsia="Times New Roman"/>
          <w:sz w:val="24"/>
          <w:szCs w:val="24"/>
        </w:rPr>
        <w:t xml:space="preserve">района, Кравченко Л.Г. - председатель Общественной палаты </w:t>
      </w:r>
      <w:proofErr w:type="spellStart"/>
      <w:r>
        <w:rPr>
          <w:rFonts w:eastAsia="Times New Roman"/>
          <w:sz w:val="24"/>
          <w:szCs w:val="24"/>
        </w:rPr>
        <w:t>Красносулинского</w:t>
      </w:r>
      <w:proofErr w:type="spellEnd"/>
      <w:r>
        <w:rPr>
          <w:rFonts w:eastAsia="Times New Roman"/>
          <w:sz w:val="24"/>
          <w:szCs w:val="24"/>
        </w:rPr>
        <w:t xml:space="preserve"> района,</w:t>
      </w:r>
    </w:p>
    <w:p w:rsidR="009F71B9" w:rsidRDefault="00AB4688" w:rsidP="00D95032">
      <w:pPr>
        <w:shd w:val="clear" w:color="auto" w:fill="FFFFFF"/>
        <w:spacing w:line="274" w:lineRule="exact"/>
        <w:ind w:left="5"/>
      </w:pPr>
      <w:r>
        <w:rPr>
          <w:rFonts w:eastAsia="Times New Roman"/>
          <w:sz w:val="24"/>
          <w:szCs w:val="24"/>
        </w:rPr>
        <w:t>Иванова     М.П.     -     начальник     отдела     социальной     политики     Администрации</w:t>
      </w:r>
      <w:r w:rsidR="00D95032"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Красносулинского</w:t>
      </w:r>
      <w:proofErr w:type="spellEnd"/>
      <w:r>
        <w:rPr>
          <w:rFonts w:eastAsia="Times New Roman"/>
          <w:sz w:val="24"/>
          <w:szCs w:val="24"/>
        </w:rPr>
        <w:t xml:space="preserve"> района,  </w:t>
      </w:r>
      <w:proofErr w:type="spellStart"/>
      <w:r>
        <w:rPr>
          <w:rFonts w:eastAsia="Times New Roman"/>
          <w:sz w:val="24"/>
          <w:szCs w:val="24"/>
        </w:rPr>
        <w:t>Гулаков</w:t>
      </w:r>
      <w:proofErr w:type="spellEnd"/>
      <w:r>
        <w:rPr>
          <w:rFonts w:eastAsia="Times New Roman"/>
          <w:sz w:val="24"/>
          <w:szCs w:val="24"/>
        </w:rPr>
        <w:t xml:space="preserve"> А.К. - ведущий специалист сектора по работе с</w:t>
      </w:r>
      <w:r w:rsidR="00D95032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молодежью и спорту Администрации </w:t>
      </w:r>
      <w:proofErr w:type="spellStart"/>
      <w:r>
        <w:rPr>
          <w:rFonts w:eastAsia="Times New Roman"/>
          <w:sz w:val="24"/>
          <w:szCs w:val="24"/>
        </w:rPr>
        <w:t>Красносулинского</w:t>
      </w:r>
      <w:proofErr w:type="spellEnd"/>
      <w:r>
        <w:rPr>
          <w:rFonts w:eastAsia="Times New Roman"/>
          <w:sz w:val="24"/>
          <w:szCs w:val="24"/>
        </w:rPr>
        <w:t xml:space="preserve"> района, а также представители</w:t>
      </w:r>
      <w:r w:rsidR="00D95032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pacing w:val="-9"/>
          <w:sz w:val="24"/>
          <w:szCs w:val="24"/>
        </w:rPr>
        <w:t>СМИ.</w:t>
      </w:r>
    </w:p>
    <w:p w:rsidR="009F71B9" w:rsidRDefault="00D95032" w:rsidP="00DE0709">
      <w:pPr>
        <w:shd w:val="clear" w:color="auto" w:fill="FFFFFF"/>
        <w:spacing w:before="14"/>
        <w:ind w:left="10"/>
      </w:pPr>
      <w:r>
        <w:rPr>
          <w:rFonts w:eastAsia="Times New Roman"/>
          <w:sz w:val="24"/>
          <w:szCs w:val="24"/>
        </w:rPr>
        <w:t xml:space="preserve">     </w:t>
      </w:r>
      <w:r w:rsidR="00AB4688">
        <w:rPr>
          <w:rFonts w:eastAsia="Times New Roman"/>
          <w:sz w:val="24"/>
          <w:szCs w:val="24"/>
        </w:rPr>
        <w:t xml:space="preserve">В работе Совета приняли участие: </w:t>
      </w:r>
      <w:proofErr w:type="gramStart"/>
      <w:r w:rsidR="00AB4688">
        <w:rPr>
          <w:rFonts w:eastAsia="Times New Roman"/>
          <w:sz w:val="24"/>
          <w:szCs w:val="24"/>
        </w:rPr>
        <w:t>Бондаренко Н.А. - начальник управления образования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 w:rsidR="00AB4688">
        <w:rPr>
          <w:rFonts w:eastAsia="Times New Roman"/>
          <w:sz w:val="24"/>
          <w:szCs w:val="24"/>
        </w:rPr>
        <w:t>Красносулинского</w:t>
      </w:r>
      <w:proofErr w:type="spellEnd"/>
      <w:r w:rsidR="00AB4688">
        <w:rPr>
          <w:rFonts w:eastAsia="Times New Roman"/>
          <w:sz w:val="24"/>
          <w:szCs w:val="24"/>
        </w:rPr>
        <w:t xml:space="preserve"> района,  Захарова Л.Х. - начальник  Отдела культуры и искусства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 w:rsidR="00AB4688">
        <w:rPr>
          <w:rFonts w:eastAsia="Times New Roman"/>
          <w:sz w:val="24"/>
          <w:szCs w:val="24"/>
        </w:rPr>
        <w:t>Красносулинского</w:t>
      </w:r>
      <w:proofErr w:type="spellEnd"/>
      <w:r w:rsidR="00AB4688">
        <w:rPr>
          <w:rFonts w:eastAsia="Times New Roman"/>
          <w:sz w:val="24"/>
          <w:szCs w:val="24"/>
        </w:rPr>
        <w:t xml:space="preserve"> района, Лубенцов А.В. - главный врач МБУЗ «Районная больница» г.</w:t>
      </w:r>
      <w:r>
        <w:rPr>
          <w:rFonts w:eastAsia="Times New Roman"/>
          <w:sz w:val="24"/>
          <w:szCs w:val="24"/>
        </w:rPr>
        <w:t xml:space="preserve"> К</w:t>
      </w:r>
      <w:r w:rsidR="00AB4688">
        <w:rPr>
          <w:rFonts w:eastAsia="Times New Roman"/>
          <w:sz w:val="24"/>
          <w:szCs w:val="24"/>
        </w:rPr>
        <w:t xml:space="preserve">расного Сулина и </w:t>
      </w:r>
      <w:proofErr w:type="spellStart"/>
      <w:r w:rsidR="00AB4688">
        <w:rPr>
          <w:rFonts w:eastAsia="Times New Roman"/>
          <w:sz w:val="24"/>
          <w:szCs w:val="24"/>
        </w:rPr>
        <w:t>Красносулинского</w:t>
      </w:r>
      <w:proofErr w:type="spellEnd"/>
      <w:r w:rsidR="00AB4688">
        <w:rPr>
          <w:rFonts w:eastAsia="Times New Roman"/>
          <w:sz w:val="24"/>
          <w:szCs w:val="24"/>
        </w:rPr>
        <w:t xml:space="preserve"> района, Евсеева Е.В. - начальник Управления</w:t>
      </w:r>
      <w:r w:rsidR="00DE0709">
        <w:rPr>
          <w:rFonts w:eastAsia="Times New Roman"/>
          <w:sz w:val="24"/>
          <w:szCs w:val="24"/>
        </w:rPr>
        <w:t xml:space="preserve"> </w:t>
      </w:r>
      <w:r w:rsidR="00AB4688">
        <w:rPr>
          <w:rFonts w:eastAsia="Times New Roman"/>
          <w:sz w:val="24"/>
          <w:szCs w:val="24"/>
        </w:rPr>
        <w:t xml:space="preserve">социальной   защиты   населения   </w:t>
      </w:r>
      <w:proofErr w:type="spellStart"/>
      <w:r w:rsidR="00AB4688">
        <w:rPr>
          <w:rFonts w:eastAsia="Times New Roman"/>
          <w:sz w:val="24"/>
          <w:szCs w:val="24"/>
        </w:rPr>
        <w:t>Красносулинского</w:t>
      </w:r>
      <w:proofErr w:type="spellEnd"/>
      <w:r w:rsidR="00AB4688">
        <w:rPr>
          <w:rFonts w:eastAsia="Times New Roman"/>
          <w:sz w:val="24"/>
          <w:szCs w:val="24"/>
        </w:rPr>
        <w:t xml:space="preserve">   района,   ответственное   лицо   за</w:t>
      </w:r>
      <w:r w:rsidR="00DE0709">
        <w:rPr>
          <w:rFonts w:eastAsia="Times New Roman"/>
          <w:sz w:val="24"/>
          <w:szCs w:val="24"/>
        </w:rPr>
        <w:t xml:space="preserve"> </w:t>
      </w:r>
      <w:r w:rsidR="00AB4688">
        <w:rPr>
          <w:rFonts w:eastAsia="Times New Roman"/>
          <w:sz w:val="24"/>
          <w:szCs w:val="24"/>
        </w:rPr>
        <w:t xml:space="preserve">размещение информации на сайте </w:t>
      </w:r>
      <w:hyperlink r:id="rId6" w:history="1">
        <w:r w:rsidR="00AB4688">
          <w:rPr>
            <w:rFonts w:eastAsia="Times New Roman"/>
            <w:sz w:val="24"/>
            <w:szCs w:val="24"/>
            <w:u w:val="single"/>
            <w:lang w:val="en-US"/>
          </w:rPr>
          <w:t>http</w:t>
        </w:r>
        <w:r w:rsidR="00AB4688" w:rsidRPr="00AB4688">
          <w:rPr>
            <w:rFonts w:eastAsia="Times New Roman"/>
            <w:sz w:val="24"/>
            <w:szCs w:val="24"/>
            <w:u w:val="single"/>
          </w:rPr>
          <w:t>://</w:t>
        </w:r>
        <w:r w:rsidR="00AB4688">
          <w:rPr>
            <w:rFonts w:eastAsia="Times New Roman"/>
            <w:sz w:val="24"/>
            <w:szCs w:val="24"/>
            <w:u w:val="single"/>
            <w:lang w:val="en-US"/>
          </w:rPr>
          <w:t>bus</w:t>
        </w:r>
        <w:r w:rsidR="00AB4688" w:rsidRPr="00AB4688">
          <w:rPr>
            <w:rFonts w:eastAsia="Times New Roman"/>
            <w:sz w:val="24"/>
            <w:szCs w:val="24"/>
            <w:u w:val="single"/>
          </w:rPr>
          <w:t>.</w:t>
        </w:r>
        <w:proofErr w:type="spellStart"/>
        <w:r w:rsidR="00AB4688">
          <w:rPr>
            <w:rFonts w:eastAsia="Times New Roman"/>
            <w:sz w:val="24"/>
            <w:szCs w:val="24"/>
            <w:u w:val="single"/>
            <w:lang w:val="en-US"/>
          </w:rPr>
          <w:t>gov</w:t>
        </w:r>
        <w:proofErr w:type="spellEnd"/>
        <w:r w:rsidR="00AB4688" w:rsidRPr="00AB4688">
          <w:rPr>
            <w:rFonts w:eastAsia="Times New Roman"/>
            <w:sz w:val="24"/>
            <w:szCs w:val="24"/>
            <w:u w:val="single"/>
          </w:rPr>
          <w:t>.</w:t>
        </w:r>
        <w:proofErr w:type="spellStart"/>
        <w:r w:rsidR="00AB4688">
          <w:rPr>
            <w:rFonts w:eastAsia="Times New Roman"/>
            <w:sz w:val="24"/>
            <w:szCs w:val="24"/>
            <w:u w:val="single"/>
            <w:lang w:val="en-US"/>
          </w:rPr>
          <w:t>ru</w:t>
        </w:r>
        <w:proofErr w:type="spellEnd"/>
      </w:hyperlink>
      <w:r w:rsidR="00AB4688" w:rsidRPr="00AB4688">
        <w:rPr>
          <w:rFonts w:eastAsia="Times New Roman"/>
          <w:sz w:val="24"/>
          <w:szCs w:val="24"/>
        </w:rPr>
        <w:t>.</w:t>
      </w:r>
      <w:proofErr w:type="gramEnd"/>
    </w:p>
    <w:p w:rsidR="009F71B9" w:rsidRDefault="00AB4688">
      <w:pPr>
        <w:shd w:val="clear" w:color="auto" w:fill="FFFFFF"/>
        <w:spacing w:before="259" w:line="278" w:lineRule="exact"/>
        <w:ind w:left="10"/>
      </w:pPr>
      <w:r>
        <w:rPr>
          <w:rFonts w:eastAsia="Times New Roman"/>
          <w:b/>
          <w:bCs/>
          <w:spacing w:val="-1"/>
          <w:sz w:val="24"/>
          <w:szCs w:val="24"/>
        </w:rPr>
        <w:t>Повестка заседания:</w:t>
      </w:r>
    </w:p>
    <w:p w:rsidR="009F71B9" w:rsidRDefault="00AB4688">
      <w:pPr>
        <w:shd w:val="clear" w:color="auto" w:fill="FFFFFF"/>
        <w:spacing w:before="5" w:line="278" w:lineRule="exact"/>
        <w:ind w:left="10" w:right="5"/>
        <w:jc w:val="both"/>
      </w:pPr>
      <w:r>
        <w:rPr>
          <w:b/>
          <w:bCs/>
          <w:sz w:val="24"/>
          <w:szCs w:val="24"/>
        </w:rPr>
        <w:t>1.</w:t>
      </w:r>
      <w:r>
        <w:rPr>
          <w:rFonts w:eastAsia="Times New Roman"/>
          <w:sz w:val="24"/>
          <w:szCs w:val="24"/>
        </w:rPr>
        <w:t xml:space="preserve">Подведение </w:t>
      </w:r>
      <w:proofErr w:type="gramStart"/>
      <w:r>
        <w:rPr>
          <w:rFonts w:eastAsia="Times New Roman"/>
          <w:sz w:val="24"/>
          <w:szCs w:val="24"/>
        </w:rPr>
        <w:t>итогов проведения независимой оценки качества работы муниципальных учреждений</w:t>
      </w:r>
      <w:proofErr w:type="gram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Красносулинского</w:t>
      </w:r>
      <w:proofErr w:type="spellEnd"/>
      <w:r>
        <w:rPr>
          <w:rFonts w:eastAsia="Times New Roman"/>
          <w:sz w:val="24"/>
          <w:szCs w:val="24"/>
        </w:rPr>
        <w:t xml:space="preserve"> района, оказывающих социальные услуги населению в сферах образования, культуры,   здравоохранения, запланированных на 2017 год.</w:t>
      </w:r>
    </w:p>
    <w:p w:rsidR="009F71B9" w:rsidRDefault="00AB4688" w:rsidP="00AB4688">
      <w:pPr>
        <w:numPr>
          <w:ilvl w:val="0"/>
          <w:numId w:val="1"/>
        </w:numPr>
        <w:shd w:val="clear" w:color="auto" w:fill="FFFFFF"/>
        <w:tabs>
          <w:tab w:val="left" w:pos="259"/>
        </w:tabs>
        <w:spacing w:line="278" w:lineRule="exact"/>
        <w:ind w:left="10"/>
        <w:jc w:val="both"/>
        <w:rPr>
          <w:spacing w:val="-14"/>
          <w:sz w:val="24"/>
          <w:szCs w:val="24"/>
        </w:rPr>
      </w:pPr>
      <w:r>
        <w:rPr>
          <w:rFonts w:eastAsia="Times New Roman"/>
          <w:spacing w:val="-1"/>
          <w:sz w:val="24"/>
          <w:szCs w:val="24"/>
        </w:rPr>
        <w:t xml:space="preserve">Общие рекомендации для учреждений, охваченных НОК по повышению качества </w:t>
      </w:r>
      <w:r>
        <w:rPr>
          <w:rFonts w:eastAsia="Times New Roman"/>
          <w:sz w:val="24"/>
          <w:szCs w:val="24"/>
        </w:rPr>
        <w:t xml:space="preserve">оказываемых социальных услуг населению </w:t>
      </w:r>
      <w:proofErr w:type="spellStart"/>
      <w:r>
        <w:rPr>
          <w:rFonts w:eastAsia="Times New Roman"/>
          <w:sz w:val="24"/>
          <w:szCs w:val="24"/>
        </w:rPr>
        <w:t>Красносулинского</w:t>
      </w:r>
      <w:proofErr w:type="spellEnd"/>
      <w:r>
        <w:rPr>
          <w:rFonts w:eastAsia="Times New Roman"/>
          <w:sz w:val="24"/>
          <w:szCs w:val="24"/>
        </w:rPr>
        <w:t xml:space="preserve"> района.</w:t>
      </w:r>
    </w:p>
    <w:p w:rsidR="009F71B9" w:rsidRDefault="00AB4688" w:rsidP="00AB4688">
      <w:pPr>
        <w:numPr>
          <w:ilvl w:val="0"/>
          <w:numId w:val="1"/>
        </w:numPr>
        <w:shd w:val="clear" w:color="auto" w:fill="FFFFFF"/>
        <w:tabs>
          <w:tab w:val="left" w:pos="259"/>
        </w:tabs>
        <w:spacing w:before="14" w:line="259" w:lineRule="exact"/>
        <w:ind w:left="10" w:right="5"/>
        <w:jc w:val="both"/>
        <w:rPr>
          <w:spacing w:val="-16"/>
          <w:sz w:val="24"/>
          <w:szCs w:val="24"/>
        </w:rPr>
      </w:pPr>
      <w:r>
        <w:rPr>
          <w:rFonts w:eastAsia="Times New Roman"/>
          <w:sz w:val="24"/>
          <w:szCs w:val="24"/>
        </w:rPr>
        <w:t>Обработка полученных данных и определение рейтинга среди учреждений каждой социальной сферы.</w:t>
      </w:r>
    </w:p>
    <w:p w:rsidR="009F71B9" w:rsidRDefault="00AB4688" w:rsidP="00AB4688">
      <w:pPr>
        <w:numPr>
          <w:ilvl w:val="0"/>
          <w:numId w:val="1"/>
        </w:numPr>
        <w:shd w:val="clear" w:color="auto" w:fill="FFFFFF"/>
        <w:tabs>
          <w:tab w:val="left" w:pos="259"/>
        </w:tabs>
        <w:spacing w:before="10"/>
        <w:ind w:left="10"/>
        <w:rPr>
          <w:spacing w:val="-14"/>
          <w:sz w:val="24"/>
          <w:szCs w:val="24"/>
        </w:rPr>
      </w:pPr>
      <w:r>
        <w:rPr>
          <w:rFonts w:eastAsia="Times New Roman"/>
          <w:spacing w:val="-5"/>
          <w:sz w:val="24"/>
          <w:szCs w:val="24"/>
        </w:rPr>
        <w:t>Разное.</w:t>
      </w:r>
    </w:p>
    <w:p w:rsidR="009F71B9" w:rsidRDefault="00AB4688">
      <w:pPr>
        <w:shd w:val="clear" w:color="auto" w:fill="FFFFFF"/>
        <w:spacing w:before="504" w:line="269" w:lineRule="exact"/>
        <w:ind w:left="10" w:right="5"/>
        <w:jc w:val="both"/>
      </w:pPr>
      <w:r>
        <w:rPr>
          <w:rFonts w:eastAsia="Times New Roman"/>
          <w:b/>
          <w:bCs/>
          <w:spacing w:val="-1"/>
          <w:sz w:val="24"/>
          <w:szCs w:val="24"/>
        </w:rPr>
        <w:t xml:space="preserve">По первому вопросу </w:t>
      </w:r>
      <w:r>
        <w:rPr>
          <w:rFonts w:eastAsia="Times New Roman"/>
          <w:spacing w:val="-1"/>
          <w:sz w:val="24"/>
          <w:szCs w:val="24"/>
        </w:rPr>
        <w:t xml:space="preserve">«Об итогах проведения независимой оценки качества оказываемых </w:t>
      </w:r>
      <w:r>
        <w:rPr>
          <w:rFonts w:eastAsia="Times New Roman"/>
          <w:sz w:val="24"/>
          <w:szCs w:val="24"/>
        </w:rPr>
        <w:t>социальных услуг населению в сферах образования, культуры и здравоохранения в текущем году»</w:t>
      </w:r>
    </w:p>
    <w:p w:rsidR="009F71B9" w:rsidRDefault="00AB4688">
      <w:pPr>
        <w:shd w:val="clear" w:color="auto" w:fill="FFFFFF"/>
        <w:spacing w:before="19" w:line="274" w:lineRule="exact"/>
        <w:ind w:left="10" w:right="5" w:firstLine="643"/>
        <w:jc w:val="both"/>
      </w:pPr>
      <w:r>
        <w:rPr>
          <w:rFonts w:eastAsia="Times New Roman"/>
          <w:sz w:val="24"/>
          <w:szCs w:val="24"/>
        </w:rPr>
        <w:t xml:space="preserve">Докладчик: </w:t>
      </w:r>
      <w:proofErr w:type="spellStart"/>
      <w:r>
        <w:rPr>
          <w:rFonts w:eastAsia="Times New Roman"/>
          <w:sz w:val="24"/>
          <w:szCs w:val="24"/>
        </w:rPr>
        <w:t>Сафроненко</w:t>
      </w:r>
      <w:proofErr w:type="spellEnd"/>
      <w:r>
        <w:rPr>
          <w:rFonts w:eastAsia="Times New Roman"/>
          <w:sz w:val="24"/>
          <w:szCs w:val="24"/>
        </w:rPr>
        <w:t xml:space="preserve"> Е.В., председатель Общественного совета. О деятельности Общественного совета: все мероприятия по независимой оценке прошли согласно утвержденному плану. В ходе проведения анкетирования были охвачены представители различных категорий населения и по половому признаку, и по возрасту, и по занятости, и по частоте посещения учреждений. В 2017 году оценка была проведена в отношении 62 </w:t>
      </w:r>
      <w:r>
        <w:rPr>
          <w:rFonts w:eastAsia="Times New Roman"/>
          <w:spacing w:val="-1"/>
          <w:sz w:val="24"/>
          <w:szCs w:val="24"/>
        </w:rPr>
        <w:t>образовательных организаций (</w:t>
      </w:r>
      <w:r w:rsidRPr="00DE0709">
        <w:rPr>
          <w:rFonts w:eastAsia="Times New Roman"/>
          <w:b/>
          <w:spacing w:val="-1"/>
          <w:sz w:val="24"/>
          <w:szCs w:val="24"/>
        </w:rPr>
        <w:t xml:space="preserve">СОШ - 33, ДОУ - 25 и в 4 учреждениях дополнительного образования), </w:t>
      </w:r>
      <w:r>
        <w:rPr>
          <w:rFonts w:eastAsia="Times New Roman"/>
          <w:spacing w:val="-1"/>
          <w:sz w:val="24"/>
          <w:szCs w:val="24"/>
        </w:rPr>
        <w:t xml:space="preserve">2-х учреждениях культуры («Детская школа искусств») и учреждения </w:t>
      </w:r>
      <w:r>
        <w:rPr>
          <w:rFonts w:eastAsia="Times New Roman"/>
          <w:sz w:val="24"/>
          <w:szCs w:val="24"/>
        </w:rPr>
        <w:t>здравоохранения (в стационарных условиях).</w:t>
      </w:r>
    </w:p>
    <w:p w:rsidR="009F71B9" w:rsidRDefault="00AB4688">
      <w:pPr>
        <w:shd w:val="clear" w:color="auto" w:fill="FFFFFF"/>
        <w:spacing w:before="10" w:line="274" w:lineRule="exact"/>
        <w:ind w:left="5" w:right="5" w:firstLine="706"/>
        <w:jc w:val="both"/>
      </w:pPr>
      <w:r>
        <w:rPr>
          <w:rFonts w:eastAsia="Times New Roman"/>
          <w:sz w:val="24"/>
          <w:szCs w:val="24"/>
        </w:rPr>
        <w:t xml:space="preserve">На текущий момент в </w:t>
      </w:r>
      <w:proofErr w:type="spellStart"/>
      <w:r>
        <w:rPr>
          <w:rFonts w:eastAsia="Times New Roman"/>
          <w:sz w:val="24"/>
          <w:szCs w:val="24"/>
        </w:rPr>
        <w:t>Красносулинском</w:t>
      </w:r>
      <w:proofErr w:type="spellEnd"/>
      <w:r>
        <w:rPr>
          <w:rFonts w:eastAsia="Times New Roman"/>
          <w:sz w:val="24"/>
          <w:szCs w:val="24"/>
        </w:rPr>
        <w:t xml:space="preserve"> районе охват НОК муниципальных учреждений </w:t>
      </w:r>
      <w:proofErr w:type="spellStart"/>
      <w:r>
        <w:rPr>
          <w:rFonts w:eastAsia="Times New Roman"/>
          <w:sz w:val="24"/>
          <w:szCs w:val="24"/>
        </w:rPr>
        <w:t>Красносулинского</w:t>
      </w:r>
      <w:proofErr w:type="spellEnd"/>
      <w:r>
        <w:rPr>
          <w:rFonts w:eastAsia="Times New Roman"/>
          <w:sz w:val="24"/>
          <w:szCs w:val="24"/>
        </w:rPr>
        <w:t xml:space="preserve"> района, оказывающих социальные услуги населению в сферах образования, культуры, физической культуры и спорта, здравоохранения и </w:t>
      </w:r>
      <w:r>
        <w:rPr>
          <w:rFonts w:eastAsia="Times New Roman"/>
          <w:spacing w:val="-1"/>
          <w:sz w:val="24"/>
          <w:szCs w:val="24"/>
        </w:rPr>
        <w:t xml:space="preserve">социального обслуживания, составляет 100%. Работа по проведению независимой оценки </w:t>
      </w:r>
      <w:r>
        <w:rPr>
          <w:rFonts w:eastAsia="Times New Roman"/>
          <w:sz w:val="24"/>
          <w:szCs w:val="24"/>
        </w:rPr>
        <w:t>качества будет продолжена.</w:t>
      </w:r>
    </w:p>
    <w:p w:rsidR="009F71B9" w:rsidRDefault="00AB4688">
      <w:pPr>
        <w:shd w:val="clear" w:color="auto" w:fill="FFFFFF"/>
        <w:spacing w:before="5" w:line="274" w:lineRule="exact"/>
        <w:ind w:left="715"/>
      </w:pPr>
      <w:r>
        <w:rPr>
          <w:rFonts w:eastAsia="Times New Roman"/>
          <w:spacing w:val="-1"/>
          <w:sz w:val="24"/>
          <w:szCs w:val="24"/>
        </w:rPr>
        <w:t>Отчеты рабочих групп</w:t>
      </w:r>
    </w:p>
    <w:p w:rsidR="009F71B9" w:rsidRDefault="00AB4688" w:rsidP="00AB4688">
      <w:pPr>
        <w:shd w:val="clear" w:color="auto" w:fill="FFFFFF"/>
        <w:spacing w:before="24" w:line="283" w:lineRule="exact"/>
        <w:ind w:left="10" w:right="5" w:firstLine="706"/>
        <w:jc w:val="both"/>
      </w:pPr>
      <w:r>
        <w:rPr>
          <w:rFonts w:eastAsia="Times New Roman"/>
          <w:sz w:val="24"/>
          <w:szCs w:val="24"/>
        </w:rPr>
        <w:t xml:space="preserve">Содокладчики: Корнеева Н.И., </w:t>
      </w:r>
      <w:proofErr w:type="spellStart"/>
      <w:r>
        <w:rPr>
          <w:rFonts w:eastAsia="Times New Roman"/>
          <w:sz w:val="24"/>
          <w:szCs w:val="24"/>
        </w:rPr>
        <w:t>Сыроваткина</w:t>
      </w:r>
      <w:proofErr w:type="spellEnd"/>
      <w:r>
        <w:rPr>
          <w:rFonts w:eastAsia="Times New Roman"/>
          <w:sz w:val="24"/>
          <w:szCs w:val="24"/>
        </w:rPr>
        <w:t xml:space="preserve"> Л.А., Чернухин СВ. члены рабочих групп  Общественного  совета проинформировали  о  результатах  независимой  </w:t>
      </w:r>
      <w:r>
        <w:rPr>
          <w:rFonts w:eastAsia="Times New Roman"/>
          <w:sz w:val="24"/>
          <w:szCs w:val="24"/>
        </w:rPr>
        <w:lastRenderedPageBreak/>
        <w:t xml:space="preserve">оценки качества работы муниципальных учреждений </w:t>
      </w:r>
      <w:proofErr w:type="spellStart"/>
      <w:r>
        <w:rPr>
          <w:rFonts w:eastAsia="Times New Roman"/>
          <w:sz w:val="24"/>
          <w:szCs w:val="24"/>
        </w:rPr>
        <w:t>Красносулинского</w:t>
      </w:r>
      <w:proofErr w:type="spellEnd"/>
      <w:r>
        <w:rPr>
          <w:rFonts w:eastAsia="Times New Roman"/>
          <w:sz w:val="24"/>
          <w:szCs w:val="24"/>
        </w:rPr>
        <w:t xml:space="preserve"> района, подлежащих </w:t>
      </w:r>
      <w:r>
        <w:rPr>
          <w:rFonts w:eastAsia="Times New Roman"/>
          <w:spacing w:val="-1"/>
          <w:sz w:val="24"/>
          <w:szCs w:val="24"/>
        </w:rPr>
        <w:t xml:space="preserve">проверке в 2017 году согласно перечню, утвержденному 31.01.2017 года (протокол № 3). </w:t>
      </w:r>
      <w:r>
        <w:rPr>
          <w:rFonts w:eastAsia="Times New Roman"/>
          <w:sz w:val="24"/>
          <w:szCs w:val="24"/>
        </w:rPr>
        <w:t xml:space="preserve">Результаты опроса свидетельствуют, что большинство опрошенных респондентов удовлетворены качеством оказываемых муниципальными учреждениями социальных </w:t>
      </w:r>
      <w:r>
        <w:rPr>
          <w:rFonts w:eastAsia="Times New Roman"/>
          <w:spacing w:val="-1"/>
          <w:sz w:val="24"/>
          <w:szCs w:val="24"/>
        </w:rPr>
        <w:t xml:space="preserve">услуг. Независимая оценка выявила и ряд проблем в учреждениях социальной сферы, </w:t>
      </w:r>
      <w:r>
        <w:rPr>
          <w:rFonts w:eastAsia="Times New Roman"/>
          <w:sz w:val="24"/>
          <w:szCs w:val="24"/>
        </w:rPr>
        <w:t>отраженных в пожеланиях респондентов, Основные рекомендации направлены на развитие материально-технической базы учреждений, организацию доступности социальных услуг для маломобильных групп населения, активизацию информационно-разъяснительной работы среди населения об имеющихся услугах и возможностях учреждений, развитие нового спектра услуг и повышение их качества.</w:t>
      </w:r>
    </w:p>
    <w:p w:rsidR="009F71B9" w:rsidRDefault="00AB4688">
      <w:pPr>
        <w:shd w:val="clear" w:color="auto" w:fill="FFFFFF"/>
        <w:spacing w:before="10" w:line="278" w:lineRule="exact"/>
        <w:ind w:left="43" w:right="5" w:firstLine="706"/>
        <w:jc w:val="both"/>
      </w:pPr>
      <w:r>
        <w:rPr>
          <w:rFonts w:eastAsia="Times New Roman"/>
          <w:sz w:val="24"/>
          <w:szCs w:val="24"/>
        </w:rPr>
        <w:t xml:space="preserve">Обсуждение итогов мониторинга качества работы муниципальных учреждений, </w:t>
      </w:r>
      <w:r>
        <w:rPr>
          <w:rFonts w:eastAsia="Times New Roman"/>
          <w:spacing w:val="-1"/>
          <w:sz w:val="24"/>
          <w:szCs w:val="24"/>
        </w:rPr>
        <w:t xml:space="preserve">составление предложений по совершенствованию их деятельности и повышению качества </w:t>
      </w:r>
      <w:r>
        <w:rPr>
          <w:rFonts w:eastAsia="Times New Roman"/>
          <w:sz w:val="24"/>
          <w:szCs w:val="24"/>
        </w:rPr>
        <w:t>оказываемых услуг.</w:t>
      </w:r>
    </w:p>
    <w:p w:rsidR="009F71B9" w:rsidRDefault="00AB4688">
      <w:pPr>
        <w:shd w:val="clear" w:color="auto" w:fill="FFFFFF"/>
        <w:spacing w:before="226" w:line="259" w:lineRule="exact"/>
        <w:ind w:left="38" w:right="10"/>
        <w:jc w:val="both"/>
      </w:pPr>
      <w:r>
        <w:rPr>
          <w:rFonts w:eastAsia="Times New Roman"/>
          <w:b/>
          <w:bCs/>
          <w:sz w:val="24"/>
          <w:szCs w:val="24"/>
        </w:rPr>
        <w:t xml:space="preserve">По второму вопросу </w:t>
      </w:r>
      <w:r>
        <w:rPr>
          <w:rFonts w:eastAsia="Times New Roman"/>
          <w:sz w:val="24"/>
          <w:szCs w:val="24"/>
        </w:rPr>
        <w:t xml:space="preserve">«Общие рекомендации для учреждений, охваченных НОК по повышению качества оказываемых социальных услуг населению </w:t>
      </w:r>
      <w:proofErr w:type="spellStart"/>
      <w:r>
        <w:rPr>
          <w:rFonts w:eastAsia="Times New Roman"/>
          <w:sz w:val="24"/>
          <w:szCs w:val="24"/>
        </w:rPr>
        <w:t>Красносулинского</w:t>
      </w:r>
      <w:proofErr w:type="spellEnd"/>
      <w:r>
        <w:rPr>
          <w:rFonts w:eastAsia="Times New Roman"/>
          <w:sz w:val="24"/>
          <w:szCs w:val="24"/>
        </w:rPr>
        <w:t xml:space="preserve"> района».</w:t>
      </w:r>
    </w:p>
    <w:p w:rsidR="009F71B9" w:rsidRDefault="00AB4688">
      <w:pPr>
        <w:shd w:val="clear" w:color="auto" w:fill="FFFFFF"/>
        <w:spacing w:before="29" w:line="278" w:lineRule="exact"/>
        <w:ind w:left="29" w:right="14" w:firstLine="696"/>
        <w:jc w:val="both"/>
      </w:pPr>
      <w:r>
        <w:rPr>
          <w:rFonts w:eastAsia="Times New Roman"/>
          <w:sz w:val="24"/>
          <w:szCs w:val="24"/>
        </w:rPr>
        <w:t xml:space="preserve">Докладчик: </w:t>
      </w:r>
      <w:proofErr w:type="spellStart"/>
      <w:r>
        <w:rPr>
          <w:rFonts w:eastAsia="Times New Roman"/>
          <w:sz w:val="24"/>
          <w:szCs w:val="24"/>
        </w:rPr>
        <w:t>Сафроненко</w:t>
      </w:r>
      <w:proofErr w:type="spellEnd"/>
      <w:r>
        <w:rPr>
          <w:rFonts w:eastAsia="Times New Roman"/>
          <w:sz w:val="24"/>
          <w:szCs w:val="24"/>
        </w:rPr>
        <w:t xml:space="preserve"> Е.В., председатель Общественного совета. Представлен анализ пожеланий и предложений респондентов. Озвучены принятые Общественным советом рекомендации по улучшению качества оказания услуг муниципальными </w:t>
      </w:r>
      <w:r>
        <w:rPr>
          <w:rFonts w:eastAsia="Times New Roman"/>
          <w:spacing w:val="-2"/>
          <w:sz w:val="24"/>
          <w:szCs w:val="24"/>
        </w:rPr>
        <w:t xml:space="preserve">учреждениями </w:t>
      </w:r>
      <w:proofErr w:type="spellStart"/>
      <w:r>
        <w:rPr>
          <w:rFonts w:eastAsia="Times New Roman"/>
          <w:spacing w:val="-2"/>
          <w:sz w:val="24"/>
          <w:szCs w:val="24"/>
        </w:rPr>
        <w:t>Красносулинского</w:t>
      </w:r>
      <w:proofErr w:type="spellEnd"/>
      <w:r>
        <w:rPr>
          <w:rFonts w:eastAsia="Times New Roman"/>
          <w:spacing w:val="-2"/>
          <w:sz w:val="24"/>
          <w:szCs w:val="24"/>
        </w:rPr>
        <w:t xml:space="preserve"> района, оказывающими социальные услуги населению в </w:t>
      </w:r>
      <w:r>
        <w:rPr>
          <w:rFonts w:eastAsia="Times New Roman"/>
          <w:sz w:val="24"/>
          <w:szCs w:val="24"/>
        </w:rPr>
        <w:t xml:space="preserve">сферах образования, культуры и здравоохранения по четырем критериям. О необходимости размещения результатов НОК з 2017 году на официальных сайтах учреждений и Администрации </w:t>
      </w:r>
      <w:proofErr w:type="spellStart"/>
      <w:r>
        <w:rPr>
          <w:rFonts w:eastAsia="Times New Roman"/>
          <w:sz w:val="24"/>
          <w:szCs w:val="24"/>
        </w:rPr>
        <w:t>Красносулинского</w:t>
      </w:r>
      <w:proofErr w:type="spellEnd"/>
      <w:r>
        <w:rPr>
          <w:rFonts w:eastAsia="Times New Roman"/>
          <w:sz w:val="24"/>
          <w:szCs w:val="24"/>
        </w:rPr>
        <w:t xml:space="preserve"> района. О разработке учреждениями </w:t>
      </w:r>
      <w:proofErr w:type="spellStart"/>
      <w:r>
        <w:rPr>
          <w:rFonts w:eastAsia="Times New Roman"/>
          <w:spacing w:val="-1"/>
          <w:sz w:val="24"/>
          <w:szCs w:val="24"/>
        </w:rPr>
        <w:t>Красносулинского</w:t>
      </w:r>
      <w:proofErr w:type="spellEnd"/>
      <w:r>
        <w:rPr>
          <w:rFonts w:eastAsia="Times New Roman"/>
          <w:spacing w:val="-1"/>
          <w:sz w:val="24"/>
          <w:szCs w:val="24"/>
        </w:rPr>
        <w:t xml:space="preserve"> района, оказывающими социальные услуги, плана мероприятий по улучшению качества предоставляемых услуг. Размещение утвержденного плана в сети </w:t>
      </w:r>
      <w:r>
        <w:rPr>
          <w:rFonts w:eastAsia="Times New Roman"/>
          <w:sz w:val="24"/>
          <w:szCs w:val="24"/>
        </w:rPr>
        <w:t>«Интернет» на сайтах учреждений. Ведение мониторинга его исполнения.</w:t>
      </w:r>
    </w:p>
    <w:p w:rsidR="009F71B9" w:rsidRDefault="00AB4688">
      <w:pPr>
        <w:shd w:val="clear" w:color="auto" w:fill="FFFFFF"/>
        <w:spacing w:before="302" w:line="254" w:lineRule="exact"/>
        <w:ind w:left="24" w:right="29"/>
        <w:jc w:val="both"/>
      </w:pPr>
      <w:r>
        <w:rPr>
          <w:rFonts w:eastAsia="Times New Roman"/>
          <w:b/>
          <w:bCs/>
          <w:spacing w:val="-1"/>
          <w:sz w:val="24"/>
          <w:szCs w:val="24"/>
        </w:rPr>
        <w:t xml:space="preserve">По третьему вопросу </w:t>
      </w:r>
      <w:r>
        <w:rPr>
          <w:rFonts w:eastAsia="Times New Roman"/>
          <w:spacing w:val="-1"/>
          <w:sz w:val="24"/>
          <w:szCs w:val="24"/>
        </w:rPr>
        <w:t xml:space="preserve">«Обработка полученных данных и определение рейтинга среди </w:t>
      </w:r>
      <w:r>
        <w:rPr>
          <w:rFonts w:eastAsia="Times New Roman"/>
          <w:sz w:val="24"/>
          <w:szCs w:val="24"/>
        </w:rPr>
        <w:t>учреждений каждой социальной сферы».</w:t>
      </w:r>
    </w:p>
    <w:p w:rsidR="009F71B9" w:rsidRDefault="00AB4688">
      <w:pPr>
        <w:shd w:val="clear" w:color="auto" w:fill="FFFFFF"/>
        <w:spacing w:before="14" w:line="274" w:lineRule="exact"/>
        <w:ind w:left="29" w:right="29" w:firstLine="696"/>
        <w:jc w:val="both"/>
      </w:pPr>
      <w:r>
        <w:rPr>
          <w:rFonts w:eastAsia="Times New Roman"/>
          <w:sz w:val="24"/>
          <w:szCs w:val="24"/>
        </w:rPr>
        <w:t>Докладчик: Шевченко В.Д. О выстраивании рейтинга среди учреждений каждой социальной сферы по результатам НОК, полученным на основе изучения мнения получателей услуг и   обработке результатов анкетирования.</w:t>
      </w:r>
    </w:p>
    <w:p w:rsidR="009F71B9" w:rsidRDefault="00AB4688">
      <w:pPr>
        <w:shd w:val="clear" w:color="auto" w:fill="FFFFFF"/>
        <w:spacing w:before="288" w:line="278" w:lineRule="exact"/>
        <w:ind w:left="24" w:right="43"/>
        <w:jc w:val="both"/>
      </w:pPr>
      <w:r>
        <w:rPr>
          <w:spacing w:val="-2"/>
          <w:sz w:val="24"/>
          <w:szCs w:val="24"/>
        </w:rPr>
        <w:t xml:space="preserve">4. </w:t>
      </w:r>
      <w:r>
        <w:rPr>
          <w:rFonts w:eastAsia="Times New Roman"/>
          <w:spacing w:val="-2"/>
          <w:sz w:val="24"/>
          <w:szCs w:val="24"/>
        </w:rPr>
        <w:t xml:space="preserve">Обсуждение предложений по плану мероприятий работы Общественного совета на 2018 </w:t>
      </w:r>
      <w:r>
        <w:rPr>
          <w:rFonts w:eastAsia="Times New Roman"/>
          <w:spacing w:val="-1"/>
          <w:sz w:val="24"/>
          <w:szCs w:val="24"/>
        </w:rPr>
        <w:t>год и формированию перечня муниципальных учреждений, подлежащих НОК в 2018 году.</w:t>
      </w:r>
    </w:p>
    <w:p w:rsidR="009F71B9" w:rsidRDefault="00AB4688">
      <w:pPr>
        <w:shd w:val="clear" w:color="auto" w:fill="FFFFFF"/>
        <w:spacing w:before="408"/>
        <w:ind w:left="720"/>
      </w:pPr>
      <w:r>
        <w:rPr>
          <w:rFonts w:eastAsia="Times New Roman"/>
          <w:b/>
          <w:bCs/>
          <w:spacing w:val="-3"/>
          <w:sz w:val="24"/>
          <w:szCs w:val="24"/>
        </w:rPr>
        <w:t>РЕШИЛИ:</w:t>
      </w:r>
    </w:p>
    <w:p w:rsidR="009F71B9" w:rsidRDefault="00AB4688">
      <w:pPr>
        <w:shd w:val="clear" w:color="auto" w:fill="FFFFFF"/>
        <w:tabs>
          <w:tab w:val="left" w:pos="955"/>
        </w:tabs>
        <w:spacing w:before="278"/>
        <w:ind w:left="744"/>
      </w:pPr>
      <w:r>
        <w:rPr>
          <w:spacing w:val="-26"/>
          <w:sz w:val="24"/>
          <w:szCs w:val="24"/>
        </w:rPr>
        <w:t>1.</w:t>
      </w:r>
      <w:r>
        <w:rPr>
          <w:sz w:val="24"/>
          <w:szCs w:val="24"/>
        </w:rPr>
        <w:tab/>
      </w:r>
      <w:r>
        <w:rPr>
          <w:rFonts w:eastAsia="Times New Roman"/>
          <w:spacing w:val="-1"/>
          <w:sz w:val="24"/>
          <w:szCs w:val="24"/>
        </w:rPr>
        <w:t>Утвердить:</w:t>
      </w:r>
    </w:p>
    <w:p w:rsidR="009F71B9" w:rsidRDefault="00AB4688" w:rsidP="00AB4688">
      <w:pPr>
        <w:numPr>
          <w:ilvl w:val="0"/>
          <w:numId w:val="2"/>
        </w:numPr>
        <w:shd w:val="clear" w:color="auto" w:fill="FFFFFF"/>
        <w:tabs>
          <w:tab w:val="left" w:pos="288"/>
        </w:tabs>
        <w:spacing w:before="38" w:line="274" w:lineRule="exact"/>
        <w:ind w:left="10" w:right="34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результаты независимой оценки качества оказания услуг и итоговый рейтинг </w:t>
      </w:r>
      <w:r>
        <w:rPr>
          <w:rFonts w:eastAsia="Times New Roman"/>
          <w:spacing w:val="-1"/>
          <w:sz w:val="24"/>
          <w:szCs w:val="24"/>
        </w:rPr>
        <w:t xml:space="preserve">муниципальных учреждений </w:t>
      </w:r>
      <w:proofErr w:type="spellStart"/>
      <w:r>
        <w:rPr>
          <w:rFonts w:eastAsia="Times New Roman"/>
          <w:spacing w:val="-1"/>
          <w:sz w:val="24"/>
          <w:szCs w:val="24"/>
        </w:rPr>
        <w:t>Красносулинского</w:t>
      </w:r>
      <w:proofErr w:type="spellEnd"/>
      <w:r>
        <w:rPr>
          <w:rFonts w:eastAsia="Times New Roman"/>
          <w:spacing w:val="-1"/>
          <w:sz w:val="24"/>
          <w:szCs w:val="24"/>
        </w:rPr>
        <w:t xml:space="preserve"> района, оказывающих социальные услуги </w:t>
      </w:r>
      <w:r>
        <w:rPr>
          <w:rFonts w:eastAsia="Times New Roman"/>
          <w:sz w:val="24"/>
          <w:szCs w:val="24"/>
        </w:rPr>
        <w:t>населению в сферах образования, культуры и здравоохранения;</w:t>
      </w:r>
    </w:p>
    <w:p w:rsidR="009F71B9" w:rsidRDefault="00AB4688" w:rsidP="00AB4688">
      <w:pPr>
        <w:numPr>
          <w:ilvl w:val="0"/>
          <w:numId w:val="2"/>
        </w:numPr>
        <w:shd w:val="clear" w:color="auto" w:fill="FFFFFF"/>
        <w:tabs>
          <w:tab w:val="left" w:pos="288"/>
        </w:tabs>
        <w:spacing w:before="19" w:line="245" w:lineRule="exact"/>
        <w:ind w:left="10" w:right="38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предложения Общественного совета по улучшению качества оказания услуг оцениваемых учреждений.</w:t>
      </w:r>
    </w:p>
    <w:p w:rsidR="009F71B9" w:rsidRDefault="00AB4688">
      <w:pPr>
        <w:shd w:val="clear" w:color="auto" w:fill="FFFFFF"/>
        <w:tabs>
          <w:tab w:val="left" w:pos="1037"/>
        </w:tabs>
        <w:spacing w:before="230" w:line="274" w:lineRule="exact"/>
        <w:ind w:right="43" w:firstLine="706"/>
        <w:jc w:val="both"/>
      </w:pPr>
      <w:r>
        <w:rPr>
          <w:spacing w:val="-12"/>
          <w:sz w:val="24"/>
          <w:szCs w:val="24"/>
        </w:rPr>
        <w:t>2.</w:t>
      </w:r>
      <w:r>
        <w:rPr>
          <w:sz w:val="24"/>
          <w:szCs w:val="24"/>
        </w:rPr>
        <w:tab/>
      </w:r>
      <w:r>
        <w:rPr>
          <w:rFonts w:eastAsia="Times New Roman"/>
          <w:sz w:val="24"/>
          <w:szCs w:val="24"/>
        </w:rPr>
        <w:t>Довести до сведения Уполномоченного органа в срок до 01.09.2017 года</w:t>
      </w:r>
      <w:r>
        <w:rPr>
          <w:rFonts w:eastAsia="Times New Roman"/>
          <w:sz w:val="24"/>
          <w:szCs w:val="24"/>
        </w:rPr>
        <w:br/>
        <w:t>результаты независимой оценки качества работы муниципальных учреждений</w:t>
      </w:r>
      <w:r>
        <w:rPr>
          <w:rFonts w:eastAsia="Times New Roman"/>
          <w:sz w:val="24"/>
          <w:szCs w:val="24"/>
        </w:rPr>
        <w:br/>
      </w:r>
      <w:proofErr w:type="spellStart"/>
      <w:r>
        <w:rPr>
          <w:rFonts w:eastAsia="Times New Roman"/>
          <w:sz w:val="24"/>
          <w:szCs w:val="24"/>
        </w:rPr>
        <w:t>Красносулинского</w:t>
      </w:r>
      <w:proofErr w:type="spellEnd"/>
      <w:r>
        <w:rPr>
          <w:rFonts w:eastAsia="Times New Roman"/>
          <w:sz w:val="24"/>
          <w:szCs w:val="24"/>
        </w:rPr>
        <w:t xml:space="preserve"> района, оказывающих социальные услуги населению в</w:t>
      </w: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pacing w:val="-1"/>
          <w:sz w:val="24"/>
          <w:szCs w:val="24"/>
        </w:rPr>
        <w:t>соответствующих сферах, проверенных в 2017 году, а также предложения Общественного</w:t>
      </w:r>
      <w:r>
        <w:rPr>
          <w:rFonts w:eastAsia="Times New Roman"/>
          <w:spacing w:val="-1"/>
          <w:sz w:val="24"/>
          <w:szCs w:val="24"/>
        </w:rPr>
        <w:br/>
      </w:r>
      <w:r>
        <w:rPr>
          <w:rFonts w:eastAsia="Times New Roman"/>
          <w:sz w:val="24"/>
          <w:szCs w:val="24"/>
        </w:rPr>
        <w:t>совета, составленные по итогам НОК.</w:t>
      </w:r>
    </w:p>
    <w:p w:rsidR="009F71B9" w:rsidRDefault="009F71B9">
      <w:pPr>
        <w:shd w:val="clear" w:color="auto" w:fill="FFFFFF"/>
        <w:tabs>
          <w:tab w:val="left" w:pos="1037"/>
        </w:tabs>
        <w:spacing w:before="230" w:line="274" w:lineRule="exact"/>
        <w:ind w:right="43" w:firstLine="706"/>
        <w:jc w:val="both"/>
        <w:sectPr w:rsidR="009F71B9">
          <w:pgSz w:w="11909" w:h="16834"/>
          <w:pgMar w:top="1291" w:right="694" w:bottom="360" w:left="1807" w:header="720" w:footer="720" w:gutter="0"/>
          <w:cols w:space="60"/>
          <w:noEndnote/>
        </w:sectPr>
      </w:pPr>
    </w:p>
    <w:p w:rsidR="009F71B9" w:rsidRDefault="00AB4688" w:rsidP="00AB4688">
      <w:pPr>
        <w:numPr>
          <w:ilvl w:val="0"/>
          <w:numId w:val="3"/>
        </w:numPr>
        <w:shd w:val="clear" w:color="auto" w:fill="FFFFFF"/>
        <w:tabs>
          <w:tab w:val="left" w:pos="965"/>
        </w:tabs>
        <w:spacing w:line="278" w:lineRule="exact"/>
        <w:ind w:right="14" w:firstLine="701"/>
        <w:jc w:val="both"/>
        <w:rPr>
          <w:spacing w:val="-14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 xml:space="preserve">Уполномоченному органу - Собранию депутатов </w:t>
      </w:r>
      <w:proofErr w:type="spellStart"/>
      <w:r>
        <w:rPr>
          <w:rFonts w:eastAsia="Times New Roman"/>
          <w:sz w:val="24"/>
          <w:szCs w:val="24"/>
        </w:rPr>
        <w:t>Красносулинского</w:t>
      </w:r>
      <w:proofErr w:type="spellEnd"/>
      <w:r>
        <w:rPr>
          <w:rFonts w:eastAsia="Times New Roman"/>
          <w:sz w:val="24"/>
          <w:szCs w:val="24"/>
        </w:rPr>
        <w:t xml:space="preserve"> района (</w:t>
      </w:r>
      <w:proofErr w:type="spellStart"/>
      <w:r>
        <w:rPr>
          <w:rFonts w:eastAsia="Times New Roman"/>
          <w:sz w:val="24"/>
          <w:szCs w:val="24"/>
        </w:rPr>
        <w:t>Тоткалова</w:t>
      </w:r>
      <w:proofErr w:type="spellEnd"/>
      <w:r>
        <w:rPr>
          <w:rFonts w:eastAsia="Times New Roman"/>
          <w:sz w:val="24"/>
          <w:szCs w:val="24"/>
        </w:rPr>
        <w:t xml:space="preserve"> Г.И.) в срок до 15.09.2017 года разместить результаты НОК на Общероссийском сайте </w:t>
      </w:r>
      <w:hyperlink r:id="rId7" w:history="1">
        <w:r>
          <w:rPr>
            <w:rFonts w:eastAsia="Times New Roman"/>
            <w:sz w:val="24"/>
            <w:szCs w:val="24"/>
            <w:u w:val="single"/>
            <w:lang w:val="en-US"/>
          </w:rPr>
          <w:t>http</w:t>
        </w:r>
        <w:r w:rsidRPr="00AB4688">
          <w:rPr>
            <w:rFonts w:eastAsia="Times New Roman"/>
            <w:sz w:val="24"/>
            <w:szCs w:val="24"/>
            <w:u w:val="single"/>
          </w:rPr>
          <w:t>://</w:t>
        </w:r>
        <w:r>
          <w:rPr>
            <w:rFonts w:eastAsia="Times New Roman"/>
            <w:sz w:val="24"/>
            <w:szCs w:val="24"/>
            <w:u w:val="single"/>
            <w:lang w:val="en-US"/>
          </w:rPr>
          <w:t>bus</w:t>
        </w:r>
        <w:r w:rsidRPr="00AB4688">
          <w:rPr>
            <w:rFonts w:eastAsia="Times New Roman"/>
            <w:sz w:val="24"/>
            <w:szCs w:val="24"/>
            <w:u w:val="single"/>
          </w:rPr>
          <w:t>.</w:t>
        </w:r>
        <w:proofErr w:type="spellStart"/>
        <w:r>
          <w:rPr>
            <w:rFonts w:eastAsia="Times New Roman"/>
            <w:sz w:val="24"/>
            <w:szCs w:val="24"/>
            <w:u w:val="single"/>
            <w:lang w:val="en-US"/>
          </w:rPr>
          <w:t>gov</w:t>
        </w:r>
        <w:proofErr w:type="spellEnd"/>
        <w:r w:rsidRPr="00AB4688">
          <w:rPr>
            <w:rFonts w:eastAsia="Times New Roman"/>
            <w:sz w:val="24"/>
            <w:szCs w:val="24"/>
            <w:u w:val="single"/>
          </w:rPr>
          <w:t>.</w:t>
        </w:r>
        <w:proofErr w:type="spellStart"/>
        <w:r>
          <w:rPr>
            <w:rFonts w:eastAsia="Times New Roman"/>
            <w:sz w:val="24"/>
            <w:szCs w:val="24"/>
            <w:u w:val="single"/>
            <w:lang w:val="en-US"/>
          </w:rPr>
          <w:t>ru</w:t>
        </w:r>
        <w:proofErr w:type="spellEnd"/>
      </w:hyperlink>
      <w:r w:rsidRPr="00AB4688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в телекоммуникационной сети «Интернет».</w:t>
      </w:r>
    </w:p>
    <w:p w:rsidR="009F71B9" w:rsidRDefault="00AB4688" w:rsidP="00AB4688">
      <w:pPr>
        <w:numPr>
          <w:ilvl w:val="0"/>
          <w:numId w:val="3"/>
        </w:numPr>
        <w:shd w:val="clear" w:color="auto" w:fill="FFFFFF"/>
        <w:tabs>
          <w:tab w:val="left" w:pos="965"/>
        </w:tabs>
        <w:spacing w:before="5" w:line="278" w:lineRule="exact"/>
        <w:ind w:right="19" w:firstLine="701"/>
        <w:jc w:val="both"/>
        <w:rPr>
          <w:spacing w:val="-12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Рекомендовать управлению образования </w:t>
      </w:r>
      <w:proofErr w:type="spellStart"/>
      <w:r>
        <w:rPr>
          <w:rFonts w:eastAsia="Times New Roman"/>
          <w:sz w:val="24"/>
          <w:szCs w:val="24"/>
        </w:rPr>
        <w:t>Красносулинского</w:t>
      </w:r>
      <w:proofErr w:type="spellEnd"/>
      <w:r>
        <w:rPr>
          <w:rFonts w:eastAsia="Times New Roman"/>
          <w:sz w:val="24"/>
          <w:szCs w:val="24"/>
        </w:rPr>
        <w:t xml:space="preserve"> района (Бондаренко Н.А.), Отделу культуры и искусства </w:t>
      </w:r>
      <w:proofErr w:type="spellStart"/>
      <w:r>
        <w:rPr>
          <w:rFonts w:eastAsia="Times New Roman"/>
          <w:sz w:val="24"/>
          <w:szCs w:val="24"/>
        </w:rPr>
        <w:t>Красносулинского</w:t>
      </w:r>
      <w:proofErr w:type="spellEnd"/>
      <w:r>
        <w:rPr>
          <w:rFonts w:eastAsia="Times New Roman"/>
          <w:sz w:val="24"/>
          <w:szCs w:val="24"/>
        </w:rPr>
        <w:t xml:space="preserve"> района (Захарова Л.Х.), МБУЗ «Районная больница» г. Красного Сулина и </w:t>
      </w:r>
      <w:proofErr w:type="spellStart"/>
      <w:r>
        <w:rPr>
          <w:rFonts w:eastAsia="Times New Roman"/>
          <w:sz w:val="24"/>
          <w:szCs w:val="24"/>
        </w:rPr>
        <w:t>Красносулинского</w:t>
      </w:r>
      <w:proofErr w:type="spellEnd"/>
      <w:r>
        <w:rPr>
          <w:rFonts w:eastAsia="Times New Roman"/>
          <w:sz w:val="24"/>
          <w:szCs w:val="24"/>
        </w:rPr>
        <w:t xml:space="preserve"> района (Лубенцов А.В.):</w:t>
      </w:r>
    </w:p>
    <w:p w:rsidR="009F71B9" w:rsidRDefault="009F71B9">
      <w:pPr>
        <w:rPr>
          <w:sz w:val="2"/>
          <w:szCs w:val="2"/>
        </w:rPr>
      </w:pPr>
    </w:p>
    <w:p w:rsidR="009F71B9" w:rsidRDefault="00AB4688" w:rsidP="00AB4688">
      <w:pPr>
        <w:numPr>
          <w:ilvl w:val="0"/>
          <w:numId w:val="4"/>
        </w:numPr>
        <w:shd w:val="clear" w:color="auto" w:fill="FFFFFF"/>
        <w:tabs>
          <w:tab w:val="left" w:pos="1128"/>
        </w:tabs>
        <w:spacing w:line="278" w:lineRule="exact"/>
        <w:ind w:right="10" w:firstLine="701"/>
        <w:jc w:val="both"/>
        <w:rPr>
          <w:spacing w:val="-6"/>
          <w:sz w:val="24"/>
          <w:szCs w:val="24"/>
        </w:rPr>
      </w:pPr>
      <w:r>
        <w:rPr>
          <w:rFonts w:eastAsia="Times New Roman"/>
          <w:spacing w:val="-2"/>
          <w:sz w:val="24"/>
          <w:szCs w:val="24"/>
        </w:rPr>
        <w:t xml:space="preserve">в срок до 30.09.2017 года разместить на соответствующих сайтах учреждений и </w:t>
      </w:r>
      <w:r>
        <w:rPr>
          <w:rFonts w:eastAsia="Times New Roman"/>
          <w:sz w:val="24"/>
          <w:szCs w:val="24"/>
        </w:rPr>
        <w:t>органов местного самоуправления результаты НОК, проверенных в 2017 году учреждений;</w:t>
      </w:r>
    </w:p>
    <w:p w:rsidR="009F71B9" w:rsidRDefault="00AB4688" w:rsidP="00AB4688">
      <w:pPr>
        <w:numPr>
          <w:ilvl w:val="0"/>
          <w:numId w:val="4"/>
        </w:numPr>
        <w:shd w:val="clear" w:color="auto" w:fill="FFFFFF"/>
        <w:tabs>
          <w:tab w:val="left" w:pos="1128"/>
        </w:tabs>
        <w:spacing w:line="278" w:lineRule="exact"/>
        <w:ind w:firstLine="701"/>
        <w:jc w:val="both"/>
        <w:rPr>
          <w:spacing w:val="-7"/>
          <w:sz w:val="24"/>
          <w:szCs w:val="24"/>
        </w:rPr>
      </w:pPr>
      <w:r>
        <w:rPr>
          <w:rFonts w:eastAsia="Times New Roman"/>
          <w:spacing w:val="-1"/>
          <w:sz w:val="24"/>
          <w:szCs w:val="24"/>
        </w:rPr>
        <w:t xml:space="preserve">в срок до 01.11.2017 года разработать и представить в Уполномоченный орган </w:t>
      </w:r>
      <w:r>
        <w:rPr>
          <w:rFonts w:eastAsia="Times New Roman"/>
          <w:sz w:val="24"/>
          <w:szCs w:val="24"/>
        </w:rPr>
        <w:t xml:space="preserve">план мероприятий по улучшению качества предоставляемых услуг, разработанный учреждениями </w:t>
      </w:r>
      <w:proofErr w:type="spellStart"/>
      <w:r>
        <w:rPr>
          <w:rFonts w:eastAsia="Times New Roman"/>
          <w:sz w:val="24"/>
          <w:szCs w:val="24"/>
        </w:rPr>
        <w:t>Красносулинского</w:t>
      </w:r>
      <w:proofErr w:type="spellEnd"/>
      <w:r>
        <w:rPr>
          <w:rFonts w:eastAsia="Times New Roman"/>
          <w:sz w:val="24"/>
          <w:szCs w:val="24"/>
        </w:rPr>
        <w:t xml:space="preserve"> района, оказывающими социальные услуги по итогам НОК. Разместить на сайтах учреждений в сети «Интернет» утвержденный план мероприятий по улучшению качества предоставляемых услуг. Организовать мониторинг его исполнения.</w:t>
      </w:r>
    </w:p>
    <w:p w:rsidR="009F71B9" w:rsidRDefault="00AB4688" w:rsidP="00AB4688">
      <w:pPr>
        <w:numPr>
          <w:ilvl w:val="0"/>
          <w:numId w:val="4"/>
        </w:numPr>
        <w:shd w:val="clear" w:color="auto" w:fill="FFFFFF"/>
        <w:tabs>
          <w:tab w:val="left" w:pos="1128"/>
        </w:tabs>
        <w:spacing w:after="595" w:line="278" w:lineRule="exact"/>
        <w:ind w:right="5" w:firstLine="701"/>
        <w:jc w:val="both"/>
        <w:rPr>
          <w:spacing w:val="-6"/>
          <w:sz w:val="24"/>
          <w:szCs w:val="24"/>
        </w:rPr>
      </w:pPr>
      <w:r>
        <w:rPr>
          <w:rFonts w:eastAsia="Times New Roman"/>
          <w:spacing w:val="-2"/>
          <w:sz w:val="24"/>
          <w:szCs w:val="24"/>
        </w:rPr>
        <w:t xml:space="preserve">в срок до </w:t>
      </w:r>
      <w:r>
        <w:rPr>
          <w:rFonts w:eastAsia="Times New Roman"/>
          <w:spacing w:val="8"/>
          <w:sz w:val="24"/>
          <w:szCs w:val="24"/>
        </w:rPr>
        <w:t>01.12.2017</w:t>
      </w:r>
      <w:r>
        <w:rPr>
          <w:rFonts w:eastAsia="Times New Roman"/>
          <w:spacing w:val="-2"/>
          <w:sz w:val="24"/>
          <w:szCs w:val="24"/>
        </w:rPr>
        <w:t xml:space="preserve"> года представить в Уполномоченный орган предложения, </w:t>
      </w:r>
      <w:r>
        <w:rPr>
          <w:rFonts w:eastAsia="Times New Roman"/>
          <w:sz w:val="24"/>
          <w:szCs w:val="24"/>
        </w:rPr>
        <w:t>для формирования перечня муниципальных учреждений, подлежащих НОК в 2018 году.</w:t>
      </w:r>
    </w:p>
    <w:p w:rsidR="009F71B9" w:rsidRDefault="009F71B9">
      <w:pPr>
        <w:shd w:val="clear" w:color="auto" w:fill="FFFFFF"/>
        <w:tabs>
          <w:tab w:val="left" w:pos="1128"/>
        </w:tabs>
        <w:spacing w:after="595" w:line="278" w:lineRule="exact"/>
        <w:ind w:right="5" w:firstLine="701"/>
        <w:jc w:val="both"/>
        <w:rPr>
          <w:spacing w:val="-6"/>
          <w:sz w:val="24"/>
          <w:szCs w:val="24"/>
        </w:rPr>
        <w:sectPr w:rsidR="009F71B9">
          <w:pgSz w:w="11909" w:h="16834"/>
          <w:pgMar w:top="1440" w:right="704" w:bottom="720" w:left="1836" w:header="720" w:footer="720" w:gutter="0"/>
          <w:cols w:space="60"/>
          <w:noEndnote/>
        </w:sectPr>
      </w:pPr>
    </w:p>
    <w:p w:rsidR="009F71B9" w:rsidRDefault="00AB4688">
      <w:pPr>
        <w:framePr w:h="1363" w:hSpace="38" w:wrap="notBeside" w:vAnchor="text" w:hAnchor="margin" w:x="5219" w:y="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127760" cy="8686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1B9" w:rsidRDefault="00AB4688">
      <w:pPr>
        <w:shd w:val="clear" w:color="auto" w:fill="FFFFFF"/>
        <w:tabs>
          <w:tab w:val="left" w:pos="4469"/>
        </w:tabs>
        <w:spacing w:before="514"/>
      </w:pPr>
      <w:r>
        <w:rPr>
          <w:rFonts w:eastAsia="Times New Roman"/>
          <w:spacing w:val="-2"/>
          <w:sz w:val="24"/>
          <w:szCs w:val="24"/>
        </w:rPr>
        <w:lastRenderedPageBreak/>
        <w:t xml:space="preserve">Председатель </w:t>
      </w:r>
      <w:r w:rsidR="00DE0709">
        <w:rPr>
          <w:rFonts w:eastAsia="Times New Roman"/>
          <w:spacing w:val="-2"/>
          <w:sz w:val="24"/>
          <w:szCs w:val="24"/>
        </w:rPr>
        <w:t>Общественного совета</w:t>
      </w:r>
    </w:p>
    <w:p w:rsidR="00AB4688" w:rsidRDefault="00AB4688">
      <w:pPr>
        <w:shd w:val="clear" w:color="auto" w:fill="FFFFFF"/>
        <w:spacing w:before="528"/>
      </w:pPr>
      <w:r>
        <w:br w:type="column"/>
      </w:r>
      <w:r>
        <w:rPr>
          <w:rFonts w:eastAsia="Times New Roman"/>
          <w:spacing w:val="-3"/>
          <w:sz w:val="24"/>
          <w:szCs w:val="24"/>
        </w:rPr>
        <w:lastRenderedPageBreak/>
        <w:t xml:space="preserve">Е.В. </w:t>
      </w:r>
      <w:proofErr w:type="spellStart"/>
      <w:r>
        <w:rPr>
          <w:rFonts w:eastAsia="Times New Roman"/>
          <w:spacing w:val="-3"/>
          <w:sz w:val="24"/>
          <w:szCs w:val="24"/>
        </w:rPr>
        <w:t>Сафроненко</w:t>
      </w:r>
      <w:proofErr w:type="spellEnd"/>
    </w:p>
    <w:sectPr w:rsidR="00AB4688">
      <w:type w:val="continuous"/>
      <w:pgSz w:w="11909" w:h="16834"/>
      <w:pgMar w:top="1440" w:right="915" w:bottom="720" w:left="1850" w:header="720" w:footer="720" w:gutter="0"/>
      <w:cols w:num="2" w:space="720" w:equalWidth="0">
        <w:col w:w="5088" w:space="2328"/>
        <w:col w:w="1728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86AC7DA"/>
    <w:lvl w:ilvl="0">
      <w:numFmt w:val="bullet"/>
      <w:lvlText w:val="*"/>
      <w:lvlJc w:val="left"/>
    </w:lvl>
  </w:abstractNum>
  <w:abstractNum w:abstractNumId="1">
    <w:nsid w:val="15312D60"/>
    <w:multiLevelType w:val="singleLevel"/>
    <w:tmpl w:val="D610B46C"/>
    <w:lvl w:ilvl="0">
      <w:start w:val="1"/>
      <w:numFmt w:val="decimal"/>
      <w:lvlText w:val="4.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">
    <w:nsid w:val="16736880"/>
    <w:multiLevelType w:val="singleLevel"/>
    <w:tmpl w:val="0DB0709A"/>
    <w:lvl w:ilvl="0">
      <w:start w:val="2"/>
      <w:numFmt w:val="decimal"/>
      <w:lvlText w:val="%1."/>
      <w:legacy w:legacy="1" w:legacySpace="0" w:legacyIndent="249"/>
      <w:lvlJc w:val="left"/>
      <w:rPr>
        <w:rFonts w:ascii="Times New Roman" w:hAnsi="Times New Roman" w:cs="Times New Roman" w:hint="default"/>
      </w:rPr>
    </w:lvl>
  </w:abstractNum>
  <w:abstractNum w:abstractNumId="3">
    <w:nsid w:val="4AD33F4E"/>
    <w:multiLevelType w:val="singleLevel"/>
    <w:tmpl w:val="A6BE3E86"/>
    <w:lvl w:ilvl="0">
      <w:start w:val="3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278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00CD"/>
    <w:rsid w:val="002B015C"/>
    <w:rsid w:val="009F71B9"/>
    <w:rsid w:val="00AB4688"/>
    <w:rsid w:val="00CA00CD"/>
    <w:rsid w:val="00D95032"/>
    <w:rsid w:val="00DE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503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50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://bus.gov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us.gov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Tinduk</dc:creator>
  <cp:keywords/>
  <dc:description/>
  <cp:lastModifiedBy>Учитель</cp:lastModifiedBy>
  <cp:revision>4</cp:revision>
  <dcterms:created xsi:type="dcterms:W3CDTF">2017-09-22T05:35:00Z</dcterms:created>
  <dcterms:modified xsi:type="dcterms:W3CDTF">2017-09-22T11:03:00Z</dcterms:modified>
</cp:coreProperties>
</file>