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1984"/>
        <w:gridCol w:w="1473"/>
        <w:gridCol w:w="1364"/>
        <w:gridCol w:w="707"/>
        <w:gridCol w:w="2126"/>
      </w:tblGrid>
      <w:tr w:rsidR="00464A75" w:rsidRPr="00464A75" w:rsidTr="00841D30">
        <w:trPr>
          <w:trHeight w:val="1520"/>
        </w:trPr>
        <w:tc>
          <w:tcPr>
            <w:tcW w:w="10011" w:type="dxa"/>
            <w:gridSpan w:val="6"/>
          </w:tcPr>
          <w:p w:rsidR="00BF1889" w:rsidRPr="00464A75" w:rsidRDefault="00B000E5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bookmarkStart w:id="0" w:name="_GoBack"/>
            <w:bookmarkEnd w:id="0"/>
            <w:r w:rsidRPr="00464A75">
              <w:rPr>
                <w:noProof/>
                <w:lang w:val="es-MX" w:eastAsia="es-MX" w:bidi="ar-SA"/>
              </w:rP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page">
                    <wp:posOffset>101600</wp:posOffset>
                  </wp:positionH>
                  <wp:positionV relativeFrom="page">
                    <wp:posOffset>44692</wp:posOffset>
                  </wp:positionV>
                  <wp:extent cx="767937" cy="83820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37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144D" w:rsidRPr="00464A75">
              <w:rPr>
                <w:noProof/>
                <w:lang w:val="es-MX" w:eastAsia="es-MX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page">
                    <wp:posOffset>5292725</wp:posOffset>
                  </wp:positionH>
                  <wp:positionV relativeFrom="page">
                    <wp:posOffset>44540</wp:posOffset>
                  </wp:positionV>
                  <wp:extent cx="1042159" cy="762000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159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7017" w:rsidRPr="00464A75">
              <w:rPr>
                <w:b/>
              </w:rPr>
              <w:t>U</w:t>
            </w:r>
            <w:r w:rsidR="00BF1889" w:rsidRPr="00464A75">
              <w:rPr>
                <w:rFonts w:ascii="Arial Narrow" w:hAnsi="Arial Narrow"/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503309888" behindDoc="0" locked="0" layoutInCell="1" allowOverlap="1" wp14:anchorId="0930D190" wp14:editId="30E442E0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0</wp:posOffset>
                      </wp:positionV>
                      <wp:extent cx="1099185" cy="797560"/>
                      <wp:effectExtent l="0" t="0" r="0" b="2540"/>
                      <wp:wrapNone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797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1889" w:rsidRPr="00D1326F" w:rsidRDefault="00BF1889" w:rsidP="00BF1889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noProof/>
                                      <w:color w:val="000000"/>
                                      <w:lang w:val="es-MX" w:eastAsia="es-MX" w:bidi="ar-SA"/>
                                    </w:rPr>
                                    <w:drawing>
                                      <wp:inline distT="0" distB="0" distL="0" distR="0" wp14:anchorId="232C9EA2" wp14:editId="01CE63EE">
                                        <wp:extent cx="800100" cy="518160"/>
                                        <wp:effectExtent l="0" t="0" r="0" b="0"/>
                                        <wp:docPr id="13" name="Imagen 13" descr="escudoUNA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escudoUNA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0100" cy="518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0930D1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4.2pt;margin-top:0;width:86.55pt;height:62.8pt;z-index:5033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" filled="f" stroked="f">
                      <v:textbox>
                        <w:txbxContent>
                          <w:p w:rsidR="00BF1889" w:rsidRPr="00D1326F" w:rsidRDefault="00BF1889" w:rsidP="00BF18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000000"/>
                                <w:lang w:val="es-MX" w:eastAsia="es-MX" w:bidi="ar-SA"/>
                              </w:rPr>
                              <w:drawing>
                                <wp:inline distT="0" distB="0" distL="0" distR="0" wp14:anchorId="232C9EA2" wp14:editId="01CE63EE">
                                  <wp:extent cx="800100" cy="518160"/>
                                  <wp:effectExtent l="0" t="0" r="0" b="0"/>
                                  <wp:docPr id="13" name="Imagen 13" descr="escudoUN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escudoUN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518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889" w:rsidRPr="00464A75">
              <w:rPr>
                <w:rFonts w:ascii="Arial Narrow" w:hAnsi="Arial Narrow"/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503308864" behindDoc="0" locked="0" layoutInCell="1" allowOverlap="1" wp14:anchorId="3FE662BE" wp14:editId="0466E4ED">
                      <wp:simplePos x="0" y="0"/>
                      <wp:positionH relativeFrom="column">
                        <wp:posOffset>4883150</wp:posOffset>
                      </wp:positionH>
                      <wp:positionV relativeFrom="paragraph">
                        <wp:posOffset>117475</wp:posOffset>
                      </wp:positionV>
                      <wp:extent cx="961390" cy="666115"/>
                      <wp:effectExtent l="0" t="0" r="0" b="635"/>
                      <wp:wrapNone/>
                      <wp:docPr id="10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1390" cy="666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1889" w:rsidRDefault="00BF1889" w:rsidP="00BF1889">
                                  <w:r>
                                    <w:rPr>
                                      <w:noProof/>
                                      <w:lang w:val="es-MX" w:eastAsia="es-MX" w:bidi="ar-SA"/>
                                    </w:rPr>
                                    <w:drawing>
                                      <wp:inline distT="0" distB="0" distL="0" distR="0" wp14:anchorId="0E01DDFB" wp14:editId="78AD9948">
                                        <wp:extent cx="662940" cy="403860"/>
                                        <wp:effectExtent l="0" t="0" r="3810" b="0"/>
                                        <wp:docPr id="14" name="0 Imag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0 Image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294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FE662BE" id="Cuadro de texto 4" o:spid="_x0000_s1027" type="#_x0000_t202" style="position:absolute;left:0;text-align:left;margin-left:384.5pt;margin-top:9.25pt;width:75.7pt;height:52.45pt;z-index:5033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" filled="f" stroked="f">
                      <v:textbox>
                        <w:txbxContent>
                          <w:p w:rsidR="00BF1889" w:rsidRDefault="00BF1889" w:rsidP="00BF1889">
                            <w:r>
                              <w:rPr>
                                <w:noProof/>
                                <w:lang w:val="es-MX" w:eastAsia="es-MX" w:bidi="ar-SA"/>
                              </w:rPr>
                              <w:drawing>
                                <wp:inline distT="0" distB="0" distL="0" distR="0" wp14:anchorId="0E01DDFB" wp14:editId="78AD9948">
                                  <wp:extent cx="662940" cy="403860"/>
                                  <wp:effectExtent l="0" t="0" r="3810" b="0"/>
                                  <wp:docPr id="1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9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889"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 xml:space="preserve">Universidad Nacional Autónoma de México      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r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>escuela nacional de estudios superiores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r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>unidad morelia</w:t>
            </w:r>
            <w:r w:rsidRPr="00464A75">
              <w:rPr>
                <w:rFonts w:ascii="Arial Narrow" w:hAnsi="Arial Narrow"/>
                <w:lang w:val="es-ES_tradnl" w:eastAsia="es-MX"/>
              </w:rPr>
              <w:t xml:space="preserve">                               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bCs/>
                <w:smallCaps/>
                <w:lang w:val="es-ES_tradnl"/>
              </w:rPr>
            </w:pPr>
            <w:r w:rsidRPr="00464A75">
              <w:rPr>
                <w:rFonts w:ascii="Arial Narrow" w:hAnsi="Arial Narrow"/>
                <w:b/>
                <w:bCs/>
                <w:smallCaps/>
                <w:lang w:val="es-ES_tradnl"/>
              </w:rPr>
              <w:t>programa de asignatura de formación complementaria</w:t>
            </w:r>
          </w:p>
          <w:p w:rsidR="00BF1889" w:rsidRPr="00464A75" w:rsidRDefault="00BF1889" w:rsidP="00BF1889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464A75">
              <w:rPr>
                <w:rFonts w:ascii="Arial Narrow" w:hAnsi="Arial Narrow"/>
                <w:b/>
                <w:lang w:val="es-ES_tradnl"/>
              </w:rPr>
              <w:t xml:space="preserve">Denominación de la asignatura: </w:t>
            </w:r>
          </w:p>
          <w:p w:rsidR="00CC3153" w:rsidRPr="00464A75" w:rsidRDefault="00BF1889" w:rsidP="00BF1889">
            <w:pPr>
              <w:pStyle w:val="TableParagraph"/>
              <w:spacing w:before="5" w:line="250" w:lineRule="atLeast"/>
              <w:ind w:left="3280" w:right="2551"/>
              <w:jc w:val="center"/>
              <w:rPr>
                <w:b/>
              </w:rPr>
            </w:pPr>
            <w:r w:rsidRPr="00464A75">
              <w:rPr>
                <w:rFonts w:ascii="Arial Narrow" w:hAnsi="Arial Narrow"/>
                <w:b/>
                <w:lang w:val="es-ES_tradnl"/>
              </w:rPr>
              <w:t>Chino II</w:t>
            </w:r>
          </w:p>
        </w:tc>
      </w:tr>
      <w:tr w:rsidR="00464A75" w:rsidRPr="00464A75" w:rsidTr="00841D30">
        <w:trPr>
          <w:trHeight w:val="270"/>
        </w:trPr>
        <w:tc>
          <w:tcPr>
            <w:tcW w:w="10011" w:type="dxa"/>
            <w:gridSpan w:val="6"/>
          </w:tcPr>
          <w:p w:rsidR="00CC3153" w:rsidRPr="00464A75" w:rsidRDefault="00CC31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4A75" w:rsidRPr="00464A75" w:rsidTr="00841D30">
        <w:trPr>
          <w:trHeight w:val="505"/>
        </w:trPr>
        <w:tc>
          <w:tcPr>
            <w:tcW w:w="2357" w:type="dxa"/>
          </w:tcPr>
          <w:p w:rsidR="00CC3153" w:rsidRPr="00464A75" w:rsidRDefault="00B57017">
            <w:pPr>
              <w:pStyle w:val="TableParagraph"/>
              <w:spacing w:line="252" w:lineRule="exact"/>
              <w:rPr>
                <w:b/>
              </w:rPr>
            </w:pPr>
            <w:r w:rsidRPr="00464A75">
              <w:rPr>
                <w:b/>
              </w:rPr>
              <w:t>Clave:</w:t>
            </w:r>
          </w:p>
        </w:tc>
        <w:tc>
          <w:tcPr>
            <w:tcW w:w="1984" w:type="dxa"/>
          </w:tcPr>
          <w:p w:rsidR="00CC3153" w:rsidRPr="00464A75" w:rsidRDefault="00B57017">
            <w:pPr>
              <w:pStyle w:val="TableParagraph"/>
              <w:spacing w:before="5" w:line="250" w:lineRule="exact"/>
              <w:ind w:left="105" w:right="801"/>
              <w:rPr>
                <w:b/>
              </w:rPr>
            </w:pPr>
            <w:r w:rsidRPr="00464A75">
              <w:rPr>
                <w:b/>
              </w:rPr>
              <w:t>Semestre: Todos</w:t>
            </w:r>
          </w:p>
        </w:tc>
        <w:tc>
          <w:tcPr>
            <w:tcW w:w="2837" w:type="dxa"/>
            <w:gridSpan w:val="2"/>
          </w:tcPr>
          <w:p w:rsidR="00CC3153" w:rsidRPr="00464A75" w:rsidRDefault="00B57017">
            <w:pPr>
              <w:pStyle w:val="TableParagraph"/>
              <w:spacing w:line="251" w:lineRule="exact"/>
              <w:ind w:left="111"/>
              <w:rPr>
                <w:b/>
              </w:rPr>
            </w:pPr>
            <w:r w:rsidRPr="00464A75">
              <w:rPr>
                <w:b/>
              </w:rPr>
              <w:t>Eje de formación:</w:t>
            </w:r>
          </w:p>
          <w:p w:rsidR="00CC3153" w:rsidRPr="00464A75" w:rsidRDefault="00B57017">
            <w:pPr>
              <w:pStyle w:val="TableParagraph"/>
              <w:spacing w:line="234" w:lineRule="exact"/>
              <w:ind w:left="111"/>
            </w:pPr>
            <w:r w:rsidRPr="00464A75">
              <w:t>Lengua</w:t>
            </w:r>
          </w:p>
        </w:tc>
        <w:tc>
          <w:tcPr>
            <w:tcW w:w="2833" w:type="dxa"/>
            <w:gridSpan w:val="2"/>
          </w:tcPr>
          <w:p w:rsidR="00CC3153" w:rsidRPr="00464A75" w:rsidRDefault="00B57017">
            <w:pPr>
              <w:pStyle w:val="TableParagraph"/>
              <w:spacing w:line="251" w:lineRule="exact"/>
              <w:ind w:left="115"/>
              <w:rPr>
                <w:b/>
              </w:rPr>
            </w:pPr>
            <w:r w:rsidRPr="00464A75">
              <w:rPr>
                <w:b/>
              </w:rPr>
              <w:t>Número de Créditos:</w:t>
            </w:r>
          </w:p>
          <w:p w:rsidR="00CC3153" w:rsidRPr="00464A75" w:rsidRDefault="00B57017">
            <w:pPr>
              <w:pStyle w:val="TableParagraph"/>
              <w:spacing w:line="234" w:lineRule="exact"/>
              <w:ind w:left="115"/>
            </w:pPr>
            <w:r w:rsidRPr="00464A75">
              <w:rPr>
                <w:w w:val="99"/>
              </w:rPr>
              <w:t>0</w:t>
            </w:r>
          </w:p>
        </w:tc>
      </w:tr>
      <w:tr w:rsidR="00464A75" w:rsidRPr="00464A75" w:rsidTr="00ED144D">
        <w:trPr>
          <w:trHeight w:val="213"/>
        </w:trPr>
        <w:tc>
          <w:tcPr>
            <w:tcW w:w="2357" w:type="dxa"/>
          </w:tcPr>
          <w:p w:rsidR="00CC3153" w:rsidRPr="00464A75" w:rsidRDefault="00B57017">
            <w:pPr>
              <w:pStyle w:val="TableParagraph"/>
              <w:spacing w:line="252" w:lineRule="exact"/>
              <w:rPr>
                <w:b/>
              </w:rPr>
            </w:pPr>
            <w:r w:rsidRPr="00464A75">
              <w:rPr>
                <w:b/>
              </w:rPr>
              <w:t>Carácter</w:t>
            </w:r>
          </w:p>
          <w:p w:rsidR="00CC3153" w:rsidRPr="00464A75" w:rsidRDefault="00CC3153">
            <w:pPr>
              <w:pStyle w:val="TableParagraph"/>
            </w:pPr>
          </w:p>
        </w:tc>
        <w:tc>
          <w:tcPr>
            <w:tcW w:w="3457" w:type="dxa"/>
            <w:gridSpan w:val="2"/>
          </w:tcPr>
          <w:p w:rsidR="00CC3153" w:rsidRPr="00464A75" w:rsidRDefault="00B57017" w:rsidP="00841D30">
            <w:pPr>
              <w:pStyle w:val="TableParagraph"/>
              <w:ind w:left="760" w:right="758" w:firstLine="4"/>
              <w:jc w:val="center"/>
              <w:rPr>
                <w:b/>
              </w:rPr>
            </w:pPr>
            <w:r w:rsidRPr="00464A75">
              <w:rPr>
                <w:b/>
              </w:rPr>
              <w:t xml:space="preserve">Horas </w:t>
            </w:r>
          </w:p>
        </w:tc>
        <w:tc>
          <w:tcPr>
            <w:tcW w:w="2071" w:type="dxa"/>
            <w:gridSpan w:val="2"/>
          </w:tcPr>
          <w:p w:rsidR="00CC3153" w:rsidRPr="00464A75" w:rsidRDefault="00B57017" w:rsidP="00ED144D">
            <w:pPr>
              <w:pStyle w:val="TableParagraph"/>
              <w:spacing w:line="242" w:lineRule="auto"/>
              <w:ind w:left="228" w:hanging="110"/>
              <w:jc w:val="center"/>
              <w:rPr>
                <w:b/>
              </w:rPr>
            </w:pPr>
            <w:r w:rsidRPr="00464A75">
              <w:rPr>
                <w:b/>
              </w:rPr>
              <w:t>Horas por semana</w:t>
            </w:r>
          </w:p>
        </w:tc>
        <w:tc>
          <w:tcPr>
            <w:tcW w:w="2126" w:type="dxa"/>
          </w:tcPr>
          <w:p w:rsidR="00CC3153" w:rsidRPr="00464A75" w:rsidRDefault="00B57017" w:rsidP="00ED144D">
            <w:pPr>
              <w:pStyle w:val="TableParagraph"/>
              <w:spacing w:line="252" w:lineRule="exact"/>
              <w:ind w:left="116"/>
              <w:jc w:val="center"/>
              <w:rPr>
                <w:b/>
              </w:rPr>
            </w:pPr>
            <w:r w:rsidRPr="00464A75">
              <w:rPr>
                <w:b/>
              </w:rPr>
              <w:t>Total de Horas</w:t>
            </w:r>
          </w:p>
        </w:tc>
      </w:tr>
      <w:tr w:rsidR="00464A75" w:rsidRPr="00464A75" w:rsidTr="00841D30">
        <w:trPr>
          <w:trHeight w:val="505"/>
        </w:trPr>
        <w:tc>
          <w:tcPr>
            <w:tcW w:w="2357" w:type="dxa"/>
          </w:tcPr>
          <w:p w:rsidR="00CC3153" w:rsidRPr="00464A75" w:rsidRDefault="00841D30" w:rsidP="00ED144D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464A75">
              <w:t>Complementaria</w:t>
            </w:r>
          </w:p>
        </w:tc>
        <w:tc>
          <w:tcPr>
            <w:tcW w:w="1984" w:type="dxa"/>
          </w:tcPr>
          <w:p w:rsidR="00CC3153" w:rsidRPr="00464A75" w:rsidRDefault="00841D30">
            <w:pPr>
              <w:pStyle w:val="TableParagraph"/>
              <w:spacing w:line="247" w:lineRule="exact"/>
              <w:ind w:left="284" w:right="285"/>
              <w:jc w:val="center"/>
              <w:rPr>
                <w:b/>
              </w:rPr>
            </w:pPr>
            <w:r w:rsidRPr="00464A75">
              <w:rPr>
                <w:b/>
              </w:rPr>
              <w:t>Teóricas</w:t>
            </w:r>
          </w:p>
          <w:p w:rsidR="00CC3153" w:rsidRPr="00464A75" w:rsidRDefault="00B57017">
            <w:pPr>
              <w:pStyle w:val="TableParagraph"/>
              <w:spacing w:before="2" w:line="236" w:lineRule="exact"/>
              <w:ind w:left="3"/>
              <w:jc w:val="center"/>
            </w:pPr>
            <w:r w:rsidRPr="00464A75">
              <w:rPr>
                <w:w w:val="99"/>
              </w:rPr>
              <w:t>2</w:t>
            </w:r>
          </w:p>
        </w:tc>
        <w:tc>
          <w:tcPr>
            <w:tcW w:w="1473" w:type="dxa"/>
          </w:tcPr>
          <w:p w:rsidR="00CC3153" w:rsidRPr="00464A75" w:rsidRDefault="00B57017">
            <w:pPr>
              <w:pStyle w:val="TableParagraph"/>
              <w:spacing w:line="247" w:lineRule="exact"/>
              <w:ind w:left="203" w:right="188"/>
              <w:jc w:val="center"/>
              <w:rPr>
                <w:b/>
              </w:rPr>
            </w:pPr>
            <w:r w:rsidRPr="00464A75">
              <w:rPr>
                <w:b/>
              </w:rPr>
              <w:t>Práctica</w:t>
            </w:r>
            <w:r w:rsidR="00841D30" w:rsidRPr="00464A75">
              <w:rPr>
                <w:b/>
              </w:rPr>
              <w:t>s</w:t>
            </w:r>
          </w:p>
          <w:p w:rsidR="00CC3153" w:rsidRPr="00464A75" w:rsidRDefault="00B57017">
            <w:pPr>
              <w:pStyle w:val="TableParagraph"/>
              <w:spacing w:before="2" w:line="236" w:lineRule="exact"/>
              <w:ind w:left="16"/>
              <w:jc w:val="center"/>
            </w:pPr>
            <w:r w:rsidRPr="00464A75">
              <w:rPr>
                <w:w w:val="99"/>
              </w:rPr>
              <w:t>2</w:t>
            </w:r>
          </w:p>
        </w:tc>
        <w:tc>
          <w:tcPr>
            <w:tcW w:w="2071" w:type="dxa"/>
            <w:gridSpan w:val="2"/>
          </w:tcPr>
          <w:p w:rsidR="00CC3153" w:rsidRPr="00464A75" w:rsidRDefault="00CC3153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:rsidR="00CC3153" w:rsidRPr="00464A75" w:rsidRDefault="00B57017">
            <w:pPr>
              <w:pStyle w:val="TableParagraph"/>
              <w:spacing w:line="236" w:lineRule="exact"/>
              <w:ind w:left="22"/>
              <w:jc w:val="center"/>
            </w:pPr>
            <w:r w:rsidRPr="00464A75">
              <w:rPr>
                <w:w w:val="99"/>
              </w:rPr>
              <w:t>4</w:t>
            </w:r>
          </w:p>
        </w:tc>
        <w:tc>
          <w:tcPr>
            <w:tcW w:w="2126" w:type="dxa"/>
          </w:tcPr>
          <w:p w:rsidR="00CC3153" w:rsidRPr="00464A75" w:rsidRDefault="00CC3153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:rsidR="00CC3153" w:rsidRPr="00464A75" w:rsidRDefault="00B57017">
            <w:pPr>
              <w:pStyle w:val="TableParagraph"/>
              <w:spacing w:line="236" w:lineRule="exact"/>
              <w:ind w:left="915" w:right="889"/>
              <w:jc w:val="center"/>
            </w:pPr>
            <w:r w:rsidRPr="00464A75">
              <w:t>64</w:t>
            </w:r>
          </w:p>
        </w:tc>
      </w:tr>
      <w:tr w:rsidR="00464A75" w:rsidRPr="00464A75" w:rsidTr="00ED144D">
        <w:trPr>
          <w:trHeight w:val="760"/>
        </w:trPr>
        <w:tc>
          <w:tcPr>
            <w:tcW w:w="4341" w:type="dxa"/>
            <w:gridSpan w:val="2"/>
          </w:tcPr>
          <w:p w:rsidR="00CC3153" w:rsidRPr="00464A75" w:rsidRDefault="00B57017" w:rsidP="00841D30">
            <w:pPr>
              <w:pStyle w:val="TableParagraph"/>
              <w:spacing w:line="252" w:lineRule="exact"/>
              <w:rPr>
                <w:rFonts w:ascii="Times New Roman"/>
                <w:sz w:val="21"/>
              </w:rPr>
            </w:pPr>
            <w:r w:rsidRPr="00464A75">
              <w:rPr>
                <w:b/>
              </w:rPr>
              <w:t>Modalidad</w:t>
            </w:r>
            <w:r w:rsidR="00ED144D" w:rsidRPr="00464A75">
              <w:rPr>
                <w:b/>
              </w:rPr>
              <w:t>:</w:t>
            </w:r>
          </w:p>
          <w:p w:rsidR="00CC3153" w:rsidRPr="00464A75" w:rsidRDefault="00B57017">
            <w:pPr>
              <w:pStyle w:val="TableParagraph"/>
              <w:spacing w:before="1" w:line="236" w:lineRule="exact"/>
            </w:pPr>
            <w:r w:rsidRPr="00464A75">
              <w:t>Curso</w:t>
            </w:r>
          </w:p>
        </w:tc>
        <w:tc>
          <w:tcPr>
            <w:tcW w:w="5670" w:type="dxa"/>
            <w:gridSpan w:val="4"/>
          </w:tcPr>
          <w:p w:rsidR="00CC3153" w:rsidRPr="00464A75" w:rsidRDefault="00B57017" w:rsidP="00841D30">
            <w:pPr>
              <w:pStyle w:val="TableParagraph"/>
              <w:spacing w:line="252" w:lineRule="exact"/>
              <w:ind w:left="112"/>
              <w:rPr>
                <w:rFonts w:ascii="Times New Roman"/>
                <w:sz w:val="21"/>
              </w:rPr>
            </w:pPr>
            <w:r w:rsidRPr="00464A75">
              <w:rPr>
                <w:b/>
              </w:rPr>
              <w:t>Duración del programa</w:t>
            </w:r>
            <w:r w:rsidR="00ED144D" w:rsidRPr="00464A75">
              <w:rPr>
                <w:b/>
              </w:rPr>
              <w:t>:</w:t>
            </w:r>
          </w:p>
          <w:p w:rsidR="00CC3153" w:rsidRPr="00464A75" w:rsidRDefault="00B57017">
            <w:pPr>
              <w:pStyle w:val="TableParagraph"/>
              <w:spacing w:before="1" w:line="236" w:lineRule="exact"/>
              <w:ind w:left="112"/>
            </w:pPr>
            <w:r w:rsidRPr="00464A75">
              <w:t>16 semanas</w:t>
            </w:r>
          </w:p>
        </w:tc>
      </w:tr>
    </w:tbl>
    <w:p w:rsidR="00CC3153" w:rsidRPr="00464A75" w:rsidRDefault="00CC3153">
      <w:pPr>
        <w:pStyle w:val="Textoindependiente"/>
        <w:spacing w:before="9"/>
        <w:rPr>
          <w:rFonts w:ascii="Times New Roman"/>
          <w:sz w:val="21"/>
        </w:rPr>
      </w:pPr>
    </w:p>
    <w:tbl>
      <w:tblPr>
        <w:tblStyle w:val="TableNormal"/>
        <w:tblW w:w="1008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3"/>
        <w:gridCol w:w="4909"/>
        <w:gridCol w:w="115"/>
      </w:tblGrid>
      <w:tr w:rsidR="00464A75" w:rsidRPr="00464A75" w:rsidTr="00524C76">
        <w:trPr>
          <w:trHeight w:val="1815"/>
        </w:trPr>
        <w:tc>
          <w:tcPr>
            <w:tcW w:w="10087" w:type="dxa"/>
            <w:gridSpan w:val="3"/>
          </w:tcPr>
          <w:p w:rsidR="00CC3153" w:rsidRPr="00464A75" w:rsidRDefault="00CC3153">
            <w:pPr>
              <w:pStyle w:val="TableParagraph"/>
              <w:ind w:left="0"/>
              <w:rPr>
                <w:rFonts w:ascii="Times New Roman"/>
              </w:rPr>
            </w:pPr>
          </w:p>
          <w:p w:rsidR="00CC3153" w:rsidRPr="00464A75" w:rsidRDefault="00B57017">
            <w:pPr>
              <w:pStyle w:val="TableParagraph"/>
              <w:rPr>
                <w:b/>
              </w:rPr>
            </w:pPr>
            <w:r w:rsidRPr="00464A75">
              <w:rPr>
                <w:b/>
              </w:rPr>
              <w:t>OBJETIVO GENERAL DE LA ASIGNATURA</w:t>
            </w:r>
          </w:p>
          <w:p w:rsidR="00CC3153" w:rsidRPr="00464A75" w:rsidRDefault="00BF1889" w:rsidP="00BF1889">
            <w:pPr>
              <w:pStyle w:val="TableParagraph"/>
              <w:spacing w:before="3" w:line="242" w:lineRule="auto"/>
              <w:rPr>
                <w:b/>
              </w:rPr>
            </w:pPr>
            <w:r w:rsidRPr="00464A75">
              <w:t xml:space="preserve">Familiarizar al alumno con la pronunciación, los tonos, la escritura de los caracteres y aspectos básicos de la cultura china y consolidar el conocimiento básico del idioma en sus 4 habilidades: leer, escribir, hablar y escuchar en un nivel básico. </w:t>
            </w:r>
          </w:p>
        </w:tc>
      </w:tr>
      <w:tr w:rsidR="00464A75" w:rsidRPr="00464A75" w:rsidTr="00524C76">
        <w:trPr>
          <w:trHeight w:val="1856"/>
        </w:trPr>
        <w:tc>
          <w:tcPr>
            <w:tcW w:w="10087" w:type="dxa"/>
            <w:gridSpan w:val="3"/>
          </w:tcPr>
          <w:p w:rsidR="00CC3153" w:rsidRPr="00464A75" w:rsidRDefault="00CC3153">
            <w:pPr>
              <w:pStyle w:val="TableParagraph"/>
              <w:spacing w:before="1"/>
              <w:ind w:left="0"/>
              <w:rPr>
                <w:rFonts w:ascii="Times New Roman"/>
              </w:rPr>
            </w:pPr>
          </w:p>
          <w:p w:rsidR="00841D30" w:rsidRPr="00464A75" w:rsidRDefault="00841D30" w:rsidP="00464A75">
            <w:pPr>
              <w:pStyle w:val="TableParagraph"/>
              <w:spacing w:line="251" w:lineRule="exact"/>
              <w:ind w:left="274"/>
              <w:rPr>
                <w:b/>
              </w:rPr>
            </w:pPr>
            <w:r w:rsidRPr="00464A75">
              <w:rPr>
                <w:b/>
              </w:rPr>
              <w:t>OBJETIVOS ESPECÍFICOS</w:t>
            </w:r>
          </w:p>
          <w:p w:rsidR="00841D30" w:rsidRPr="00464A75" w:rsidRDefault="00841D30" w:rsidP="00841D30">
            <w:pPr>
              <w:pStyle w:val="TableParagraph"/>
              <w:spacing w:line="242" w:lineRule="auto"/>
              <w:rPr>
                <w:b/>
              </w:rPr>
            </w:pPr>
          </w:p>
          <w:p w:rsidR="00BF1889" w:rsidRPr="00464A75" w:rsidRDefault="00464A75" w:rsidP="00464A75">
            <w:pPr>
              <w:pStyle w:val="TableParagraph"/>
              <w:numPr>
                <w:ilvl w:val="0"/>
                <w:numId w:val="20"/>
              </w:numPr>
              <w:spacing w:line="247" w:lineRule="exact"/>
            </w:pPr>
            <w:r w:rsidRPr="00464A75">
              <w:t xml:space="preserve">Conocer los caracteres, tonos, pronunciación y vocabulario en un nivel básico. </w:t>
            </w:r>
          </w:p>
          <w:p w:rsidR="00CC3153" w:rsidRPr="00464A75" w:rsidRDefault="00841D30" w:rsidP="00464A75">
            <w:pPr>
              <w:pStyle w:val="TableParagraph"/>
              <w:numPr>
                <w:ilvl w:val="0"/>
                <w:numId w:val="20"/>
              </w:numPr>
              <w:spacing w:line="247" w:lineRule="exact"/>
            </w:pPr>
            <w:r w:rsidRPr="00464A75">
              <w:t>Que el alumno aplique y construya el aprendizaje a través de los conocimientos adquirido</w:t>
            </w:r>
            <w:r w:rsidR="00464A75" w:rsidRPr="00464A75">
              <w:t>s previamente.</w:t>
            </w:r>
          </w:p>
        </w:tc>
      </w:tr>
      <w:tr w:rsidR="00464A75" w:rsidRPr="00464A75" w:rsidTr="00524C76">
        <w:trPr>
          <w:trHeight w:val="1856"/>
        </w:trPr>
        <w:tc>
          <w:tcPr>
            <w:tcW w:w="10087" w:type="dxa"/>
            <w:gridSpan w:val="3"/>
          </w:tcPr>
          <w:p w:rsidR="00ED144D" w:rsidRPr="00464A75" w:rsidRDefault="00ED144D" w:rsidP="00ED144D">
            <w:pPr>
              <w:pStyle w:val="TableParagraph"/>
              <w:spacing w:line="252" w:lineRule="exact"/>
              <w:ind w:left="0"/>
              <w:rPr>
                <w:b/>
              </w:rPr>
            </w:pPr>
          </w:p>
          <w:p w:rsidR="00ED144D" w:rsidRDefault="00464A75" w:rsidP="00464A75">
            <w:pPr>
              <w:pStyle w:val="TableParagraph"/>
              <w:spacing w:line="252" w:lineRule="exact"/>
              <w:ind w:left="274"/>
              <w:rPr>
                <w:b/>
              </w:rPr>
            </w:pPr>
            <w:r>
              <w:rPr>
                <w:b/>
              </w:rPr>
              <w:t>UNIDAD 1.</w:t>
            </w:r>
            <w:r w:rsidRPr="00464A75">
              <w:rPr>
                <w:b/>
              </w:rPr>
              <w:t xml:space="preserve"> Los Números (0 al 100) </w:t>
            </w:r>
          </w:p>
          <w:p w:rsidR="00464A75" w:rsidRPr="00464A75" w:rsidRDefault="00464A75" w:rsidP="00ED144D">
            <w:pPr>
              <w:pStyle w:val="TableParagraph"/>
              <w:spacing w:line="252" w:lineRule="exact"/>
              <w:ind w:left="0"/>
              <w:rPr>
                <w:b/>
              </w:rPr>
            </w:pPr>
          </w:p>
          <w:p w:rsidR="00010F35" w:rsidRPr="00464A75" w:rsidRDefault="00841D30" w:rsidP="00B000E5">
            <w:pPr>
              <w:pStyle w:val="TableParagraph"/>
              <w:spacing w:line="237" w:lineRule="auto"/>
              <w:ind w:left="231" w:right="63"/>
            </w:pPr>
            <w:r w:rsidRPr="00464A75">
              <w:rPr>
                <w:b/>
              </w:rPr>
              <w:t>Objetivo</w:t>
            </w:r>
            <w:r w:rsidRPr="00464A75">
              <w:t xml:space="preserve">: </w:t>
            </w:r>
          </w:p>
          <w:p w:rsidR="00464A75" w:rsidRDefault="00464A75" w:rsidP="00464A75">
            <w:pPr>
              <w:pStyle w:val="TableParagraph"/>
              <w:spacing w:line="237" w:lineRule="auto"/>
              <w:ind w:left="274" w:right="63"/>
            </w:pPr>
            <w:r w:rsidRPr="00464A75">
              <w:t>Pedir y dar información sobre la dirección y teléfono. Así como preguntar y hablar de precios.</w:t>
            </w:r>
          </w:p>
          <w:p w:rsidR="00ED144D" w:rsidRPr="00464A75" w:rsidRDefault="00464A75" w:rsidP="00464A75">
            <w:pPr>
              <w:pStyle w:val="TableParagraph"/>
              <w:spacing w:line="237" w:lineRule="auto"/>
              <w:ind w:left="274" w:right="63"/>
            </w:pPr>
            <w:r w:rsidRPr="00464A75">
              <w:t xml:space="preserve">                </w:t>
            </w:r>
          </w:p>
          <w:p w:rsidR="00841D30" w:rsidRPr="00464A75" w:rsidRDefault="00841D30" w:rsidP="00B000E5">
            <w:pPr>
              <w:pStyle w:val="TableParagraph"/>
              <w:ind w:left="231"/>
              <w:rPr>
                <w:b/>
              </w:rPr>
            </w:pPr>
            <w:r w:rsidRPr="00464A75">
              <w:rPr>
                <w:b/>
              </w:rPr>
              <w:t>Temas</w:t>
            </w:r>
            <w:r w:rsidR="00010F35" w:rsidRPr="00464A75">
              <w:rPr>
                <w:b/>
              </w:rPr>
              <w:t>: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19"/>
              </w:numPr>
              <w:spacing w:line="242" w:lineRule="auto"/>
              <w:ind w:right="498"/>
            </w:pPr>
            <w:r>
              <w:t xml:space="preserve">Números del 0 al 100. 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19"/>
              </w:numPr>
              <w:spacing w:line="242" w:lineRule="auto"/>
              <w:ind w:right="498"/>
            </w:pPr>
            <w:r>
              <w:t>Los pronombres interrogativos</w:t>
            </w:r>
            <w:r>
              <w:rPr>
                <w:rFonts w:ascii="MS Gothic" w:eastAsia="MS Gothic" w:hAnsi="MS Gothic" w:cs="MS Gothic" w:hint="eastAsia"/>
              </w:rPr>
              <w:t>几，多少</w:t>
            </w:r>
            <w:r>
              <w:t>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19"/>
              </w:numPr>
              <w:spacing w:line="242" w:lineRule="auto"/>
              <w:ind w:right="498"/>
            </w:pPr>
            <w:r>
              <w:t>Clasificadores nominales y su uso.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19"/>
              </w:numPr>
              <w:spacing w:line="242" w:lineRule="auto"/>
              <w:ind w:right="498"/>
            </w:pPr>
            <w:r>
              <w:t>Número de teléfono y direcciones.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19"/>
              </w:numPr>
              <w:spacing w:line="242" w:lineRule="auto"/>
              <w:ind w:right="498"/>
            </w:pPr>
            <w:r>
              <w:t>La oración de predicado verbal</w:t>
            </w:r>
            <w:r>
              <w:rPr>
                <w:rFonts w:ascii="MS Gothic" w:eastAsia="MS Gothic" w:hAnsi="MS Gothic" w:cs="MS Gothic" w:hint="eastAsia"/>
              </w:rPr>
              <w:t>是</w:t>
            </w:r>
            <w:r>
              <w:t xml:space="preserve"> y</w:t>
            </w:r>
            <w:r>
              <w:rPr>
                <w:rFonts w:ascii="MS Gothic" w:eastAsia="MS Gothic" w:hAnsi="MS Gothic" w:cs="MS Gothic" w:hint="eastAsia"/>
              </w:rPr>
              <w:t>有</w:t>
            </w:r>
            <w:r>
              <w:t>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19"/>
              </w:numPr>
              <w:spacing w:line="242" w:lineRule="auto"/>
              <w:ind w:right="498"/>
            </w:pPr>
            <w:r>
              <w:t>Moneda y precios.</w:t>
            </w:r>
          </w:p>
          <w:p w:rsidR="00841D30" w:rsidRPr="00464A75" w:rsidRDefault="00841D30" w:rsidP="00464A75">
            <w:pPr>
              <w:pStyle w:val="TableParagraph"/>
              <w:spacing w:line="242" w:lineRule="auto"/>
              <w:ind w:right="498"/>
            </w:pPr>
          </w:p>
        </w:tc>
      </w:tr>
      <w:tr w:rsidR="00464A75" w:rsidRPr="00464A75" w:rsidTr="00524C76">
        <w:trPr>
          <w:trHeight w:val="691"/>
        </w:trPr>
        <w:tc>
          <w:tcPr>
            <w:tcW w:w="10087" w:type="dxa"/>
            <w:gridSpan w:val="3"/>
          </w:tcPr>
          <w:p w:rsidR="00ED144D" w:rsidRPr="00464A75" w:rsidRDefault="00ED144D" w:rsidP="00ED144D">
            <w:pPr>
              <w:pStyle w:val="TableParagraph"/>
              <w:spacing w:line="247" w:lineRule="exact"/>
              <w:ind w:left="0"/>
              <w:rPr>
                <w:b/>
              </w:rPr>
            </w:pPr>
          </w:p>
          <w:p w:rsidR="00841D30" w:rsidRPr="00464A75" w:rsidRDefault="00EE3AE4" w:rsidP="00B000E5">
            <w:pPr>
              <w:pStyle w:val="TableParagraph"/>
              <w:spacing w:line="247" w:lineRule="exact"/>
              <w:ind w:left="231"/>
              <w:rPr>
                <w:b/>
              </w:rPr>
            </w:pPr>
            <w:r w:rsidRPr="00464A75">
              <w:rPr>
                <w:b/>
              </w:rPr>
              <w:t>UNIDAD 2</w:t>
            </w:r>
            <w:r w:rsidR="00B000E5" w:rsidRPr="00464A75">
              <w:rPr>
                <w:b/>
              </w:rPr>
              <w:t>.</w:t>
            </w:r>
            <w:r w:rsidRPr="00464A75">
              <w:rPr>
                <w:b/>
              </w:rPr>
              <w:t xml:space="preserve"> </w:t>
            </w:r>
            <w:r w:rsidR="00464A75">
              <w:rPr>
                <w:b/>
              </w:rPr>
              <w:t>La Hora</w:t>
            </w:r>
          </w:p>
          <w:p w:rsidR="00ED144D" w:rsidRPr="00464A75" w:rsidRDefault="00ED144D" w:rsidP="00ED144D">
            <w:pPr>
              <w:pStyle w:val="TableParagraph"/>
              <w:spacing w:line="247" w:lineRule="exact"/>
              <w:ind w:left="0"/>
              <w:rPr>
                <w:b/>
              </w:rPr>
            </w:pPr>
          </w:p>
          <w:p w:rsidR="00010F35" w:rsidRPr="00464A75" w:rsidRDefault="00EE3AE4" w:rsidP="00B000E5">
            <w:pPr>
              <w:pStyle w:val="TableParagraph"/>
              <w:tabs>
                <w:tab w:val="left" w:pos="831"/>
              </w:tabs>
              <w:spacing w:line="247" w:lineRule="exact"/>
              <w:ind w:left="231"/>
              <w:rPr>
                <w:b/>
              </w:rPr>
            </w:pPr>
            <w:r w:rsidRPr="00464A75">
              <w:rPr>
                <w:b/>
              </w:rPr>
              <w:t xml:space="preserve">Objetivo: </w:t>
            </w:r>
          </w:p>
          <w:p w:rsidR="00EE3AE4" w:rsidRPr="00464A75" w:rsidRDefault="00EE3AE4" w:rsidP="00B000E5">
            <w:pPr>
              <w:pStyle w:val="TableParagraph"/>
              <w:tabs>
                <w:tab w:val="left" w:pos="831"/>
              </w:tabs>
              <w:spacing w:line="247" w:lineRule="exact"/>
              <w:ind w:left="231"/>
            </w:pPr>
            <w:r w:rsidRPr="00464A75">
              <w:t xml:space="preserve">El alumno aprenderá a </w:t>
            </w:r>
            <w:r w:rsidR="00464A75">
              <w:t>preguntar y responder acerca de la hora.</w:t>
            </w:r>
          </w:p>
          <w:p w:rsidR="00EE3AE4" w:rsidRDefault="00EE3AE4" w:rsidP="00B000E5">
            <w:pPr>
              <w:pStyle w:val="TableParagraph"/>
              <w:spacing w:line="252" w:lineRule="exact"/>
              <w:ind w:left="231"/>
              <w:rPr>
                <w:b/>
              </w:rPr>
            </w:pPr>
            <w:r w:rsidRPr="00464A75">
              <w:rPr>
                <w:b/>
              </w:rPr>
              <w:lastRenderedPageBreak/>
              <w:t>Temas</w:t>
            </w:r>
            <w:r w:rsidR="00010F35" w:rsidRPr="00464A75">
              <w:rPr>
                <w:b/>
              </w:rPr>
              <w:t>: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La hora.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Estructuras para expresar la hora.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Expresión del tiempo.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Construcciones preposicionales.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Número a partir del 100.</w:t>
            </w:r>
          </w:p>
          <w:p w:rsidR="00464A75" w:rsidRDefault="00464A75" w:rsidP="00464A7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Estructuras para expresar la cantidad.</w:t>
            </w:r>
          </w:p>
          <w:p w:rsidR="00464A75" w:rsidRPr="00464A75" w:rsidRDefault="00464A75" w:rsidP="00464A75">
            <w:pPr>
              <w:pStyle w:val="TableParagraph"/>
              <w:tabs>
                <w:tab w:val="left" w:pos="831"/>
              </w:tabs>
              <w:spacing w:before="2" w:line="248" w:lineRule="exact"/>
              <w:ind w:left="830"/>
            </w:pPr>
          </w:p>
        </w:tc>
      </w:tr>
      <w:tr w:rsidR="00464A75" w:rsidRPr="00464A75" w:rsidTr="00524C76">
        <w:trPr>
          <w:trHeight w:val="1856"/>
        </w:trPr>
        <w:tc>
          <w:tcPr>
            <w:tcW w:w="10087" w:type="dxa"/>
            <w:gridSpan w:val="3"/>
          </w:tcPr>
          <w:p w:rsidR="00464A75" w:rsidRDefault="00464A75" w:rsidP="00EE3AE4">
            <w:pPr>
              <w:pStyle w:val="TableParagraph"/>
              <w:spacing w:before="3"/>
              <w:rPr>
                <w:b/>
              </w:rPr>
            </w:pPr>
          </w:p>
          <w:p w:rsidR="00EE3AE4" w:rsidRPr="00464A75" w:rsidRDefault="00EE3AE4" w:rsidP="00524C76">
            <w:pPr>
              <w:pStyle w:val="TableParagraph"/>
              <w:spacing w:before="3"/>
              <w:ind w:left="415"/>
              <w:rPr>
                <w:b/>
              </w:rPr>
            </w:pPr>
            <w:r w:rsidRPr="00464A75">
              <w:rPr>
                <w:b/>
              </w:rPr>
              <w:t>UNIDAD 3</w:t>
            </w:r>
            <w:r w:rsidR="00464A75">
              <w:rPr>
                <w:b/>
              </w:rPr>
              <w:t>. La Familia</w:t>
            </w:r>
          </w:p>
          <w:p w:rsidR="00464A75" w:rsidRDefault="00464A75" w:rsidP="00524C76">
            <w:pPr>
              <w:pStyle w:val="TableParagraph"/>
              <w:tabs>
                <w:tab w:val="left" w:pos="831"/>
              </w:tabs>
              <w:spacing w:line="247" w:lineRule="exact"/>
              <w:ind w:left="415"/>
              <w:rPr>
                <w:b/>
              </w:rPr>
            </w:pPr>
          </w:p>
          <w:p w:rsidR="00010F35" w:rsidRPr="00464A75" w:rsidRDefault="00EE3AE4" w:rsidP="00524C76">
            <w:pPr>
              <w:pStyle w:val="TableParagraph"/>
              <w:tabs>
                <w:tab w:val="left" w:pos="831"/>
              </w:tabs>
              <w:spacing w:line="247" w:lineRule="exact"/>
              <w:ind w:left="415"/>
              <w:rPr>
                <w:spacing w:val="-16"/>
              </w:rPr>
            </w:pPr>
            <w:r w:rsidRPr="00464A75">
              <w:rPr>
                <w:b/>
              </w:rPr>
              <w:t>Objetivo</w:t>
            </w:r>
            <w:r w:rsidRPr="00464A75">
              <w:t>:</w:t>
            </w:r>
            <w:r w:rsidRPr="00464A75">
              <w:rPr>
                <w:spacing w:val="-16"/>
              </w:rPr>
              <w:t xml:space="preserve"> </w:t>
            </w:r>
          </w:p>
          <w:p w:rsidR="00EE3AE4" w:rsidRPr="00464A75" w:rsidRDefault="00EE3AE4" w:rsidP="00524C76">
            <w:pPr>
              <w:pStyle w:val="TableParagraph"/>
              <w:tabs>
                <w:tab w:val="left" w:pos="831"/>
              </w:tabs>
              <w:spacing w:line="247" w:lineRule="exact"/>
              <w:ind w:left="415"/>
            </w:pPr>
            <w:r w:rsidRPr="00464A75">
              <w:t>El</w:t>
            </w:r>
            <w:r w:rsidRPr="00464A75">
              <w:rPr>
                <w:spacing w:val="-8"/>
              </w:rPr>
              <w:t xml:space="preserve"> </w:t>
            </w:r>
            <w:r w:rsidRPr="00464A75">
              <w:t>alumno</w:t>
            </w:r>
            <w:r w:rsidRPr="00464A75">
              <w:rPr>
                <w:spacing w:val="-12"/>
              </w:rPr>
              <w:t xml:space="preserve"> </w:t>
            </w:r>
            <w:r w:rsidRPr="00464A75">
              <w:t>aprenderá</w:t>
            </w:r>
            <w:r w:rsidRPr="00464A75">
              <w:rPr>
                <w:spacing w:val="-12"/>
              </w:rPr>
              <w:t xml:space="preserve"> </w:t>
            </w:r>
            <w:r w:rsidRPr="00464A75">
              <w:t>a</w:t>
            </w:r>
            <w:r w:rsidRPr="00464A75">
              <w:rPr>
                <w:spacing w:val="-17"/>
              </w:rPr>
              <w:t xml:space="preserve"> </w:t>
            </w:r>
            <w:r w:rsidRPr="00464A75">
              <w:t>pedir</w:t>
            </w:r>
            <w:r w:rsidRPr="00464A75">
              <w:rPr>
                <w:spacing w:val="-8"/>
              </w:rPr>
              <w:t xml:space="preserve"> </w:t>
            </w:r>
            <w:r w:rsidRPr="00464A75">
              <w:t>y</w:t>
            </w:r>
            <w:r w:rsidRPr="00464A75">
              <w:rPr>
                <w:spacing w:val="-15"/>
              </w:rPr>
              <w:t xml:space="preserve"> </w:t>
            </w:r>
            <w:r w:rsidRPr="00464A75">
              <w:t>dar</w:t>
            </w:r>
            <w:r w:rsidRPr="00464A75">
              <w:rPr>
                <w:spacing w:val="-8"/>
              </w:rPr>
              <w:t xml:space="preserve"> </w:t>
            </w:r>
            <w:r w:rsidRPr="00464A75">
              <w:t>información</w:t>
            </w:r>
            <w:r w:rsidRPr="00464A75">
              <w:rPr>
                <w:spacing w:val="-17"/>
              </w:rPr>
              <w:t xml:space="preserve"> </w:t>
            </w:r>
            <w:r w:rsidRPr="00464A75">
              <w:t>sobre</w:t>
            </w:r>
            <w:r w:rsidRPr="00464A75">
              <w:rPr>
                <w:spacing w:val="-17"/>
              </w:rPr>
              <w:t xml:space="preserve"> </w:t>
            </w:r>
            <w:r w:rsidR="00464A75">
              <w:rPr>
                <w:spacing w:val="-17"/>
              </w:rPr>
              <w:t>la familia, su edad y fecha de nacimiento.</w:t>
            </w:r>
          </w:p>
          <w:p w:rsidR="00464A75" w:rsidRDefault="00464A75" w:rsidP="00524C76">
            <w:pPr>
              <w:pStyle w:val="TableParagraph"/>
              <w:spacing w:line="252" w:lineRule="exact"/>
              <w:ind w:left="415"/>
              <w:rPr>
                <w:b/>
              </w:rPr>
            </w:pPr>
          </w:p>
          <w:p w:rsidR="00EE3AE4" w:rsidRPr="00464A75" w:rsidRDefault="00010F35" w:rsidP="00524C76">
            <w:pPr>
              <w:pStyle w:val="TableParagraph"/>
              <w:spacing w:line="252" w:lineRule="exact"/>
              <w:ind w:left="415"/>
              <w:rPr>
                <w:b/>
              </w:rPr>
            </w:pPr>
            <w:r w:rsidRPr="00464A75">
              <w:rPr>
                <w:b/>
              </w:rPr>
              <w:t>Temas:</w:t>
            </w:r>
          </w:p>
          <w:p w:rsidR="00524C76" w:rsidRDefault="00464A75" w:rsidP="00524C76">
            <w:pPr>
              <w:pStyle w:val="TableParagraph"/>
              <w:numPr>
                <w:ilvl w:val="0"/>
                <w:numId w:val="27"/>
              </w:numPr>
              <w:spacing w:before="2" w:line="248" w:lineRule="exact"/>
            </w:pPr>
            <w:r>
              <w:t>La familia.</w:t>
            </w:r>
          </w:p>
          <w:p w:rsidR="00524C76" w:rsidRDefault="00464A75" w:rsidP="00524C76">
            <w:pPr>
              <w:pStyle w:val="TableParagraph"/>
              <w:numPr>
                <w:ilvl w:val="0"/>
                <w:numId w:val="27"/>
              </w:numPr>
              <w:spacing w:before="2" w:line="248" w:lineRule="exact"/>
            </w:pPr>
            <w:r>
              <w:t>La edad (fecha de nacimiento y cumpleaños)</w:t>
            </w:r>
          </w:p>
          <w:p w:rsidR="00524C76" w:rsidRDefault="00464A75" w:rsidP="00524C76">
            <w:pPr>
              <w:pStyle w:val="TableParagraph"/>
              <w:numPr>
                <w:ilvl w:val="0"/>
                <w:numId w:val="27"/>
              </w:numPr>
              <w:spacing w:before="2" w:line="248" w:lineRule="exact"/>
            </w:pPr>
            <w:r>
              <w:t>Pronombres interrogativos.</w:t>
            </w:r>
          </w:p>
          <w:p w:rsidR="00524C76" w:rsidRDefault="00464A75" w:rsidP="00524C76">
            <w:pPr>
              <w:pStyle w:val="TableParagraph"/>
              <w:numPr>
                <w:ilvl w:val="0"/>
                <w:numId w:val="27"/>
              </w:numPr>
              <w:spacing w:before="2" w:line="248" w:lineRule="exact"/>
            </w:pPr>
            <w:r>
              <w:t>Orden de la expresión del tiempo en una oración.</w:t>
            </w:r>
          </w:p>
          <w:p w:rsidR="00010F35" w:rsidRDefault="00464A75" w:rsidP="00524C76">
            <w:pPr>
              <w:pStyle w:val="TableParagraph"/>
              <w:numPr>
                <w:ilvl w:val="0"/>
                <w:numId w:val="27"/>
              </w:numPr>
              <w:spacing w:before="2" w:line="248" w:lineRule="exact"/>
            </w:pPr>
            <w:r>
              <w:t xml:space="preserve">La partícula estructural </w:t>
            </w:r>
            <w:r w:rsidRPr="00524C76">
              <w:rPr>
                <w:rFonts w:ascii="MS Gothic" w:eastAsia="MS Gothic" w:hAnsi="MS Gothic" w:cs="MS Gothic" w:hint="eastAsia"/>
              </w:rPr>
              <w:t>的</w:t>
            </w:r>
            <w:r>
              <w:t>.</w:t>
            </w:r>
          </w:p>
          <w:p w:rsidR="00524C76" w:rsidRPr="00464A75" w:rsidRDefault="00524C76" w:rsidP="00524C76">
            <w:pPr>
              <w:pStyle w:val="TableParagraph"/>
              <w:tabs>
                <w:tab w:val="left" w:pos="831"/>
              </w:tabs>
              <w:spacing w:before="2" w:line="248" w:lineRule="exact"/>
              <w:ind w:left="830"/>
            </w:pPr>
          </w:p>
        </w:tc>
      </w:tr>
      <w:tr w:rsidR="00524C76" w:rsidRPr="00464A75" w:rsidTr="00524C76">
        <w:trPr>
          <w:trHeight w:val="1856"/>
        </w:trPr>
        <w:tc>
          <w:tcPr>
            <w:tcW w:w="10087" w:type="dxa"/>
            <w:gridSpan w:val="3"/>
          </w:tcPr>
          <w:p w:rsidR="00524C76" w:rsidRDefault="00524C76" w:rsidP="007074C3">
            <w:pPr>
              <w:spacing w:line="252" w:lineRule="exact"/>
              <w:ind w:left="231"/>
              <w:jc w:val="both"/>
              <w:rPr>
                <w:b/>
              </w:rPr>
            </w:pPr>
          </w:p>
          <w:p w:rsidR="00524C76" w:rsidRPr="00464A75" w:rsidRDefault="00524C76" w:rsidP="007074C3">
            <w:pPr>
              <w:spacing w:line="252" w:lineRule="exact"/>
              <w:ind w:left="231"/>
              <w:jc w:val="both"/>
              <w:rPr>
                <w:b/>
              </w:rPr>
            </w:pPr>
            <w:r w:rsidRPr="00464A75">
              <w:rPr>
                <w:b/>
              </w:rPr>
              <w:t>Bibliografía básica o primaria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spacing w:before="4"/>
              <w:ind w:left="699"/>
            </w:pPr>
            <w:r w:rsidRPr="00355C85">
              <w:t xml:space="preserve">Costa, E. (2004). </w:t>
            </w:r>
            <w:r w:rsidRPr="00355C85">
              <w:rPr>
                <w:i/>
              </w:rPr>
              <w:t>Hanyu 1 Chino para Hispanohablantes</w:t>
            </w:r>
            <w:r w:rsidRPr="00355C85">
              <w:t>. Barcelona, España: Herder Editorial.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spacing w:before="4"/>
              <w:ind w:left="699"/>
            </w:pPr>
            <w:r w:rsidRPr="00355C85">
              <w:t xml:space="preserve">Zhongwei, W. (2009). </w:t>
            </w:r>
            <w:r w:rsidRPr="00355C85">
              <w:rPr>
                <w:i/>
              </w:rPr>
              <w:t>Chino Contemporáneo, Material Interactivo Pinyin</w:t>
            </w:r>
            <w:r w:rsidRPr="00355C85">
              <w:t>. China: Sinolingua.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spacing w:before="4"/>
              <w:ind w:left="699"/>
            </w:pPr>
            <w:r w:rsidRPr="00355C85">
              <w:t xml:space="preserve">Zhongwei, W. (2009). </w:t>
            </w:r>
            <w:r w:rsidRPr="00355C85">
              <w:rPr>
                <w:i/>
              </w:rPr>
              <w:t xml:space="preserve">Chino Contemporáneo, libro de caracteres. </w:t>
            </w:r>
            <w:r w:rsidRPr="00355C85">
              <w:rPr>
                <w:i/>
                <w:lang w:val="es-MX"/>
              </w:rPr>
              <w:t>China</w:t>
            </w:r>
            <w:r w:rsidRPr="00355C85">
              <w:rPr>
                <w:lang w:val="es-MX"/>
              </w:rPr>
              <w:t>: Sinolingua Press.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Yang, N. (2008). </w:t>
            </w:r>
            <w:r w:rsidRPr="00355C85">
              <w:rPr>
                <w:i/>
                <w:lang w:val="en-US"/>
              </w:rPr>
              <w:t>Road to Success: Lower Elementary vol.1 .</w:t>
            </w:r>
            <w:r w:rsidRPr="00355C85">
              <w:rPr>
                <w:lang w:val="en-US"/>
              </w:rPr>
              <w:t xml:space="preserve"> Beiging, China: Beijing Language &amp; Culture University Press,China 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s-MX"/>
              </w:rPr>
            </w:pPr>
            <w:r w:rsidRPr="00355C85">
              <w:rPr>
                <w:lang w:val="es-MX"/>
              </w:rPr>
              <w:t xml:space="preserve">Pinhok Languages. (2016). </w:t>
            </w:r>
            <w:r w:rsidRPr="00355C85">
              <w:rPr>
                <w:i/>
                <w:lang w:val="es-MX"/>
              </w:rPr>
              <w:t>Aprender Chino - Rápido / Fácil / Eficaz: 2000 Vocablos Claves</w:t>
            </w:r>
            <w:r w:rsidRPr="00355C85">
              <w:rPr>
                <w:lang w:val="es-MX"/>
              </w:rPr>
              <w:t>. España: CreateSpace Independent Publishing Platform.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Rimmington, D. &amp; Yip Po-Ching, Y. (2014). </w:t>
            </w:r>
            <w:r w:rsidRPr="00355C85">
              <w:rPr>
                <w:i/>
                <w:lang w:val="es-MX"/>
              </w:rPr>
              <w:t>Gramática básica del chino - Teoría y práctica</w:t>
            </w:r>
            <w:r w:rsidRPr="00355C85">
              <w:rPr>
                <w:lang w:val="es-MX"/>
              </w:rPr>
              <w:t xml:space="preserve"> . </w:t>
            </w:r>
            <w:r w:rsidRPr="00355C85">
              <w:rPr>
                <w:lang w:val="en-US"/>
              </w:rPr>
              <w:t>Barcelona, España: Adeli Ediciones.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Ren, Y. (28 feb 2017). </w:t>
            </w:r>
            <w:r w:rsidRPr="00355C85">
              <w:rPr>
                <w:i/>
                <w:lang w:val="en-US"/>
              </w:rPr>
              <w:t>Learning Mandarin Chinese Characters.</w:t>
            </w:r>
            <w:r w:rsidRPr="00355C85">
              <w:rPr>
                <w:lang w:val="en-US"/>
              </w:rPr>
              <w:t xml:space="preserve"> China: Tuttle Pub.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s-MX"/>
              </w:rPr>
              <w:t xml:space="preserve">Flutter Fairy. (11 de enero de 2016). </w:t>
            </w:r>
            <w:r w:rsidRPr="00355C85">
              <w:rPr>
                <w:i/>
                <w:lang w:val="en-US"/>
              </w:rPr>
              <w:t>First 100 Chinese Characters: Simplified Character, Quick &amp; Easy Method to Learn the 100 Most Basic Chinese Characters.</w:t>
            </w:r>
            <w:r w:rsidRPr="00355C85">
              <w:rPr>
                <w:lang w:val="en-US"/>
              </w:rPr>
              <w:t xml:space="preserve"> USA.</w:t>
            </w:r>
          </w:p>
          <w:p w:rsidR="00524C76" w:rsidRPr="00355C85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McNaughton, W. (2013). </w:t>
            </w:r>
            <w:r w:rsidRPr="00355C85">
              <w:rPr>
                <w:i/>
                <w:lang w:val="en-US"/>
              </w:rPr>
              <w:t xml:space="preserve">Reading and Writing Chinese: A Comprehensive Guide to the Chinese Writing System. </w:t>
            </w:r>
            <w:r w:rsidRPr="00355C85">
              <w:rPr>
                <w:lang w:val="en-US"/>
              </w:rPr>
              <w:t>USA: Tuttle Pub; Edición: 3.</w:t>
            </w:r>
          </w:p>
          <w:p w:rsidR="00524C76" w:rsidRPr="00524C76" w:rsidRDefault="00524C76" w:rsidP="00524C76">
            <w:pPr>
              <w:pStyle w:val="Textoindependiente"/>
              <w:numPr>
                <w:ilvl w:val="0"/>
                <w:numId w:val="25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ShaoLan. (2014). Chineasy™: </w:t>
            </w:r>
            <w:r w:rsidRPr="00355C85">
              <w:rPr>
                <w:i/>
                <w:lang w:val="en-US"/>
              </w:rPr>
              <w:t>The New Way to Read Chinese</w:t>
            </w:r>
            <w:r w:rsidRPr="00355C85">
              <w:rPr>
                <w:lang w:val="en-US"/>
              </w:rPr>
              <w:t>, Londres, Inglaterra: Thames and Hudson Ltd.</w:t>
            </w:r>
          </w:p>
          <w:p w:rsidR="00524C76" w:rsidRPr="00464A75" w:rsidRDefault="00524C76" w:rsidP="007074C3">
            <w:pPr>
              <w:pStyle w:val="Textoindependiente"/>
              <w:ind w:left="699" w:right="862"/>
              <w:jc w:val="both"/>
              <w:rPr>
                <w:b/>
                <w:lang w:val="en-US"/>
              </w:rPr>
            </w:pPr>
          </w:p>
        </w:tc>
      </w:tr>
      <w:tr w:rsidR="00524C76" w:rsidRPr="00464A75" w:rsidTr="00524C76">
        <w:trPr>
          <w:trHeight w:val="983"/>
        </w:trPr>
        <w:tc>
          <w:tcPr>
            <w:tcW w:w="10087" w:type="dxa"/>
            <w:gridSpan w:val="3"/>
          </w:tcPr>
          <w:p w:rsidR="00524C76" w:rsidRDefault="00524C76" w:rsidP="007074C3">
            <w:pPr>
              <w:spacing w:line="252" w:lineRule="exact"/>
              <w:ind w:left="231"/>
              <w:jc w:val="both"/>
              <w:rPr>
                <w:b/>
                <w:lang w:val="en-US"/>
              </w:rPr>
            </w:pPr>
          </w:p>
          <w:p w:rsidR="00524C76" w:rsidRPr="00464A75" w:rsidRDefault="00524C76" w:rsidP="007074C3">
            <w:pPr>
              <w:spacing w:line="252" w:lineRule="exact"/>
              <w:ind w:left="231"/>
              <w:jc w:val="both"/>
              <w:rPr>
                <w:b/>
                <w:lang w:val="en-US"/>
              </w:rPr>
            </w:pPr>
            <w:r w:rsidRPr="00464A75">
              <w:rPr>
                <w:b/>
                <w:lang w:val="en-US"/>
              </w:rPr>
              <w:t>Bibliografía complementaria o secundaría</w:t>
            </w:r>
          </w:p>
          <w:p w:rsidR="00524C76" w:rsidRPr="00464A7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</w:pPr>
            <w:r w:rsidRPr="00355C85">
              <w:rPr>
                <w:lang w:val="en-US"/>
              </w:rPr>
              <w:t xml:space="preserve">Vv.Aa. (2015). </w:t>
            </w:r>
            <w:r w:rsidRPr="00355C85">
              <w:rPr>
                <w:i/>
                <w:lang w:val="en-US"/>
              </w:rPr>
              <w:t>Visual Bilingual Dictionary. Chinese-English (DK Bilingual Dictionaries)</w:t>
            </w:r>
            <w:r w:rsidRPr="00355C85">
              <w:rPr>
                <w:lang w:val="en-US"/>
              </w:rPr>
              <w:t xml:space="preserve">. </w:t>
            </w:r>
            <w:r w:rsidRPr="00464A75">
              <w:t xml:space="preserve">USA: Penguin Books; Edición: 2 ed. </w:t>
            </w:r>
          </w:p>
          <w:p w:rsidR="00524C76" w:rsidRPr="00464A7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</w:pPr>
            <w:r w:rsidRPr="00464A75">
              <w:t xml:space="preserve">Ceinos, P. (2013). </w:t>
            </w:r>
            <w:r w:rsidRPr="00355C85">
              <w:rPr>
                <w:i/>
              </w:rPr>
              <w:t>Manual De Escritura De Los Caracterss Chinos (Viajes y Costumbres).</w:t>
            </w:r>
            <w:r w:rsidRPr="00464A75">
              <w:t xml:space="preserve"> España: Miraguano; Edición: 1.</w:t>
            </w:r>
          </w:p>
          <w:p w:rsidR="00524C76" w:rsidRPr="00464A7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</w:pPr>
            <w:r w:rsidRPr="00464A75">
              <w:t xml:space="preserve">ShaoLan. (2016). </w:t>
            </w:r>
            <w:r w:rsidRPr="00355C85">
              <w:rPr>
                <w:i/>
              </w:rPr>
              <w:t xml:space="preserve">Chineasy. Expresiones para el día a día. </w:t>
            </w:r>
            <w:r w:rsidRPr="00464A75">
              <w:t>Madrid, España: Lunwerg.</w:t>
            </w:r>
          </w:p>
          <w:p w:rsidR="00524C76" w:rsidRPr="00464A7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</w:pPr>
            <w:r w:rsidRPr="00464A75">
              <w:t xml:space="preserve">BLCUP. (2005). </w:t>
            </w:r>
            <w:r w:rsidRPr="00355C85">
              <w:rPr>
                <w:i/>
              </w:rPr>
              <w:t>Great Wall Chinese - Libro de Texto</w:t>
            </w:r>
            <w:r w:rsidRPr="00464A75">
              <w:t>. Beijing, China: BLCUP.</w:t>
            </w:r>
          </w:p>
          <w:p w:rsidR="00524C76" w:rsidRPr="00355C8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Inc. Dorling Kindersley . (2017). </w:t>
            </w:r>
            <w:r w:rsidRPr="00355C85">
              <w:rPr>
                <w:i/>
                <w:lang w:val="en-US"/>
              </w:rPr>
              <w:t>DK Eyewitness Travel Phrase Book Mandarin Chinese</w:t>
            </w:r>
            <w:r w:rsidRPr="00355C85">
              <w:rPr>
                <w:lang w:val="en-US"/>
              </w:rPr>
              <w:t>. USA: Dk Pub.</w:t>
            </w:r>
          </w:p>
          <w:p w:rsidR="00524C76" w:rsidRPr="00355C8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lastRenderedPageBreak/>
              <w:t xml:space="preserve">Seligman, S.. (2006). </w:t>
            </w:r>
            <w:r w:rsidRPr="00355C85">
              <w:rPr>
                <w:i/>
                <w:lang w:val="en-US"/>
              </w:rPr>
              <w:t>Mandarin Chinese at a Glance: Phrasebook &amp; Dictionary for Travelers</w:t>
            </w:r>
            <w:r w:rsidRPr="00355C85">
              <w:rPr>
                <w:lang w:val="en-US"/>
              </w:rPr>
              <w:t>. USA: Barrons Educational Series Inc.</w:t>
            </w:r>
          </w:p>
          <w:p w:rsidR="00524C76" w:rsidRPr="00355C8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Ren, Y. &amp; Liang, X.. (2012). </w:t>
            </w:r>
            <w:r w:rsidRPr="00355C85">
              <w:rPr>
                <w:i/>
                <w:lang w:val="en-US"/>
              </w:rPr>
              <w:t>Chinese for Beginners: Mastering Conversational Chinese</w:t>
            </w:r>
            <w:r w:rsidRPr="00355C85">
              <w:rPr>
                <w:lang w:val="en-US"/>
              </w:rPr>
              <w:t>. USA: Tuttle Pub.</w:t>
            </w:r>
          </w:p>
          <w:p w:rsidR="00524C76" w:rsidRPr="00355C8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Matthews, A. &amp; Matthews, L.. (2007). </w:t>
            </w:r>
            <w:r w:rsidRPr="00355C85">
              <w:rPr>
                <w:i/>
                <w:lang w:val="en-US"/>
              </w:rPr>
              <w:t>Learning Chinese Characters: A Revolutionary New Way to Learn and Remember the 800 Most Basic Chinese Characters</w:t>
            </w:r>
            <w:r w:rsidRPr="00355C85">
              <w:rPr>
                <w:lang w:val="en-US"/>
              </w:rPr>
              <w:t>: 1. USA: Tuttle Pub.</w:t>
            </w:r>
          </w:p>
          <w:p w:rsidR="00524C76" w:rsidRPr="00355C85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McNaughton, W.. (2013). </w:t>
            </w:r>
            <w:r w:rsidRPr="00355C85">
              <w:rPr>
                <w:i/>
                <w:lang w:val="en-US"/>
              </w:rPr>
              <w:t>Reading and Writing Chinese: A Comprehensive Guide to the Chinese Writing System.</w:t>
            </w:r>
            <w:r w:rsidRPr="00355C85">
              <w:rPr>
                <w:lang w:val="en-US"/>
              </w:rPr>
              <w:t xml:space="preserve"> EE.UU.: Tuttle Pub.</w:t>
            </w:r>
          </w:p>
          <w:p w:rsidR="00524C76" w:rsidRDefault="00524C76" w:rsidP="00524C76">
            <w:pPr>
              <w:pStyle w:val="Prrafodelista"/>
              <w:numPr>
                <w:ilvl w:val="0"/>
                <w:numId w:val="26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Herzberg, Q.&amp; Herzberg, H.. (2010). </w:t>
            </w:r>
            <w:r w:rsidRPr="00355C85">
              <w:rPr>
                <w:i/>
                <w:lang w:val="en-US"/>
              </w:rPr>
              <w:t>Basic Patterns of Chinese Grammar: A Student's Guide to Correct Structures and Common Errors.</w:t>
            </w:r>
            <w:r w:rsidRPr="00355C85">
              <w:rPr>
                <w:lang w:val="en-US"/>
              </w:rPr>
              <w:t xml:space="preserve"> EE.UU.: Stone Bridge Pr.</w:t>
            </w:r>
          </w:p>
          <w:p w:rsidR="00524C76" w:rsidRPr="00355C85" w:rsidRDefault="00524C76" w:rsidP="007074C3">
            <w:pPr>
              <w:pStyle w:val="Prrafodelista"/>
              <w:spacing w:line="252" w:lineRule="exact"/>
              <w:ind w:left="951"/>
              <w:jc w:val="both"/>
              <w:rPr>
                <w:lang w:val="en-US"/>
              </w:rPr>
            </w:pPr>
          </w:p>
        </w:tc>
      </w:tr>
      <w:tr w:rsidR="00524C76" w:rsidRPr="00464A75" w:rsidTr="00524C76">
        <w:trPr>
          <w:trHeight w:val="1856"/>
        </w:trPr>
        <w:tc>
          <w:tcPr>
            <w:tcW w:w="5063" w:type="dxa"/>
            <w:tcBorders>
              <w:right w:val="single" w:sz="4" w:space="0" w:color="auto"/>
            </w:tcBorders>
          </w:tcPr>
          <w:p w:rsidR="00524C76" w:rsidRDefault="00524C76" w:rsidP="007074C3">
            <w:pPr>
              <w:pStyle w:val="TableParagraph"/>
              <w:spacing w:line="252" w:lineRule="exact"/>
              <w:ind w:left="415"/>
              <w:rPr>
                <w:b/>
              </w:rPr>
            </w:pPr>
          </w:p>
          <w:p w:rsidR="00524C76" w:rsidRPr="00464A75" w:rsidRDefault="00524C76" w:rsidP="007074C3">
            <w:pPr>
              <w:pStyle w:val="TableParagraph"/>
              <w:spacing w:line="252" w:lineRule="exact"/>
              <w:ind w:left="415"/>
              <w:rPr>
                <w:b/>
              </w:rPr>
            </w:pPr>
            <w:r w:rsidRPr="00464A75">
              <w:rPr>
                <w:b/>
              </w:rPr>
              <w:t>Sugerencias didácticas:</w:t>
            </w:r>
          </w:p>
          <w:p w:rsidR="00524C76" w:rsidRPr="00464A75" w:rsidRDefault="00524C76" w:rsidP="007074C3">
            <w:pPr>
              <w:pStyle w:val="TableParagraph"/>
              <w:spacing w:line="237" w:lineRule="auto"/>
              <w:ind w:left="415" w:right="1342"/>
            </w:pPr>
            <w:r w:rsidRPr="00464A75">
              <w:t>Activación de conocimiento previo Dirigir atención</w:t>
            </w:r>
          </w:p>
          <w:p w:rsidR="00524C76" w:rsidRPr="00464A75" w:rsidRDefault="00524C76" w:rsidP="007074C3">
            <w:pPr>
              <w:pStyle w:val="TableParagraph"/>
              <w:spacing w:before="2" w:line="242" w:lineRule="auto"/>
              <w:ind w:left="415" w:right="2748"/>
            </w:pPr>
            <w:r w:rsidRPr="00464A75">
              <w:t>Verificar comprensión Escenificar</w:t>
            </w:r>
          </w:p>
          <w:p w:rsidR="00524C76" w:rsidRPr="00464A75" w:rsidRDefault="00524C76" w:rsidP="007074C3">
            <w:pPr>
              <w:pStyle w:val="TableParagraph"/>
              <w:ind w:left="415" w:right="243"/>
            </w:pPr>
            <w:r w:rsidRPr="00464A75">
              <w:t xml:space="preserve">Colaborar </w:t>
            </w:r>
          </w:p>
          <w:p w:rsidR="00524C76" w:rsidRPr="00464A75" w:rsidRDefault="00524C76" w:rsidP="007074C3">
            <w:pPr>
              <w:pStyle w:val="TableParagraph"/>
              <w:ind w:left="415" w:right="243"/>
              <w:rPr>
                <w:spacing w:val="-1"/>
              </w:rPr>
            </w:pPr>
            <w:r w:rsidRPr="00464A75">
              <w:rPr>
                <w:spacing w:val="-1"/>
              </w:rPr>
              <w:t xml:space="preserve">Contextualizar </w:t>
            </w:r>
          </w:p>
          <w:p w:rsidR="00524C76" w:rsidRPr="00464A75" w:rsidRDefault="00524C76" w:rsidP="007074C3">
            <w:pPr>
              <w:pStyle w:val="TableParagraph"/>
              <w:ind w:left="415" w:right="243"/>
            </w:pPr>
            <w:r w:rsidRPr="00464A75">
              <w:t xml:space="preserve">Sustituir </w:t>
            </w:r>
          </w:p>
          <w:p w:rsidR="00524C76" w:rsidRPr="00464A75" w:rsidRDefault="00524C76" w:rsidP="007074C3">
            <w:pPr>
              <w:pStyle w:val="TableParagraph"/>
              <w:ind w:left="415" w:right="243"/>
            </w:pPr>
            <w:r w:rsidRPr="00464A75">
              <w:t>Inferir</w:t>
            </w:r>
          </w:p>
          <w:p w:rsidR="00524C76" w:rsidRPr="00464A75" w:rsidRDefault="00524C76" w:rsidP="007074C3">
            <w:pPr>
              <w:pStyle w:val="TableParagraph"/>
              <w:ind w:left="415" w:right="2653"/>
            </w:pPr>
            <w:r w:rsidRPr="00464A75">
              <w:t>Utilizar</w:t>
            </w:r>
            <w:r w:rsidRPr="00464A75">
              <w:rPr>
                <w:spacing w:val="-11"/>
              </w:rPr>
              <w:t xml:space="preserve"> </w:t>
            </w:r>
            <w:r w:rsidRPr="00464A75">
              <w:t>recursos</w:t>
            </w:r>
          </w:p>
          <w:p w:rsidR="00524C76" w:rsidRPr="00464A75" w:rsidRDefault="00524C76" w:rsidP="007074C3">
            <w:pPr>
              <w:pStyle w:val="TableParagraph"/>
              <w:ind w:left="415" w:right="3453"/>
            </w:pPr>
            <w:r w:rsidRPr="00464A75">
              <w:t>Resumir Revisar</w:t>
            </w:r>
            <w:r w:rsidRPr="00464A75">
              <w:rPr>
                <w:spacing w:val="-6"/>
              </w:rPr>
              <w:t xml:space="preserve"> </w:t>
            </w:r>
            <w:r w:rsidRPr="00464A75">
              <w:t>metas</w:t>
            </w:r>
          </w:p>
          <w:p w:rsidR="00524C76" w:rsidRPr="00464A75" w:rsidRDefault="00524C76" w:rsidP="007074C3">
            <w:pPr>
              <w:pStyle w:val="TableParagraph"/>
              <w:spacing w:line="242" w:lineRule="auto"/>
              <w:ind w:left="415" w:right="1342"/>
            </w:pPr>
            <w:r w:rsidRPr="00464A75">
              <w:t>Autoevaluarse/Autorregulación Clasificar</w:t>
            </w:r>
          </w:p>
          <w:p w:rsidR="00524C76" w:rsidRPr="00464A75" w:rsidRDefault="00524C76" w:rsidP="007074C3">
            <w:pPr>
              <w:pStyle w:val="TableParagraph"/>
              <w:spacing w:line="251" w:lineRule="exact"/>
              <w:ind w:left="415"/>
            </w:pPr>
            <w:r w:rsidRPr="00464A75">
              <w:t>Transferir</w:t>
            </w:r>
          </w:p>
          <w:p w:rsidR="00524C76" w:rsidRPr="00464A75" w:rsidRDefault="00524C76" w:rsidP="007074C3">
            <w:pPr>
              <w:pStyle w:val="TableParagraph"/>
              <w:spacing w:line="242" w:lineRule="auto"/>
              <w:ind w:left="415" w:right="2748"/>
            </w:pPr>
            <w:r w:rsidRPr="00464A75">
              <w:t>Utilizar imágenes Retroalimentar</w:t>
            </w:r>
          </w:p>
          <w:p w:rsidR="00524C76" w:rsidRPr="00464A75" w:rsidRDefault="00524C76" w:rsidP="007074C3">
            <w:pPr>
              <w:pStyle w:val="TableParagraph"/>
              <w:spacing w:line="242" w:lineRule="auto"/>
              <w:ind w:left="415" w:right="1342"/>
            </w:pPr>
            <w:r w:rsidRPr="00464A75">
              <w:t>Discriminar pistas discursivas Predecir</w:t>
            </w:r>
          </w:p>
          <w:p w:rsidR="00524C76" w:rsidRDefault="00524C76" w:rsidP="007074C3">
            <w:pPr>
              <w:pStyle w:val="TableParagraph"/>
              <w:spacing w:line="250" w:lineRule="exact"/>
              <w:ind w:left="415" w:right="2748"/>
            </w:pPr>
            <w:r w:rsidRPr="00464A75">
              <w:t>Tomar notas Reconocer cognados</w:t>
            </w:r>
          </w:p>
          <w:p w:rsidR="00524C76" w:rsidRPr="00464A75" w:rsidRDefault="00524C76" w:rsidP="007074C3">
            <w:pPr>
              <w:pStyle w:val="TableParagraph"/>
              <w:spacing w:line="250" w:lineRule="exact"/>
              <w:ind w:left="70" w:right="2748"/>
            </w:pPr>
          </w:p>
        </w:tc>
        <w:tc>
          <w:tcPr>
            <w:tcW w:w="5024" w:type="dxa"/>
            <w:gridSpan w:val="2"/>
            <w:tcBorders>
              <w:left w:val="single" w:sz="4" w:space="0" w:color="auto"/>
            </w:tcBorders>
          </w:tcPr>
          <w:p w:rsidR="00524C76" w:rsidRDefault="00524C76" w:rsidP="007074C3">
            <w:pPr>
              <w:pStyle w:val="TableParagraph"/>
              <w:spacing w:line="251" w:lineRule="exact"/>
              <w:ind w:left="455"/>
              <w:rPr>
                <w:b/>
              </w:rPr>
            </w:pPr>
          </w:p>
          <w:p w:rsidR="00524C76" w:rsidRPr="00464A75" w:rsidRDefault="00524C76" w:rsidP="007074C3">
            <w:pPr>
              <w:pStyle w:val="TableParagraph"/>
              <w:spacing w:line="251" w:lineRule="exact"/>
              <w:ind w:left="455"/>
              <w:rPr>
                <w:b/>
              </w:rPr>
            </w:pPr>
            <w:r w:rsidRPr="00464A75">
              <w:rPr>
                <w:b/>
              </w:rPr>
              <w:t>Mecanismos de evaluación:</w:t>
            </w:r>
          </w:p>
          <w:p w:rsidR="00524C76" w:rsidRPr="00464A75" w:rsidRDefault="00524C76" w:rsidP="007074C3">
            <w:pPr>
              <w:pStyle w:val="TableParagraph"/>
              <w:ind w:left="455" w:right="134"/>
              <w:rPr>
                <w:i/>
              </w:rPr>
            </w:pPr>
            <w:r w:rsidRPr="00464A75">
              <w:rPr>
                <w:i/>
              </w:rPr>
              <w:t>(Marcar con una X el mecanismo que se utilizará para evaluar el aprendizaje. Se recomienda que para la evaluación sean tomadas en cuenta las sugerencias didácticas señaladas)</w:t>
            </w:r>
          </w:p>
          <w:p w:rsidR="00524C76" w:rsidRPr="00464A75" w:rsidRDefault="00524C76" w:rsidP="007074C3">
            <w:pPr>
              <w:pStyle w:val="TableParagraph"/>
              <w:spacing w:before="1"/>
              <w:ind w:left="455"/>
              <w:rPr>
                <w:rFonts w:ascii="Times New Roman"/>
              </w:rPr>
            </w:pPr>
          </w:p>
          <w:p w:rsidR="00524C76" w:rsidRPr="00464A75" w:rsidRDefault="00524C76" w:rsidP="007074C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Productos</w:t>
            </w:r>
          </w:p>
          <w:p w:rsidR="00524C76" w:rsidRPr="00464A75" w:rsidRDefault="00524C76" w:rsidP="007074C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Plan de trabajo</w:t>
            </w:r>
          </w:p>
          <w:p w:rsidR="00524C76" w:rsidRPr="00464A75" w:rsidRDefault="00524C76" w:rsidP="007074C3">
            <w:pPr>
              <w:pStyle w:val="TableParagraph"/>
              <w:spacing w:before="2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Tareas fuera del aula</w:t>
            </w:r>
          </w:p>
          <w:p w:rsidR="00524C76" w:rsidRPr="00464A75" w:rsidRDefault="00524C76" w:rsidP="007074C3">
            <w:pPr>
              <w:pStyle w:val="TableParagraph"/>
              <w:spacing w:before="2"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Examen parcial y final.</w:t>
            </w:r>
          </w:p>
          <w:p w:rsidR="00524C76" w:rsidRPr="00464A75" w:rsidRDefault="00524C76" w:rsidP="007074C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Participación</w:t>
            </w:r>
          </w:p>
          <w:p w:rsidR="00524C76" w:rsidRPr="00464A75" w:rsidRDefault="00524C76" w:rsidP="007074C3">
            <w:pPr>
              <w:pStyle w:val="TableParagraph"/>
              <w:spacing w:before="2"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Asistencia</w:t>
            </w:r>
          </w:p>
          <w:p w:rsidR="00524C76" w:rsidRPr="00464A75" w:rsidRDefault="00524C76" w:rsidP="007074C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Cursos de actualización</w:t>
            </w:r>
          </w:p>
          <w:p w:rsidR="00524C76" w:rsidRPr="00464A75" w:rsidRDefault="00524C76" w:rsidP="007074C3">
            <w:pPr>
              <w:pStyle w:val="TableParagraph"/>
              <w:spacing w:before="2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Encuesta de satisfacción del usuario</w:t>
            </w:r>
          </w:p>
        </w:tc>
      </w:tr>
      <w:tr w:rsidR="00524C76" w:rsidRPr="00464A75" w:rsidTr="00524C76">
        <w:trPr>
          <w:gridAfter w:val="1"/>
          <w:wAfter w:w="115" w:type="dxa"/>
          <w:trHeight w:val="1413"/>
        </w:trPr>
        <w:tc>
          <w:tcPr>
            <w:tcW w:w="9972" w:type="dxa"/>
            <w:gridSpan w:val="2"/>
          </w:tcPr>
          <w:p w:rsidR="00524C76" w:rsidRDefault="00524C76" w:rsidP="007074C3">
            <w:pPr>
              <w:pStyle w:val="TableParagraph"/>
              <w:spacing w:before="2"/>
              <w:ind w:left="70"/>
              <w:rPr>
                <w:b/>
                <w:lang w:val="es-MX"/>
              </w:rPr>
            </w:pPr>
          </w:p>
          <w:p w:rsidR="00524C76" w:rsidRPr="00464A75" w:rsidRDefault="00524C76" w:rsidP="007074C3">
            <w:pPr>
              <w:pStyle w:val="TableParagraph"/>
              <w:spacing w:before="2"/>
              <w:ind w:left="841" w:hanging="426"/>
              <w:rPr>
                <w:b/>
                <w:lang w:val="es-MX"/>
              </w:rPr>
            </w:pPr>
            <w:r w:rsidRPr="00464A75">
              <w:rPr>
                <w:b/>
                <w:lang w:val="es-MX"/>
              </w:rPr>
              <w:t>Perfil profesiográfico</w:t>
            </w:r>
          </w:p>
          <w:p w:rsidR="00524C76" w:rsidRPr="00464A75" w:rsidRDefault="00524C76" w:rsidP="007074C3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Licenciado en la Enseñanza de Lenguas (Titulado) Certificado en Chino Mandarín</w:t>
            </w:r>
          </w:p>
          <w:p w:rsidR="00524C76" w:rsidRPr="00464A75" w:rsidRDefault="00524C76" w:rsidP="007074C3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COEL o su equivalente.</w:t>
            </w:r>
          </w:p>
          <w:p w:rsidR="00524C76" w:rsidRDefault="00524C76" w:rsidP="007074C3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Certificado actualizado del idioma Chino Mandarín.</w:t>
            </w:r>
          </w:p>
          <w:p w:rsidR="00524C76" w:rsidRDefault="00524C76" w:rsidP="007074C3">
            <w:pPr>
              <w:pStyle w:val="TableParagraph"/>
              <w:numPr>
                <w:ilvl w:val="0"/>
                <w:numId w:val="24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Diplomado de formación de asesores</w:t>
            </w:r>
            <w:r w:rsidRPr="00464A75">
              <w:rPr>
                <w:lang w:val="es-MX"/>
              </w:rPr>
              <w:tab/>
            </w:r>
          </w:p>
          <w:p w:rsidR="00524C76" w:rsidRPr="00464A75" w:rsidRDefault="00524C76" w:rsidP="007074C3">
            <w:pPr>
              <w:pStyle w:val="TableParagraph"/>
              <w:spacing w:before="2"/>
              <w:ind w:left="841"/>
              <w:rPr>
                <w:lang w:val="es-MX"/>
              </w:rPr>
            </w:pPr>
          </w:p>
        </w:tc>
      </w:tr>
    </w:tbl>
    <w:p w:rsidR="00524C76" w:rsidRPr="00464A75" w:rsidRDefault="00524C76" w:rsidP="00524C76"/>
    <w:p w:rsidR="00B57017" w:rsidRPr="00464A75" w:rsidRDefault="00B57017"/>
    <w:sectPr w:rsidR="00B57017" w:rsidRPr="00464A75" w:rsidSect="00427A8E">
      <w:footerReference w:type="default" r:id="rId15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31" w:rsidRDefault="00107A31" w:rsidP="00ED144D">
      <w:r>
        <w:separator/>
      </w:r>
    </w:p>
  </w:endnote>
  <w:endnote w:type="continuationSeparator" w:id="0">
    <w:p w:rsidR="00107A31" w:rsidRDefault="00107A31" w:rsidP="00ED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A8E" w:rsidRDefault="00427A8E">
    <w:pPr>
      <w:pStyle w:val="Piedepgina"/>
      <w:jc w:val="center"/>
    </w:pPr>
    <w:r>
      <w:t xml:space="preserve">Hoja </w:t>
    </w:r>
    <w:sdt>
      <w:sdtPr>
        <w:id w:val="18176048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C023C">
          <w:rPr>
            <w:noProof/>
          </w:rPr>
          <w:t>2</w:t>
        </w:r>
        <w:r>
          <w:fldChar w:fldCharType="end"/>
        </w:r>
        <w:r>
          <w:t xml:space="preserve"> de 4</w:t>
        </w:r>
      </w:sdtContent>
    </w:sdt>
  </w:p>
  <w:p w:rsidR="00427A8E" w:rsidRDefault="00427A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31" w:rsidRDefault="00107A31" w:rsidP="00ED144D">
      <w:r>
        <w:separator/>
      </w:r>
    </w:p>
  </w:footnote>
  <w:footnote w:type="continuationSeparator" w:id="0">
    <w:p w:rsidR="00107A31" w:rsidRDefault="00107A31" w:rsidP="00ED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754"/>
    <w:multiLevelType w:val="hybridMultilevel"/>
    <w:tmpl w:val="AF1A2310"/>
    <w:lvl w:ilvl="0" w:tplc="5D9A39A8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s-ES" w:bidi="es-ES"/>
      </w:rPr>
    </w:lvl>
    <w:lvl w:ilvl="1" w:tplc="31A859EC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5018309A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3B2E64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81808F72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B16AC27E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D99E232E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D1E8602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80C81E6C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">
    <w:nsid w:val="0FF31D1D"/>
    <w:multiLevelType w:val="hybridMultilevel"/>
    <w:tmpl w:val="1F1A89A2"/>
    <w:lvl w:ilvl="0" w:tplc="F7A86AEA">
      <w:start w:val="1"/>
      <w:numFmt w:val="decimal"/>
      <w:lvlText w:val="%1."/>
      <w:lvlJc w:val="left"/>
      <w:pPr>
        <w:ind w:left="9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>
    <w:nsid w:val="171F2E57"/>
    <w:multiLevelType w:val="hybridMultilevel"/>
    <w:tmpl w:val="D652B492"/>
    <w:lvl w:ilvl="0" w:tplc="DA187E08">
      <w:numFmt w:val="bullet"/>
      <w:lvlText w:val=""/>
      <w:lvlJc w:val="left"/>
      <w:pPr>
        <w:ind w:left="79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2AAF104">
      <w:numFmt w:val="bullet"/>
      <w:lvlText w:val="•"/>
      <w:lvlJc w:val="left"/>
      <w:pPr>
        <w:ind w:left="1229" w:hanging="361"/>
      </w:pPr>
      <w:rPr>
        <w:rFonts w:hint="default"/>
        <w:lang w:val="es-ES" w:eastAsia="es-ES" w:bidi="es-ES"/>
      </w:rPr>
    </w:lvl>
    <w:lvl w:ilvl="2" w:tplc="D570ABDA">
      <w:numFmt w:val="bullet"/>
      <w:lvlText w:val="•"/>
      <w:lvlJc w:val="left"/>
      <w:pPr>
        <w:ind w:left="1659" w:hanging="361"/>
      </w:pPr>
      <w:rPr>
        <w:rFonts w:hint="default"/>
        <w:lang w:val="es-ES" w:eastAsia="es-ES" w:bidi="es-ES"/>
      </w:rPr>
    </w:lvl>
    <w:lvl w:ilvl="3" w:tplc="660EBFA2">
      <w:numFmt w:val="bullet"/>
      <w:lvlText w:val="•"/>
      <w:lvlJc w:val="left"/>
      <w:pPr>
        <w:ind w:left="2089" w:hanging="361"/>
      </w:pPr>
      <w:rPr>
        <w:rFonts w:hint="default"/>
        <w:lang w:val="es-ES" w:eastAsia="es-ES" w:bidi="es-ES"/>
      </w:rPr>
    </w:lvl>
    <w:lvl w:ilvl="4" w:tplc="3ACE3E1C">
      <w:numFmt w:val="bullet"/>
      <w:lvlText w:val="•"/>
      <w:lvlJc w:val="left"/>
      <w:pPr>
        <w:ind w:left="2518" w:hanging="361"/>
      </w:pPr>
      <w:rPr>
        <w:rFonts w:hint="default"/>
        <w:lang w:val="es-ES" w:eastAsia="es-ES" w:bidi="es-ES"/>
      </w:rPr>
    </w:lvl>
    <w:lvl w:ilvl="5" w:tplc="43F6C164">
      <w:numFmt w:val="bullet"/>
      <w:lvlText w:val="•"/>
      <w:lvlJc w:val="left"/>
      <w:pPr>
        <w:ind w:left="2948" w:hanging="361"/>
      </w:pPr>
      <w:rPr>
        <w:rFonts w:hint="default"/>
        <w:lang w:val="es-ES" w:eastAsia="es-ES" w:bidi="es-ES"/>
      </w:rPr>
    </w:lvl>
    <w:lvl w:ilvl="6" w:tplc="B45E1D0E">
      <w:numFmt w:val="bullet"/>
      <w:lvlText w:val="•"/>
      <w:lvlJc w:val="left"/>
      <w:pPr>
        <w:ind w:left="3378" w:hanging="361"/>
      </w:pPr>
      <w:rPr>
        <w:rFonts w:hint="default"/>
        <w:lang w:val="es-ES" w:eastAsia="es-ES" w:bidi="es-ES"/>
      </w:rPr>
    </w:lvl>
    <w:lvl w:ilvl="7" w:tplc="F93AB6E8">
      <w:numFmt w:val="bullet"/>
      <w:lvlText w:val="•"/>
      <w:lvlJc w:val="left"/>
      <w:pPr>
        <w:ind w:left="3807" w:hanging="361"/>
      </w:pPr>
      <w:rPr>
        <w:rFonts w:hint="default"/>
        <w:lang w:val="es-ES" w:eastAsia="es-ES" w:bidi="es-ES"/>
      </w:rPr>
    </w:lvl>
    <w:lvl w:ilvl="8" w:tplc="75663E60">
      <w:numFmt w:val="bullet"/>
      <w:lvlText w:val="•"/>
      <w:lvlJc w:val="left"/>
      <w:pPr>
        <w:ind w:left="4237" w:hanging="361"/>
      </w:pPr>
      <w:rPr>
        <w:rFonts w:hint="default"/>
        <w:lang w:val="es-ES" w:eastAsia="es-ES" w:bidi="es-ES"/>
      </w:rPr>
    </w:lvl>
  </w:abstractNum>
  <w:abstractNum w:abstractNumId="3">
    <w:nsid w:val="18175E9A"/>
    <w:multiLevelType w:val="hybridMultilevel"/>
    <w:tmpl w:val="FE7A1466"/>
    <w:lvl w:ilvl="0" w:tplc="080A000F">
      <w:start w:val="1"/>
      <w:numFmt w:val="decimal"/>
      <w:lvlText w:val="%1."/>
      <w:lvlJc w:val="left"/>
      <w:pPr>
        <w:ind w:left="830" w:hanging="361"/>
      </w:pPr>
      <w:rPr>
        <w:rFonts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4">
    <w:nsid w:val="1C2749F4"/>
    <w:multiLevelType w:val="hybridMultilevel"/>
    <w:tmpl w:val="962698B2"/>
    <w:lvl w:ilvl="0" w:tplc="080A000F">
      <w:start w:val="1"/>
      <w:numFmt w:val="decimal"/>
      <w:lvlText w:val="%1."/>
      <w:lvlJc w:val="left"/>
      <w:pPr>
        <w:ind w:left="591" w:hanging="360"/>
      </w:pPr>
    </w:lvl>
    <w:lvl w:ilvl="1" w:tplc="080A0019" w:tentative="1">
      <w:start w:val="1"/>
      <w:numFmt w:val="lowerLetter"/>
      <w:lvlText w:val="%2."/>
      <w:lvlJc w:val="left"/>
      <w:pPr>
        <w:ind w:left="1311" w:hanging="360"/>
      </w:pPr>
    </w:lvl>
    <w:lvl w:ilvl="2" w:tplc="080A001B" w:tentative="1">
      <w:start w:val="1"/>
      <w:numFmt w:val="lowerRoman"/>
      <w:lvlText w:val="%3."/>
      <w:lvlJc w:val="right"/>
      <w:pPr>
        <w:ind w:left="2031" w:hanging="180"/>
      </w:pPr>
    </w:lvl>
    <w:lvl w:ilvl="3" w:tplc="080A000F" w:tentative="1">
      <w:start w:val="1"/>
      <w:numFmt w:val="decimal"/>
      <w:lvlText w:val="%4."/>
      <w:lvlJc w:val="left"/>
      <w:pPr>
        <w:ind w:left="2751" w:hanging="360"/>
      </w:pPr>
    </w:lvl>
    <w:lvl w:ilvl="4" w:tplc="080A0019" w:tentative="1">
      <w:start w:val="1"/>
      <w:numFmt w:val="lowerLetter"/>
      <w:lvlText w:val="%5."/>
      <w:lvlJc w:val="left"/>
      <w:pPr>
        <w:ind w:left="3471" w:hanging="360"/>
      </w:pPr>
    </w:lvl>
    <w:lvl w:ilvl="5" w:tplc="080A001B" w:tentative="1">
      <w:start w:val="1"/>
      <w:numFmt w:val="lowerRoman"/>
      <w:lvlText w:val="%6."/>
      <w:lvlJc w:val="right"/>
      <w:pPr>
        <w:ind w:left="4191" w:hanging="180"/>
      </w:pPr>
    </w:lvl>
    <w:lvl w:ilvl="6" w:tplc="080A000F" w:tentative="1">
      <w:start w:val="1"/>
      <w:numFmt w:val="decimal"/>
      <w:lvlText w:val="%7."/>
      <w:lvlJc w:val="left"/>
      <w:pPr>
        <w:ind w:left="4911" w:hanging="360"/>
      </w:pPr>
    </w:lvl>
    <w:lvl w:ilvl="7" w:tplc="080A0019" w:tentative="1">
      <w:start w:val="1"/>
      <w:numFmt w:val="lowerLetter"/>
      <w:lvlText w:val="%8."/>
      <w:lvlJc w:val="left"/>
      <w:pPr>
        <w:ind w:left="5631" w:hanging="360"/>
      </w:pPr>
    </w:lvl>
    <w:lvl w:ilvl="8" w:tplc="080A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5">
    <w:nsid w:val="1E7C3236"/>
    <w:multiLevelType w:val="hybridMultilevel"/>
    <w:tmpl w:val="07E8BD8A"/>
    <w:lvl w:ilvl="0" w:tplc="080A000F">
      <w:start w:val="1"/>
      <w:numFmt w:val="decimal"/>
      <w:lvlText w:val="%1."/>
      <w:lvlJc w:val="left"/>
      <w:pPr>
        <w:ind w:left="940" w:hanging="360"/>
      </w:pPr>
    </w:lvl>
    <w:lvl w:ilvl="1" w:tplc="080A0019" w:tentative="1">
      <w:start w:val="1"/>
      <w:numFmt w:val="lowerLetter"/>
      <w:lvlText w:val="%2."/>
      <w:lvlJc w:val="left"/>
      <w:pPr>
        <w:ind w:left="1660" w:hanging="360"/>
      </w:pPr>
    </w:lvl>
    <w:lvl w:ilvl="2" w:tplc="080A001B" w:tentative="1">
      <w:start w:val="1"/>
      <w:numFmt w:val="lowerRoman"/>
      <w:lvlText w:val="%3."/>
      <w:lvlJc w:val="right"/>
      <w:pPr>
        <w:ind w:left="2380" w:hanging="180"/>
      </w:pPr>
    </w:lvl>
    <w:lvl w:ilvl="3" w:tplc="080A000F" w:tentative="1">
      <w:start w:val="1"/>
      <w:numFmt w:val="decimal"/>
      <w:lvlText w:val="%4."/>
      <w:lvlJc w:val="left"/>
      <w:pPr>
        <w:ind w:left="3100" w:hanging="360"/>
      </w:pPr>
    </w:lvl>
    <w:lvl w:ilvl="4" w:tplc="080A0019" w:tentative="1">
      <w:start w:val="1"/>
      <w:numFmt w:val="lowerLetter"/>
      <w:lvlText w:val="%5."/>
      <w:lvlJc w:val="left"/>
      <w:pPr>
        <w:ind w:left="3820" w:hanging="360"/>
      </w:pPr>
    </w:lvl>
    <w:lvl w:ilvl="5" w:tplc="080A001B" w:tentative="1">
      <w:start w:val="1"/>
      <w:numFmt w:val="lowerRoman"/>
      <w:lvlText w:val="%6."/>
      <w:lvlJc w:val="right"/>
      <w:pPr>
        <w:ind w:left="4540" w:hanging="180"/>
      </w:pPr>
    </w:lvl>
    <w:lvl w:ilvl="6" w:tplc="080A000F" w:tentative="1">
      <w:start w:val="1"/>
      <w:numFmt w:val="decimal"/>
      <w:lvlText w:val="%7."/>
      <w:lvlJc w:val="left"/>
      <w:pPr>
        <w:ind w:left="5260" w:hanging="360"/>
      </w:pPr>
    </w:lvl>
    <w:lvl w:ilvl="7" w:tplc="080A0019" w:tentative="1">
      <w:start w:val="1"/>
      <w:numFmt w:val="lowerLetter"/>
      <w:lvlText w:val="%8."/>
      <w:lvlJc w:val="left"/>
      <w:pPr>
        <w:ind w:left="5980" w:hanging="360"/>
      </w:pPr>
    </w:lvl>
    <w:lvl w:ilvl="8" w:tplc="0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20494CCE"/>
    <w:multiLevelType w:val="hybridMultilevel"/>
    <w:tmpl w:val="8F28864C"/>
    <w:lvl w:ilvl="0" w:tplc="080A000F">
      <w:start w:val="1"/>
      <w:numFmt w:val="decimal"/>
      <w:lvlText w:val="%1."/>
      <w:lvlJc w:val="left"/>
      <w:pPr>
        <w:ind w:left="830" w:hanging="360"/>
      </w:p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>
    <w:nsid w:val="256B35C0"/>
    <w:multiLevelType w:val="hybridMultilevel"/>
    <w:tmpl w:val="AFD87736"/>
    <w:lvl w:ilvl="0" w:tplc="F496B5A2">
      <w:start w:val="1"/>
      <w:numFmt w:val="decimal"/>
      <w:lvlText w:val="%1."/>
      <w:lvlJc w:val="left"/>
      <w:pPr>
        <w:ind w:left="820" w:hanging="711"/>
      </w:pPr>
      <w:rPr>
        <w:rFonts w:ascii="Arial" w:eastAsia="Arial" w:hAnsi="Arial" w:cs="Arial" w:hint="default"/>
        <w:spacing w:val="-21"/>
        <w:w w:val="99"/>
        <w:sz w:val="22"/>
        <w:szCs w:val="22"/>
        <w:lang w:val="es-ES" w:eastAsia="es-ES" w:bidi="es-ES"/>
      </w:rPr>
    </w:lvl>
    <w:lvl w:ilvl="1" w:tplc="B9A8DAB4">
      <w:numFmt w:val="bullet"/>
      <w:lvlText w:val="•"/>
      <w:lvlJc w:val="left"/>
      <w:pPr>
        <w:ind w:left="1740" w:hanging="711"/>
      </w:pPr>
      <w:rPr>
        <w:rFonts w:hint="default"/>
        <w:lang w:val="es-ES" w:eastAsia="es-ES" w:bidi="es-ES"/>
      </w:rPr>
    </w:lvl>
    <w:lvl w:ilvl="2" w:tplc="BDF62BD4">
      <w:numFmt w:val="bullet"/>
      <w:lvlText w:val="•"/>
      <w:lvlJc w:val="left"/>
      <w:pPr>
        <w:ind w:left="2660" w:hanging="711"/>
      </w:pPr>
      <w:rPr>
        <w:rFonts w:hint="default"/>
        <w:lang w:val="es-ES" w:eastAsia="es-ES" w:bidi="es-ES"/>
      </w:rPr>
    </w:lvl>
    <w:lvl w:ilvl="3" w:tplc="BEBE1150">
      <w:numFmt w:val="bullet"/>
      <w:lvlText w:val="•"/>
      <w:lvlJc w:val="left"/>
      <w:pPr>
        <w:ind w:left="3581" w:hanging="711"/>
      </w:pPr>
      <w:rPr>
        <w:rFonts w:hint="default"/>
        <w:lang w:val="es-ES" w:eastAsia="es-ES" w:bidi="es-ES"/>
      </w:rPr>
    </w:lvl>
    <w:lvl w:ilvl="4" w:tplc="8288FF26">
      <w:numFmt w:val="bullet"/>
      <w:lvlText w:val="•"/>
      <w:lvlJc w:val="left"/>
      <w:pPr>
        <w:ind w:left="4501" w:hanging="711"/>
      </w:pPr>
      <w:rPr>
        <w:rFonts w:hint="default"/>
        <w:lang w:val="es-ES" w:eastAsia="es-ES" w:bidi="es-ES"/>
      </w:rPr>
    </w:lvl>
    <w:lvl w:ilvl="5" w:tplc="DC0A29C0">
      <w:numFmt w:val="bullet"/>
      <w:lvlText w:val="•"/>
      <w:lvlJc w:val="left"/>
      <w:pPr>
        <w:ind w:left="5422" w:hanging="711"/>
      </w:pPr>
      <w:rPr>
        <w:rFonts w:hint="default"/>
        <w:lang w:val="es-ES" w:eastAsia="es-ES" w:bidi="es-ES"/>
      </w:rPr>
    </w:lvl>
    <w:lvl w:ilvl="6" w:tplc="2B048AA8">
      <w:numFmt w:val="bullet"/>
      <w:lvlText w:val="•"/>
      <w:lvlJc w:val="left"/>
      <w:pPr>
        <w:ind w:left="6342" w:hanging="711"/>
      </w:pPr>
      <w:rPr>
        <w:rFonts w:hint="default"/>
        <w:lang w:val="es-ES" w:eastAsia="es-ES" w:bidi="es-ES"/>
      </w:rPr>
    </w:lvl>
    <w:lvl w:ilvl="7" w:tplc="B3B49912">
      <w:numFmt w:val="bullet"/>
      <w:lvlText w:val="•"/>
      <w:lvlJc w:val="left"/>
      <w:pPr>
        <w:ind w:left="7262" w:hanging="711"/>
      </w:pPr>
      <w:rPr>
        <w:rFonts w:hint="default"/>
        <w:lang w:val="es-ES" w:eastAsia="es-ES" w:bidi="es-ES"/>
      </w:rPr>
    </w:lvl>
    <w:lvl w:ilvl="8" w:tplc="C95EAB6A">
      <w:numFmt w:val="bullet"/>
      <w:lvlText w:val="•"/>
      <w:lvlJc w:val="left"/>
      <w:pPr>
        <w:ind w:left="8183" w:hanging="711"/>
      </w:pPr>
      <w:rPr>
        <w:rFonts w:hint="default"/>
        <w:lang w:val="es-ES" w:eastAsia="es-ES" w:bidi="es-ES"/>
      </w:rPr>
    </w:lvl>
  </w:abstractNum>
  <w:abstractNum w:abstractNumId="8">
    <w:nsid w:val="2A46092C"/>
    <w:multiLevelType w:val="hybridMultilevel"/>
    <w:tmpl w:val="F9AA9418"/>
    <w:lvl w:ilvl="0" w:tplc="BFF2503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s-ES" w:bidi="es-ES"/>
      </w:rPr>
    </w:lvl>
    <w:lvl w:ilvl="1" w:tplc="9DCE566E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3058F26C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C14C0648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530A180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C750FD48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ED09614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1890C45E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E781D24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9">
    <w:nsid w:val="2EC73B22"/>
    <w:multiLevelType w:val="hybridMultilevel"/>
    <w:tmpl w:val="81C027B4"/>
    <w:lvl w:ilvl="0" w:tplc="94E45216">
      <w:start w:val="1"/>
      <w:numFmt w:val="decimal"/>
      <w:lvlText w:val="%1."/>
      <w:lvlJc w:val="left"/>
      <w:pPr>
        <w:ind w:left="82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>
    <w:nsid w:val="2F992BD1"/>
    <w:multiLevelType w:val="hybridMultilevel"/>
    <w:tmpl w:val="5948A93A"/>
    <w:lvl w:ilvl="0" w:tplc="94E45216">
      <w:start w:val="1"/>
      <w:numFmt w:val="decimal"/>
      <w:lvlText w:val="%1."/>
      <w:lvlJc w:val="left"/>
      <w:pPr>
        <w:ind w:left="93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54A0D2A"/>
    <w:multiLevelType w:val="hybridMultilevel"/>
    <w:tmpl w:val="641E6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F45"/>
    <w:multiLevelType w:val="hybridMultilevel"/>
    <w:tmpl w:val="DF181D7E"/>
    <w:lvl w:ilvl="0" w:tplc="AC5CBDD0">
      <w:numFmt w:val="bullet"/>
      <w:lvlText w:val=""/>
      <w:lvlJc w:val="left"/>
      <w:pPr>
        <w:ind w:left="790" w:hanging="361"/>
      </w:pPr>
      <w:rPr>
        <w:rFonts w:ascii="Symbol" w:eastAsia="Symbol" w:hAnsi="Symbol" w:cs="Symbol" w:hint="default"/>
        <w:b/>
        <w:bCs/>
        <w:w w:val="99"/>
        <w:sz w:val="22"/>
        <w:szCs w:val="22"/>
        <w:lang w:val="es-ES" w:eastAsia="es-ES" w:bidi="es-ES"/>
      </w:rPr>
    </w:lvl>
    <w:lvl w:ilvl="1" w:tplc="505C3D88">
      <w:numFmt w:val="bullet"/>
      <w:lvlText w:val="•"/>
      <w:lvlJc w:val="left"/>
      <w:pPr>
        <w:ind w:left="1229" w:hanging="361"/>
      </w:pPr>
      <w:rPr>
        <w:rFonts w:hint="default"/>
        <w:lang w:val="es-ES" w:eastAsia="es-ES" w:bidi="es-ES"/>
      </w:rPr>
    </w:lvl>
    <w:lvl w:ilvl="2" w:tplc="F8044F54">
      <w:numFmt w:val="bullet"/>
      <w:lvlText w:val="•"/>
      <w:lvlJc w:val="left"/>
      <w:pPr>
        <w:ind w:left="1659" w:hanging="361"/>
      </w:pPr>
      <w:rPr>
        <w:rFonts w:hint="default"/>
        <w:lang w:val="es-ES" w:eastAsia="es-ES" w:bidi="es-ES"/>
      </w:rPr>
    </w:lvl>
    <w:lvl w:ilvl="3" w:tplc="AC3C169E">
      <w:numFmt w:val="bullet"/>
      <w:lvlText w:val="•"/>
      <w:lvlJc w:val="left"/>
      <w:pPr>
        <w:ind w:left="2089" w:hanging="361"/>
      </w:pPr>
      <w:rPr>
        <w:rFonts w:hint="default"/>
        <w:lang w:val="es-ES" w:eastAsia="es-ES" w:bidi="es-ES"/>
      </w:rPr>
    </w:lvl>
    <w:lvl w:ilvl="4" w:tplc="EC74CF5C">
      <w:numFmt w:val="bullet"/>
      <w:lvlText w:val="•"/>
      <w:lvlJc w:val="left"/>
      <w:pPr>
        <w:ind w:left="2518" w:hanging="361"/>
      </w:pPr>
      <w:rPr>
        <w:rFonts w:hint="default"/>
        <w:lang w:val="es-ES" w:eastAsia="es-ES" w:bidi="es-ES"/>
      </w:rPr>
    </w:lvl>
    <w:lvl w:ilvl="5" w:tplc="B89A6FA4">
      <w:numFmt w:val="bullet"/>
      <w:lvlText w:val="•"/>
      <w:lvlJc w:val="left"/>
      <w:pPr>
        <w:ind w:left="2948" w:hanging="361"/>
      </w:pPr>
      <w:rPr>
        <w:rFonts w:hint="default"/>
        <w:lang w:val="es-ES" w:eastAsia="es-ES" w:bidi="es-ES"/>
      </w:rPr>
    </w:lvl>
    <w:lvl w:ilvl="6" w:tplc="5CCA1DF8">
      <w:numFmt w:val="bullet"/>
      <w:lvlText w:val="•"/>
      <w:lvlJc w:val="left"/>
      <w:pPr>
        <w:ind w:left="3378" w:hanging="361"/>
      </w:pPr>
      <w:rPr>
        <w:rFonts w:hint="default"/>
        <w:lang w:val="es-ES" w:eastAsia="es-ES" w:bidi="es-ES"/>
      </w:rPr>
    </w:lvl>
    <w:lvl w:ilvl="7" w:tplc="F25E918C">
      <w:numFmt w:val="bullet"/>
      <w:lvlText w:val="•"/>
      <w:lvlJc w:val="left"/>
      <w:pPr>
        <w:ind w:left="3807" w:hanging="361"/>
      </w:pPr>
      <w:rPr>
        <w:rFonts w:hint="default"/>
        <w:lang w:val="es-ES" w:eastAsia="es-ES" w:bidi="es-ES"/>
      </w:rPr>
    </w:lvl>
    <w:lvl w:ilvl="8" w:tplc="3D20805E">
      <w:numFmt w:val="bullet"/>
      <w:lvlText w:val="•"/>
      <w:lvlJc w:val="left"/>
      <w:pPr>
        <w:ind w:left="4237" w:hanging="361"/>
      </w:pPr>
      <w:rPr>
        <w:rFonts w:hint="default"/>
        <w:lang w:val="es-ES" w:eastAsia="es-ES" w:bidi="es-ES"/>
      </w:rPr>
    </w:lvl>
  </w:abstractNum>
  <w:abstractNum w:abstractNumId="13">
    <w:nsid w:val="3DED61B1"/>
    <w:multiLevelType w:val="hybridMultilevel"/>
    <w:tmpl w:val="2E88887C"/>
    <w:lvl w:ilvl="0" w:tplc="080A0001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4">
    <w:nsid w:val="41AB6C5E"/>
    <w:multiLevelType w:val="hybridMultilevel"/>
    <w:tmpl w:val="46B4B306"/>
    <w:lvl w:ilvl="0" w:tplc="94E45216">
      <w:start w:val="1"/>
      <w:numFmt w:val="decimal"/>
      <w:lvlText w:val="%1."/>
      <w:lvlJc w:val="left"/>
      <w:pPr>
        <w:ind w:left="93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>
    <w:nsid w:val="45D82479"/>
    <w:multiLevelType w:val="hybridMultilevel"/>
    <w:tmpl w:val="BF943E88"/>
    <w:lvl w:ilvl="0" w:tplc="08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47FE0F73"/>
    <w:multiLevelType w:val="hybridMultilevel"/>
    <w:tmpl w:val="A382374C"/>
    <w:lvl w:ilvl="0" w:tplc="080A000F">
      <w:start w:val="1"/>
      <w:numFmt w:val="decimal"/>
      <w:lvlText w:val="%1."/>
      <w:lvlJc w:val="left"/>
      <w:pPr>
        <w:ind w:left="830" w:hanging="360"/>
      </w:p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>
    <w:nsid w:val="48373CA0"/>
    <w:multiLevelType w:val="hybridMultilevel"/>
    <w:tmpl w:val="2E84EF20"/>
    <w:lvl w:ilvl="0" w:tplc="94E45216">
      <w:start w:val="1"/>
      <w:numFmt w:val="decimal"/>
      <w:lvlText w:val="%1."/>
      <w:lvlJc w:val="left"/>
      <w:pPr>
        <w:ind w:left="82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714BA"/>
    <w:multiLevelType w:val="hybridMultilevel"/>
    <w:tmpl w:val="A822A526"/>
    <w:lvl w:ilvl="0" w:tplc="42A2CFD4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9">
    <w:nsid w:val="4D18608A"/>
    <w:multiLevelType w:val="hybridMultilevel"/>
    <w:tmpl w:val="CAD8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515F1"/>
    <w:multiLevelType w:val="hybridMultilevel"/>
    <w:tmpl w:val="D21C2AF8"/>
    <w:lvl w:ilvl="0" w:tplc="080A000F">
      <w:start w:val="1"/>
      <w:numFmt w:val="decimal"/>
      <w:lvlText w:val="%1."/>
      <w:lvlJc w:val="left"/>
      <w:pPr>
        <w:ind w:left="830" w:hanging="361"/>
      </w:pPr>
      <w:rPr>
        <w:rFonts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21">
    <w:nsid w:val="558D3EC7"/>
    <w:multiLevelType w:val="hybridMultilevel"/>
    <w:tmpl w:val="0478D176"/>
    <w:lvl w:ilvl="0" w:tplc="F7A86AEA">
      <w:start w:val="1"/>
      <w:numFmt w:val="decimal"/>
      <w:lvlText w:val="%1."/>
      <w:lvlJc w:val="left"/>
      <w:pPr>
        <w:ind w:left="8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0" w:hanging="360"/>
      </w:pPr>
    </w:lvl>
    <w:lvl w:ilvl="2" w:tplc="080A001B" w:tentative="1">
      <w:start w:val="1"/>
      <w:numFmt w:val="lowerRoman"/>
      <w:lvlText w:val="%3."/>
      <w:lvlJc w:val="right"/>
      <w:pPr>
        <w:ind w:left="1910" w:hanging="180"/>
      </w:pPr>
    </w:lvl>
    <w:lvl w:ilvl="3" w:tplc="080A000F" w:tentative="1">
      <w:start w:val="1"/>
      <w:numFmt w:val="decimal"/>
      <w:lvlText w:val="%4."/>
      <w:lvlJc w:val="left"/>
      <w:pPr>
        <w:ind w:left="2630" w:hanging="360"/>
      </w:pPr>
    </w:lvl>
    <w:lvl w:ilvl="4" w:tplc="080A0019" w:tentative="1">
      <w:start w:val="1"/>
      <w:numFmt w:val="lowerLetter"/>
      <w:lvlText w:val="%5."/>
      <w:lvlJc w:val="left"/>
      <w:pPr>
        <w:ind w:left="3350" w:hanging="360"/>
      </w:pPr>
    </w:lvl>
    <w:lvl w:ilvl="5" w:tplc="080A001B" w:tentative="1">
      <w:start w:val="1"/>
      <w:numFmt w:val="lowerRoman"/>
      <w:lvlText w:val="%6."/>
      <w:lvlJc w:val="right"/>
      <w:pPr>
        <w:ind w:left="4070" w:hanging="180"/>
      </w:pPr>
    </w:lvl>
    <w:lvl w:ilvl="6" w:tplc="080A000F" w:tentative="1">
      <w:start w:val="1"/>
      <w:numFmt w:val="decimal"/>
      <w:lvlText w:val="%7."/>
      <w:lvlJc w:val="left"/>
      <w:pPr>
        <w:ind w:left="4790" w:hanging="360"/>
      </w:pPr>
    </w:lvl>
    <w:lvl w:ilvl="7" w:tplc="080A0019" w:tentative="1">
      <w:start w:val="1"/>
      <w:numFmt w:val="lowerLetter"/>
      <w:lvlText w:val="%8."/>
      <w:lvlJc w:val="left"/>
      <w:pPr>
        <w:ind w:left="5510" w:hanging="360"/>
      </w:pPr>
    </w:lvl>
    <w:lvl w:ilvl="8" w:tplc="08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>
    <w:nsid w:val="63516670"/>
    <w:multiLevelType w:val="hybridMultilevel"/>
    <w:tmpl w:val="4734E84E"/>
    <w:lvl w:ilvl="0" w:tplc="94E45216">
      <w:start w:val="1"/>
      <w:numFmt w:val="decimal"/>
      <w:lvlText w:val="%1."/>
      <w:lvlJc w:val="left"/>
      <w:pPr>
        <w:ind w:left="928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9636C"/>
    <w:multiLevelType w:val="hybridMultilevel"/>
    <w:tmpl w:val="F4DAE738"/>
    <w:lvl w:ilvl="0" w:tplc="080A000F">
      <w:start w:val="1"/>
      <w:numFmt w:val="decimal"/>
      <w:lvlText w:val="%1."/>
      <w:lvlJc w:val="left"/>
      <w:pPr>
        <w:ind w:left="829" w:hanging="360"/>
      </w:p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4">
    <w:nsid w:val="76112B1D"/>
    <w:multiLevelType w:val="hybridMultilevel"/>
    <w:tmpl w:val="5270FBE6"/>
    <w:lvl w:ilvl="0" w:tplc="94E45216">
      <w:start w:val="1"/>
      <w:numFmt w:val="decimal"/>
      <w:lvlText w:val="%1."/>
      <w:lvlJc w:val="left"/>
      <w:pPr>
        <w:ind w:left="894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7AD050D5"/>
    <w:multiLevelType w:val="hybridMultilevel"/>
    <w:tmpl w:val="93849738"/>
    <w:lvl w:ilvl="0" w:tplc="080A000F">
      <w:start w:val="1"/>
      <w:numFmt w:val="decimal"/>
      <w:lvlText w:val="%1."/>
      <w:lvlJc w:val="left"/>
      <w:pPr>
        <w:ind w:left="951" w:hanging="360"/>
      </w:pPr>
    </w:lvl>
    <w:lvl w:ilvl="1" w:tplc="080A0019" w:tentative="1">
      <w:start w:val="1"/>
      <w:numFmt w:val="lowerLetter"/>
      <w:lvlText w:val="%2."/>
      <w:lvlJc w:val="left"/>
      <w:pPr>
        <w:ind w:left="1671" w:hanging="360"/>
      </w:pPr>
    </w:lvl>
    <w:lvl w:ilvl="2" w:tplc="080A001B" w:tentative="1">
      <w:start w:val="1"/>
      <w:numFmt w:val="lowerRoman"/>
      <w:lvlText w:val="%3."/>
      <w:lvlJc w:val="right"/>
      <w:pPr>
        <w:ind w:left="2391" w:hanging="180"/>
      </w:pPr>
    </w:lvl>
    <w:lvl w:ilvl="3" w:tplc="080A000F" w:tentative="1">
      <w:start w:val="1"/>
      <w:numFmt w:val="decimal"/>
      <w:lvlText w:val="%4."/>
      <w:lvlJc w:val="left"/>
      <w:pPr>
        <w:ind w:left="3111" w:hanging="360"/>
      </w:pPr>
    </w:lvl>
    <w:lvl w:ilvl="4" w:tplc="080A0019" w:tentative="1">
      <w:start w:val="1"/>
      <w:numFmt w:val="lowerLetter"/>
      <w:lvlText w:val="%5."/>
      <w:lvlJc w:val="left"/>
      <w:pPr>
        <w:ind w:left="3831" w:hanging="360"/>
      </w:pPr>
    </w:lvl>
    <w:lvl w:ilvl="5" w:tplc="080A001B" w:tentative="1">
      <w:start w:val="1"/>
      <w:numFmt w:val="lowerRoman"/>
      <w:lvlText w:val="%6."/>
      <w:lvlJc w:val="right"/>
      <w:pPr>
        <w:ind w:left="4551" w:hanging="180"/>
      </w:pPr>
    </w:lvl>
    <w:lvl w:ilvl="6" w:tplc="080A000F" w:tentative="1">
      <w:start w:val="1"/>
      <w:numFmt w:val="decimal"/>
      <w:lvlText w:val="%7."/>
      <w:lvlJc w:val="left"/>
      <w:pPr>
        <w:ind w:left="5271" w:hanging="360"/>
      </w:pPr>
    </w:lvl>
    <w:lvl w:ilvl="7" w:tplc="080A0019" w:tentative="1">
      <w:start w:val="1"/>
      <w:numFmt w:val="lowerLetter"/>
      <w:lvlText w:val="%8."/>
      <w:lvlJc w:val="left"/>
      <w:pPr>
        <w:ind w:left="5991" w:hanging="360"/>
      </w:pPr>
    </w:lvl>
    <w:lvl w:ilvl="8" w:tplc="080A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6">
    <w:nsid w:val="7B4859CD"/>
    <w:multiLevelType w:val="hybridMultilevel"/>
    <w:tmpl w:val="9828C7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8"/>
  </w:num>
  <w:num w:numId="5">
    <w:abstractNumId w:val="8"/>
  </w:num>
  <w:num w:numId="6">
    <w:abstractNumId w:val="7"/>
  </w:num>
  <w:num w:numId="7">
    <w:abstractNumId w:val="26"/>
  </w:num>
  <w:num w:numId="8">
    <w:abstractNumId w:val="9"/>
  </w:num>
  <w:num w:numId="9">
    <w:abstractNumId w:val="17"/>
  </w:num>
  <w:num w:numId="10">
    <w:abstractNumId w:val="14"/>
  </w:num>
  <w:num w:numId="11">
    <w:abstractNumId w:val="10"/>
  </w:num>
  <w:num w:numId="12">
    <w:abstractNumId w:val="22"/>
  </w:num>
  <w:num w:numId="13">
    <w:abstractNumId w:val="24"/>
  </w:num>
  <w:num w:numId="14">
    <w:abstractNumId w:val="16"/>
  </w:num>
  <w:num w:numId="15">
    <w:abstractNumId w:val="21"/>
  </w:num>
  <w:num w:numId="16">
    <w:abstractNumId w:val="1"/>
  </w:num>
  <w:num w:numId="17">
    <w:abstractNumId w:val="3"/>
  </w:num>
  <w:num w:numId="18">
    <w:abstractNumId w:val="20"/>
  </w:num>
  <w:num w:numId="19">
    <w:abstractNumId w:val="5"/>
  </w:num>
  <w:num w:numId="20">
    <w:abstractNumId w:val="23"/>
  </w:num>
  <w:num w:numId="21">
    <w:abstractNumId w:val="15"/>
  </w:num>
  <w:num w:numId="22">
    <w:abstractNumId w:val="11"/>
  </w:num>
  <w:num w:numId="23">
    <w:abstractNumId w:val="19"/>
  </w:num>
  <w:num w:numId="24">
    <w:abstractNumId w:val="13"/>
  </w:num>
  <w:num w:numId="25">
    <w:abstractNumId w:val="4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53"/>
    <w:rsid w:val="00010F35"/>
    <w:rsid w:val="00107A31"/>
    <w:rsid w:val="00144100"/>
    <w:rsid w:val="002610BE"/>
    <w:rsid w:val="003A30C8"/>
    <w:rsid w:val="00427A8E"/>
    <w:rsid w:val="004602F5"/>
    <w:rsid w:val="00464A75"/>
    <w:rsid w:val="004C023C"/>
    <w:rsid w:val="00524C76"/>
    <w:rsid w:val="005C2166"/>
    <w:rsid w:val="0070368F"/>
    <w:rsid w:val="007267F6"/>
    <w:rsid w:val="00841D30"/>
    <w:rsid w:val="009A681E"/>
    <w:rsid w:val="00B000E5"/>
    <w:rsid w:val="00B57017"/>
    <w:rsid w:val="00B9445F"/>
    <w:rsid w:val="00BF1889"/>
    <w:rsid w:val="00CC3153"/>
    <w:rsid w:val="00D623EA"/>
    <w:rsid w:val="00ED144D"/>
    <w:rsid w:val="00EE3AE4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rsid w:val="00BF1889"/>
    <w:pPr>
      <w:widowControl/>
      <w:autoSpaceDE/>
      <w:autoSpaceDN/>
    </w:pPr>
    <w:rPr>
      <w:rFonts w:ascii="Tahoma" w:eastAsia="MS Mincho" w:hAnsi="Tahoma" w:cs="Tahoma"/>
      <w:sz w:val="16"/>
      <w:szCs w:val="16"/>
      <w:lang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889"/>
    <w:rPr>
      <w:rFonts w:ascii="Tahoma" w:eastAsia="MS Mincho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rsid w:val="00BF1889"/>
    <w:pPr>
      <w:widowControl/>
      <w:autoSpaceDE/>
      <w:autoSpaceDN/>
    </w:pPr>
    <w:rPr>
      <w:rFonts w:ascii="Tahoma" w:eastAsia="MS Mincho" w:hAnsi="Tahoma" w:cs="Tahoma"/>
      <w:sz w:val="16"/>
      <w:szCs w:val="16"/>
      <w:lang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889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79742-E34D-46FA-966D-BE79BCB5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/ Maggie</dc:creator>
  <cp:lastModifiedBy>Jefatura</cp:lastModifiedBy>
  <cp:revision>2</cp:revision>
  <dcterms:created xsi:type="dcterms:W3CDTF">2017-10-12T23:26:00Z</dcterms:created>
  <dcterms:modified xsi:type="dcterms:W3CDTF">2017-10-12T23:26:00Z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2017-10-12T00:00:00Z</vt:filetime>
  </property>
</Properties>
</file>