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C8" w:rsidRPr="00400CF8" w:rsidRDefault="00455DC8" w:rsidP="00455DC8">
      <w:pPr>
        <w:pStyle w:val="1"/>
        <w:spacing w:line="240" w:lineRule="auto"/>
        <w:ind w:firstLineChars="201" w:firstLine="482"/>
        <w:rPr>
          <w:b/>
          <w:bCs/>
          <w:color w:val="0070C0"/>
          <w:sz w:val="24"/>
        </w:rPr>
      </w:pPr>
      <w:r w:rsidRPr="00400CF8">
        <w:rPr>
          <w:b/>
          <w:bCs/>
          <w:color w:val="0070C0"/>
          <w:sz w:val="24"/>
        </w:rPr>
        <w:t xml:space="preserve">Лекция </w:t>
      </w:r>
      <w:r>
        <w:rPr>
          <w:b/>
          <w:bCs/>
          <w:color w:val="0070C0"/>
          <w:sz w:val="24"/>
        </w:rPr>
        <w:t>4</w:t>
      </w:r>
      <w:r w:rsidRPr="00400CF8">
        <w:rPr>
          <w:b/>
          <w:bCs/>
          <w:color w:val="0070C0"/>
          <w:sz w:val="24"/>
        </w:rPr>
        <w:t>. Процесс разработки архитектуры предприятия</w:t>
      </w:r>
    </w:p>
    <w:p w:rsidR="00455DC8" w:rsidRDefault="00455DC8" w:rsidP="00455DC8">
      <w:pPr>
        <w:ind w:firstLineChars="200" w:firstLine="480"/>
      </w:pPr>
    </w:p>
    <w:p w:rsidR="00455DC8" w:rsidRPr="00400CF8" w:rsidRDefault="00455DC8" w:rsidP="00C1137F">
      <w:pPr>
        <w:ind w:firstLineChars="200" w:firstLine="480"/>
      </w:pPr>
      <w:r w:rsidRPr="00400CF8">
        <w:t>План:</w:t>
      </w:r>
    </w:p>
    <w:p w:rsidR="00455DC8" w:rsidRPr="00E8275A" w:rsidRDefault="00455DC8" w:rsidP="00C1137F">
      <w:pPr>
        <w:pStyle w:val="1"/>
        <w:tabs>
          <w:tab w:val="left" w:pos="1080"/>
        </w:tabs>
        <w:spacing w:line="240" w:lineRule="auto"/>
        <w:ind w:firstLineChars="200" w:firstLine="480"/>
        <w:rPr>
          <w:sz w:val="24"/>
        </w:rPr>
      </w:pPr>
      <w:r w:rsidRPr="00400CF8">
        <w:rPr>
          <w:sz w:val="24"/>
        </w:rPr>
        <w:t>1. Общая схема архитектурного процесса</w:t>
      </w:r>
      <w:r>
        <w:rPr>
          <w:sz w:val="24"/>
        </w:rPr>
        <w:t xml:space="preserve">. </w:t>
      </w:r>
      <w:r w:rsidRPr="00E8275A">
        <w:rPr>
          <w:sz w:val="24"/>
        </w:rPr>
        <w:t>Универсальные архитектурные документы.</w:t>
      </w:r>
    </w:p>
    <w:p w:rsidR="00455DC8" w:rsidRPr="00400CF8" w:rsidRDefault="00455DC8" w:rsidP="00C1137F">
      <w:pPr>
        <w:pStyle w:val="1"/>
        <w:tabs>
          <w:tab w:val="left" w:pos="1080"/>
        </w:tabs>
        <w:spacing w:line="240" w:lineRule="auto"/>
        <w:ind w:firstLineChars="200" w:firstLine="480"/>
        <w:rPr>
          <w:sz w:val="24"/>
        </w:rPr>
      </w:pPr>
      <w:r w:rsidRPr="00E8275A">
        <w:rPr>
          <w:sz w:val="24"/>
        </w:rPr>
        <w:t>2. Пр</w:t>
      </w:r>
      <w:r w:rsidR="004B6C73">
        <w:rPr>
          <w:sz w:val="24"/>
        </w:rPr>
        <w:t>оцесс</w:t>
      </w:r>
      <w:r w:rsidRPr="00E8275A">
        <w:rPr>
          <w:sz w:val="24"/>
        </w:rPr>
        <w:t xml:space="preserve"> пос</w:t>
      </w:r>
      <w:r w:rsidR="004B6C73">
        <w:rPr>
          <w:sz w:val="24"/>
        </w:rPr>
        <w:t>троения архитектуры предприятия</w:t>
      </w:r>
    </w:p>
    <w:p w:rsidR="004B6C73" w:rsidRPr="008A7FB6" w:rsidRDefault="004B6C73" w:rsidP="004B6C73">
      <w:pPr>
        <w:ind w:left="482"/>
        <w:jc w:val="both"/>
      </w:pPr>
      <w:r w:rsidRPr="008A7FB6">
        <w:t>2.1 Планирование ИТ-инфраструктуры</w:t>
      </w:r>
    </w:p>
    <w:p w:rsidR="004B6C73" w:rsidRPr="008A7FB6" w:rsidRDefault="004B6C73" w:rsidP="004B6C73">
      <w:pPr>
        <w:ind w:left="482"/>
        <w:jc w:val="both"/>
      </w:pPr>
      <w:r w:rsidRPr="008A7FB6">
        <w:t>2.2 Внедрение ИТ-инфраструктуры</w:t>
      </w:r>
    </w:p>
    <w:p w:rsidR="004B6C73" w:rsidRPr="008A7FB6" w:rsidRDefault="004B6C73" w:rsidP="004B6C73">
      <w:pPr>
        <w:ind w:left="482"/>
        <w:jc w:val="both"/>
      </w:pPr>
      <w:r w:rsidRPr="008A7FB6">
        <w:t>2.3 Эксплуатация и модернизация ИТ-инфраструктуры</w:t>
      </w:r>
    </w:p>
    <w:p w:rsidR="00455DC8" w:rsidRPr="00400CF8" w:rsidRDefault="00455DC8" w:rsidP="00C1137F">
      <w:pPr>
        <w:ind w:firstLineChars="200" w:firstLine="480"/>
      </w:pPr>
      <w:bookmarkStart w:id="0" w:name="_GoBack"/>
      <w:bookmarkEnd w:id="0"/>
    </w:p>
    <w:p w:rsidR="00455DC8" w:rsidRPr="00400CF8" w:rsidRDefault="00455DC8" w:rsidP="00C1137F">
      <w:pPr>
        <w:ind w:firstLineChars="201" w:firstLine="482"/>
      </w:pPr>
    </w:p>
    <w:p w:rsidR="00C1137F" w:rsidRPr="004B6C73" w:rsidRDefault="004B6C73" w:rsidP="004B6C73">
      <w:pPr>
        <w:pStyle w:val="1"/>
        <w:tabs>
          <w:tab w:val="left" w:pos="1080"/>
        </w:tabs>
        <w:spacing w:line="240" w:lineRule="auto"/>
        <w:ind w:left="480"/>
        <w:jc w:val="both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1. </w:t>
      </w:r>
      <w:r w:rsidR="00C1137F" w:rsidRPr="004B6C73">
        <w:rPr>
          <w:b/>
          <w:color w:val="0070C0"/>
          <w:sz w:val="24"/>
        </w:rPr>
        <w:t>Общая схема архитектурного процесса. Универсальные архитектурные документы</w:t>
      </w:r>
    </w:p>
    <w:p w:rsidR="00C1137F" w:rsidRDefault="00C1137F" w:rsidP="00C1137F">
      <w:pPr>
        <w:ind w:firstLineChars="201" w:firstLine="482"/>
        <w:jc w:val="both"/>
      </w:pPr>
      <w:r w:rsidRPr="00C1137F">
        <w:rPr>
          <w:b/>
        </w:rPr>
        <w:t>Архитектурный стиль</w:t>
      </w:r>
      <w:r w:rsidRPr="00FB43E6">
        <w:t xml:space="preserve"> – это совокупность корпоративных технологий и операционных сред, ориентированных на обслуживание определенных групп бизнес-процессов. </w:t>
      </w:r>
    </w:p>
    <w:p w:rsidR="00455DC8" w:rsidRDefault="00C1137F" w:rsidP="00C1137F">
      <w:pPr>
        <w:ind w:firstLineChars="201" w:firstLine="482"/>
        <w:jc w:val="both"/>
      </w:pPr>
      <w:r w:rsidRPr="00FB43E6">
        <w:t>Такая классификация позволяет отслеживать взаимосвязи между требованиями, предъявляемыми различными типами бизнес-процессов предприятия, и информационными системами.</w:t>
      </w:r>
    </w:p>
    <w:p w:rsidR="00C1137F" w:rsidRDefault="00455DC8" w:rsidP="00C1137F">
      <w:pPr>
        <w:ind w:firstLineChars="201" w:firstLine="482"/>
        <w:jc w:val="both"/>
      </w:pPr>
      <w:r w:rsidRPr="00400CF8">
        <w:t xml:space="preserve">Описание процесса разработки архитектуры предприятия является одним из самых важных элементов наряду с принципами построения архитектуры предприятия. </w:t>
      </w:r>
    </w:p>
    <w:p w:rsidR="00C1137F" w:rsidRDefault="00455DC8" w:rsidP="00C1137F">
      <w:pPr>
        <w:ind w:firstLineChars="201" w:firstLine="482"/>
        <w:jc w:val="both"/>
      </w:pPr>
      <w:r w:rsidRPr="00400CF8">
        <w:t xml:space="preserve">Как уже было сказано выше, </w:t>
      </w:r>
      <w:r w:rsidRPr="00C1137F">
        <w:rPr>
          <w:b/>
          <w:i/>
        </w:rPr>
        <w:t>разработка ИТ-архитектуры является лишь элементом общей архитектуры предприятия</w:t>
      </w:r>
      <w:r w:rsidRPr="00400CF8">
        <w:t xml:space="preserve">. </w:t>
      </w:r>
    </w:p>
    <w:p w:rsidR="00455DC8" w:rsidRPr="00400CF8" w:rsidRDefault="00455DC8" w:rsidP="00455DC8">
      <w:pPr>
        <w:ind w:firstLineChars="201" w:firstLine="482"/>
        <w:jc w:val="both"/>
      </w:pPr>
      <w:r w:rsidRPr="00B94AAA">
        <w:rPr>
          <w:b/>
          <w:i/>
        </w:rPr>
        <w:t>Разработанная архитектура представляется лишь «застывшей картинкой», отображающей текущее состояние предприятия</w:t>
      </w:r>
      <w:r w:rsidRPr="00400CF8">
        <w:t>. В идеале, архитектура предприятия представляет «логически связанный цельный план действий и скоординированных проектов, необходимых для преобразования сложившейся архитектуры организации в состояние, определяемое как долгосрочная цель».</w:t>
      </w:r>
    </w:p>
    <w:p w:rsidR="00455DC8" w:rsidRPr="00400CF8" w:rsidRDefault="00455DC8" w:rsidP="00455DC8">
      <w:pPr>
        <w:ind w:firstLineChars="201" w:firstLine="482"/>
        <w:jc w:val="both"/>
      </w:pPr>
      <w:r w:rsidRPr="00400CF8">
        <w:t xml:space="preserve">Многие аналитики выделяют следующие подходы </w:t>
      </w:r>
      <w:r w:rsidR="00B94AAA">
        <w:t xml:space="preserve">к </w:t>
      </w:r>
      <w:r w:rsidRPr="00400CF8">
        <w:t>процессу построения архитектуры предприятия:</w:t>
      </w:r>
    </w:p>
    <w:p w:rsidR="00455DC8" w:rsidRPr="00400CF8" w:rsidRDefault="00455DC8" w:rsidP="00455DC8">
      <w:pPr>
        <w:numPr>
          <w:ilvl w:val="0"/>
          <w:numId w:val="2"/>
        </w:numPr>
        <w:ind w:left="0" w:firstLineChars="201" w:firstLine="482"/>
        <w:jc w:val="both"/>
      </w:pPr>
      <w:r w:rsidRPr="00B94AAA">
        <w:rPr>
          <w:b/>
          <w:i/>
        </w:rPr>
        <w:t>Традиционный подход</w:t>
      </w:r>
      <w:r w:rsidRPr="00400CF8">
        <w:t xml:space="preserve"> требует существенных затрат времени и ресурсов для построения архитектуры предприятии. Первый этап построения архитектуры предприятия рассматривается как проект в ходе, которого собирается детализированная информация о состоянии предприятия (текущая архитектура), и на ее основе начинают разрабатываться планы развития (целевая архитектура). Основу данного подхода составляет процесс построения архитектуры предприятия</w:t>
      </w:r>
    </w:p>
    <w:p w:rsidR="00455DC8" w:rsidRPr="00400CF8" w:rsidRDefault="00455DC8" w:rsidP="00455DC8">
      <w:pPr>
        <w:numPr>
          <w:ilvl w:val="0"/>
          <w:numId w:val="2"/>
        </w:numPr>
        <w:ind w:left="0" w:firstLineChars="201" w:firstLine="482"/>
        <w:jc w:val="both"/>
      </w:pPr>
      <w:r w:rsidRPr="00B94AAA">
        <w:rPr>
          <w:b/>
          <w:i/>
        </w:rPr>
        <w:t>Сегментный подход</w:t>
      </w:r>
      <w:r w:rsidRPr="00400CF8">
        <w:t xml:space="preserve"> постепенно вводит понятие архитектуры предприятия в компанию. В основе такого подхода заложены принципы построения архитектуры предприятия, на основе которых внедряются новые технологии (информационные системы), стандарты, продукты и услуги. Такой подход позволяет сосредоточить работы на ключевых бизнес функциях предприятия и постепенно внедрять архитектурный процесс по мере появления ресурсов. </w:t>
      </w:r>
    </w:p>
    <w:p w:rsidR="00455DC8" w:rsidRPr="00400CF8" w:rsidRDefault="00455DC8" w:rsidP="00455DC8">
      <w:pPr>
        <w:ind w:firstLineChars="201" w:firstLine="482"/>
        <w:jc w:val="both"/>
      </w:pPr>
      <w:r w:rsidRPr="00400CF8">
        <w:t xml:space="preserve">Следует отметить о существовании третьего подхода к процессу построения архитектуры предприятия: </w:t>
      </w:r>
      <w:r w:rsidRPr="00B94AAA">
        <w:rPr>
          <w:b/>
          <w:i/>
        </w:rPr>
        <w:t>подход статус-кво.</w:t>
      </w:r>
      <w:r w:rsidRPr="00400CF8">
        <w:t xml:space="preserve"> Суть данного подхода в том, чтобы не внедрять архитектурный процесс на предприятии или другими словами оставить все как есть. </w:t>
      </w:r>
    </w:p>
    <w:p w:rsidR="00B94AAA" w:rsidRDefault="00B94AAA" w:rsidP="00455DC8">
      <w:pPr>
        <w:ind w:firstLineChars="201" w:firstLine="482"/>
        <w:jc w:val="both"/>
      </w:pPr>
    </w:p>
    <w:p w:rsidR="00021AD3" w:rsidRPr="00400CF8" w:rsidRDefault="00021AD3" w:rsidP="00021AD3">
      <w:pPr>
        <w:ind w:firstLineChars="201" w:firstLine="482"/>
        <w:jc w:val="both"/>
      </w:pPr>
      <w:r w:rsidRPr="00400CF8">
        <w:t>Вне зависимости от использованных методик, обеспечивающих процесс разработки архитектуры предприятия, выделяют набор универсальных архитектурных документов.</w:t>
      </w:r>
    </w:p>
    <w:p w:rsidR="00021AD3" w:rsidRPr="00400CF8" w:rsidRDefault="00021AD3" w:rsidP="00021AD3">
      <w:pPr>
        <w:ind w:firstLineChars="201" w:firstLine="482"/>
        <w:jc w:val="both"/>
        <w:rPr>
          <w:bCs/>
        </w:rPr>
      </w:pPr>
      <w:r w:rsidRPr="00400CF8">
        <w:rPr>
          <w:bCs/>
        </w:rPr>
        <w:t xml:space="preserve">В таблице </w:t>
      </w:r>
      <w:r w:rsidR="004B6C73">
        <w:rPr>
          <w:bCs/>
        </w:rPr>
        <w:t>1</w:t>
      </w:r>
      <w:r w:rsidRPr="00400CF8">
        <w:rPr>
          <w:bCs/>
        </w:rPr>
        <w:t xml:space="preserve">. </w:t>
      </w:r>
      <w:r w:rsidR="004B6C73" w:rsidRPr="00400CF8">
        <w:rPr>
          <w:bCs/>
        </w:rPr>
        <w:t>П</w:t>
      </w:r>
      <w:r w:rsidRPr="00400CF8">
        <w:rPr>
          <w:bCs/>
        </w:rPr>
        <w:t xml:space="preserve">редставлен </w:t>
      </w:r>
      <w:r w:rsidRPr="00021AD3">
        <w:rPr>
          <w:b/>
          <w:bCs/>
        </w:rPr>
        <w:t>набор универсальных архитектурных документов</w:t>
      </w:r>
    </w:p>
    <w:p w:rsidR="00021AD3" w:rsidRPr="00400CF8" w:rsidRDefault="00021AD3" w:rsidP="00021AD3">
      <w:pPr>
        <w:ind w:firstLineChars="201" w:firstLine="482"/>
      </w:pPr>
    </w:p>
    <w:p w:rsidR="00021AD3" w:rsidRPr="00400CF8" w:rsidRDefault="00021AD3" w:rsidP="00021AD3">
      <w:pPr>
        <w:ind w:firstLineChars="201" w:firstLine="482"/>
        <w:jc w:val="right"/>
      </w:pPr>
      <w:r w:rsidRPr="00400CF8">
        <w:rPr>
          <w:b/>
        </w:rPr>
        <w:t xml:space="preserve">Таблица </w:t>
      </w:r>
      <w:r w:rsidR="004B6C73">
        <w:rPr>
          <w:b/>
        </w:rPr>
        <w:t>1</w:t>
      </w:r>
      <w:r w:rsidRPr="00400CF8">
        <w:rPr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7637"/>
      </w:tblGrid>
      <w:tr w:rsidR="00021AD3" w:rsidRPr="00400CF8" w:rsidTr="004E0E9B">
        <w:trPr>
          <w:trHeight w:val="422"/>
        </w:trPr>
        <w:tc>
          <w:tcPr>
            <w:tcW w:w="9571" w:type="dxa"/>
            <w:gridSpan w:val="2"/>
            <w:shd w:val="clear" w:color="auto" w:fill="E0E0E0"/>
          </w:tcPr>
          <w:p w:rsidR="00021AD3" w:rsidRPr="00400CF8" w:rsidRDefault="00021AD3" w:rsidP="004E0E9B">
            <w:pPr>
              <w:jc w:val="center"/>
              <w:rPr>
                <w:b/>
              </w:rPr>
            </w:pPr>
            <w:r w:rsidRPr="00400CF8">
              <w:rPr>
                <w:b/>
              </w:rPr>
              <w:lastRenderedPageBreak/>
              <w:t>Набор универсальных архитектурных документов</w:t>
            </w:r>
          </w:p>
        </w:tc>
      </w:tr>
      <w:tr w:rsidR="00021AD3" w:rsidRPr="00400CF8" w:rsidTr="004E0E9B">
        <w:trPr>
          <w:trHeight w:val="288"/>
        </w:trPr>
        <w:tc>
          <w:tcPr>
            <w:tcW w:w="1908" w:type="dxa"/>
            <w:shd w:val="clear" w:color="auto" w:fill="E0E0E0"/>
          </w:tcPr>
          <w:p w:rsidR="00021AD3" w:rsidRPr="00400CF8" w:rsidRDefault="00021AD3" w:rsidP="004E0E9B">
            <w:pPr>
              <w:jc w:val="center"/>
              <w:rPr>
                <w:b/>
              </w:rPr>
            </w:pPr>
            <w:r w:rsidRPr="00400CF8">
              <w:rPr>
                <w:b/>
              </w:rPr>
              <w:t>Раздел</w:t>
            </w:r>
          </w:p>
        </w:tc>
        <w:tc>
          <w:tcPr>
            <w:tcW w:w="7663" w:type="dxa"/>
            <w:shd w:val="clear" w:color="auto" w:fill="E0E0E0"/>
          </w:tcPr>
          <w:p w:rsidR="00021AD3" w:rsidRPr="00400CF8" w:rsidRDefault="00021AD3" w:rsidP="004E0E9B">
            <w:pPr>
              <w:jc w:val="center"/>
              <w:rPr>
                <w:b/>
              </w:rPr>
            </w:pPr>
            <w:r w:rsidRPr="00400CF8">
              <w:rPr>
                <w:b/>
              </w:rPr>
              <w:t>Описание</w:t>
            </w:r>
          </w:p>
        </w:tc>
      </w:tr>
      <w:tr w:rsidR="00021AD3" w:rsidRPr="00400CF8" w:rsidTr="004E0E9B">
        <w:tc>
          <w:tcPr>
            <w:tcW w:w="1908" w:type="dxa"/>
          </w:tcPr>
          <w:p w:rsidR="00021AD3" w:rsidRPr="00400CF8" w:rsidRDefault="00021AD3" w:rsidP="004E0E9B">
            <w:r w:rsidRPr="00400CF8">
              <w:t>Резюме</w:t>
            </w:r>
          </w:p>
        </w:tc>
        <w:tc>
          <w:tcPr>
            <w:tcW w:w="7663" w:type="dxa"/>
          </w:tcPr>
          <w:p w:rsidR="00021AD3" w:rsidRPr="00400CF8" w:rsidRDefault="00021AD3" w:rsidP="004E0E9B">
            <w:r w:rsidRPr="00400CF8">
              <w:t xml:space="preserve">Основной документ, </w:t>
            </w:r>
            <w:proofErr w:type="gramStart"/>
            <w:r w:rsidRPr="00400CF8">
              <w:t>описывающий основные цели и задачи</w:t>
            </w:r>
            <w:proofErr w:type="gramEnd"/>
            <w:r w:rsidRPr="00400CF8">
              <w:t xml:space="preserve"> стоящие перед архитектурным процессом и его роль в функционировании предприятия. Цель данного документа – объяснить руководству необходимость архитектурного процесса.</w:t>
            </w:r>
          </w:p>
        </w:tc>
      </w:tr>
      <w:tr w:rsidR="00021AD3" w:rsidRPr="00400CF8" w:rsidTr="004E0E9B">
        <w:tc>
          <w:tcPr>
            <w:tcW w:w="1908" w:type="dxa"/>
          </w:tcPr>
          <w:p w:rsidR="00021AD3" w:rsidRPr="00400CF8" w:rsidRDefault="00021AD3" w:rsidP="004E0E9B">
            <w:r w:rsidRPr="00400CF8">
              <w:t>Организация проекта</w:t>
            </w:r>
          </w:p>
        </w:tc>
        <w:tc>
          <w:tcPr>
            <w:tcW w:w="7663" w:type="dxa"/>
          </w:tcPr>
          <w:p w:rsidR="00021AD3" w:rsidRPr="00400CF8" w:rsidRDefault="00021AD3" w:rsidP="004E0E9B">
            <w:r w:rsidRPr="00400CF8">
              <w:t>Отражает границы охвата проекта. Описывает состав участников и планируемых работ. Критические факторы успеха, выбранную методологию и средства описания архитектуры.</w:t>
            </w:r>
          </w:p>
        </w:tc>
      </w:tr>
      <w:tr w:rsidR="00021AD3" w:rsidRPr="00400CF8" w:rsidTr="004E0E9B">
        <w:tc>
          <w:tcPr>
            <w:tcW w:w="1908" w:type="dxa"/>
          </w:tcPr>
          <w:p w:rsidR="00021AD3" w:rsidRPr="00400CF8" w:rsidRDefault="00021AD3" w:rsidP="004E0E9B">
            <w:r w:rsidRPr="00400CF8">
              <w:t xml:space="preserve">Бизнес требования </w:t>
            </w:r>
          </w:p>
        </w:tc>
        <w:tc>
          <w:tcPr>
            <w:tcW w:w="7663" w:type="dxa"/>
          </w:tcPr>
          <w:p w:rsidR="00021AD3" w:rsidRPr="00400CF8" w:rsidRDefault="00021AD3" w:rsidP="004E0E9B">
            <w:r w:rsidRPr="00400CF8">
              <w:t xml:space="preserve">Бизнес требования формируются на основе стратегии развития предприятия. </w:t>
            </w:r>
          </w:p>
        </w:tc>
      </w:tr>
      <w:tr w:rsidR="00021AD3" w:rsidRPr="00400CF8" w:rsidTr="004E0E9B">
        <w:tc>
          <w:tcPr>
            <w:tcW w:w="1908" w:type="dxa"/>
          </w:tcPr>
          <w:p w:rsidR="00021AD3" w:rsidRPr="00400CF8" w:rsidRDefault="00021AD3" w:rsidP="004E0E9B">
            <w:r w:rsidRPr="00400CF8">
              <w:t>Связь бизнеса и информационных технологий</w:t>
            </w:r>
          </w:p>
        </w:tc>
        <w:tc>
          <w:tcPr>
            <w:tcW w:w="7663" w:type="dxa"/>
          </w:tcPr>
          <w:p w:rsidR="00021AD3" w:rsidRPr="00400CF8" w:rsidRDefault="00021AD3" w:rsidP="004E0E9B">
            <w:r w:rsidRPr="00400CF8">
              <w:t xml:space="preserve">Документ связывает существующие бизнес процессы, ИТ услуги, информационные системы в единое целое. На основе этих данных строится матрица соответствия между бизнес требованиями и ИТ услугами. </w:t>
            </w:r>
          </w:p>
        </w:tc>
      </w:tr>
      <w:tr w:rsidR="00021AD3" w:rsidRPr="00400CF8" w:rsidTr="004E0E9B">
        <w:tc>
          <w:tcPr>
            <w:tcW w:w="1908" w:type="dxa"/>
          </w:tcPr>
          <w:p w:rsidR="00021AD3" w:rsidRPr="00400CF8" w:rsidRDefault="00021AD3" w:rsidP="004E0E9B">
            <w:r w:rsidRPr="00400CF8">
              <w:t>Текущее состояние</w:t>
            </w:r>
          </w:p>
        </w:tc>
        <w:tc>
          <w:tcPr>
            <w:tcW w:w="7663" w:type="dxa"/>
          </w:tcPr>
          <w:p w:rsidR="00021AD3" w:rsidRPr="00400CF8" w:rsidRDefault="00021AD3" w:rsidP="004E0E9B">
            <w:r w:rsidRPr="00400CF8">
              <w:t>Документирование текущего состояния архитектуры предприятия, обеспечивающий сбор информаций о информационных системах и бизнес процессах компании. Документ описывает проблемы в обеспечении бизнес.</w:t>
            </w:r>
          </w:p>
        </w:tc>
      </w:tr>
      <w:tr w:rsidR="00021AD3" w:rsidRPr="00400CF8" w:rsidTr="004E0E9B">
        <w:tc>
          <w:tcPr>
            <w:tcW w:w="1908" w:type="dxa"/>
          </w:tcPr>
          <w:p w:rsidR="00021AD3" w:rsidRPr="00400CF8" w:rsidRDefault="00021AD3" w:rsidP="004E0E9B">
            <w:r w:rsidRPr="00400CF8">
              <w:t>Целевое состояние</w:t>
            </w:r>
          </w:p>
        </w:tc>
        <w:tc>
          <w:tcPr>
            <w:tcW w:w="7663" w:type="dxa"/>
          </w:tcPr>
          <w:p w:rsidR="00021AD3" w:rsidRPr="00400CF8" w:rsidRDefault="00021AD3" w:rsidP="004E0E9B">
            <w:r w:rsidRPr="00400CF8">
              <w:t>Документ описывает предполагаемые варианты реализации основных бизнес процессов в будущем состоянии.</w:t>
            </w:r>
          </w:p>
        </w:tc>
      </w:tr>
      <w:tr w:rsidR="00021AD3" w:rsidRPr="00400CF8" w:rsidTr="004E0E9B">
        <w:tc>
          <w:tcPr>
            <w:tcW w:w="1908" w:type="dxa"/>
          </w:tcPr>
          <w:p w:rsidR="00021AD3" w:rsidRPr="00400CF8" w:rsidRDefault="00021AD3" w:rsidP="004E0E9B">
            <w:r w:rsidRPr="00400CF8">
              <w:t>Концептуальная архитектура</w:t>
            </w:r>
          </w:p>
        </w:tc>
        <w:tc>
          <w:tcPr>
            <w:tcW w:w="7663" w:type="dxa"/>
          </w:tcPr>
          <w:p w:rsidR="00021AD3" w:rsidRPr="00400CF8" w:rsidRDefault="00021AD3" w:rsidP="004E0E9B">
            <w:r w:rsidRPr="00400CF8">
              <w:t>Описывает основные требования и принципы к построению бизнес процессов на предприятии и информационных систем. Рассматривает возможность использования технологических инноваций в компании. Возможно формирование матрицы, описывающей корреляцию между данными принципами и бизнес требованиями.</w:t>
            </w:r>
          </w:p>
        </w:tc>
      </w:tr>
      <w:tr w:rsidR="00021AD3" w:rsidRPr="00400CF8" w:rsidTr="004E0E9B">
        <w:tc>
          <w:tcPr>
            <w:tcW w:w="1908" w:type="dxa"/>
          </w:tcPr>
          <w:p w:rsidR="00021AD3" w:rsidRPr="00400CF8" w:rsidRDefault="00021AD3" w:rsidP="004E0E9B">
            <w:r w:rsidRPr="00400CF8">
              <w:t>Анализ расхождений</w:t>
            </w:r>
          </w:p>
        </w:tc>
        <w:tc>
          <w:tcPr>
            <w:tcW w:w="7663" w:type="dxa"/>
          </w:tcPr>
          <w:p w:rsidR="00021AD3" w:rsidRPr="00400CF8" w:rsidRDefault="00021AD3" w:rsidP="004E0E9B">
            <w:r w:rsidRPr="00400CF8">
              <w:rPr>
                <w:lang w:val="en-US"/>
              </w:rPr>
              <w:t>GAP</w:t>
            </w:r>
            <w:r w:rsidRPr="00400CF8">
              <w:t xml:space="preserve"> анализ, или другими словами анализ расхождений производит сравнение текущего и целевого состояния. На основании этой информации делаются заключения о необходимости внесения изменений в структуру предприятия.</w:t>
            </w:r>
          </w:p>
        </w:tc>
      </w:tr>
      <w:tr w:rsidR="00021AD3" w:rsidRPr="00400CF8" w:rsidTr="004E0E9B">
        <w:tc>
          <w:tcPr>
            <w:tcW w:w="1908" w:type="dxa"/>
          </w:tcPr>
          <w:p w:rsidR="00021AD3" w:rsidRPr="00400CF8" w:rsidRDefault="00021AD3" w:rsidP="004E0E9B">
            <w:r w:rsidRPr="00400CF8">
              <w:t>Планирование преобразований</w:t>
            </w:r>
          </w:p>
        </w:tc>
        <w:tc>
          <w:tcPr>
            <w:tcW w:w="7663" w:type="dxa"/>
          </w:tcPr>
          <w:p w:rsidR="00021AD3" w:rsidRPr="00400CF8" w:rsidRDefault="00021AD3" w:rsidP="004E0E9B">
            <w:r w:rsidRPr="00400CF8">
              <w:t xml:space="preserve">Выделяется набор проектов в соответствии с бизнес приоритетами компании. Оцениваются ограничения по бюджетам и срокам реализации. Проводится анализ рисков при реализации и отказе от преобразований. </w:t>
            </w:r>
          </w:p>
        </w:tc>
      </w:tr>
    </w:tbl>
    <w:p w:rsidR="00021AD3" w:rsidRPr="00400CF8" w:rsidRDefault="00021AD3" w:rsidP="00021AD3">
      <w:pPr>
        <w:ind w:firstLineChars="201" w:firstLine="482"/>
      </w:pPr>
    </w:p>
    <w:p w:rsidR="00021AD3" w:rsidRDefault="00021AD3" w:rsidP="00455DC8">
      <w:pPr>
        <w:ind w:firstLineChars="201" w:firstLine="482"/>
        <w:jc w:val="both"/>
      </w:pPr>
    </w:p>
    <w:p w:rsidR="00021AD3" w:rsidRPr="004B6C73" w:rsidRDefault="0013603B" w:rsidP="00455DC8">
      <w:pPr>
        <w:ind w:firstLineChars="201" w:firstLine="482"/>
        <w:jc w:val="both"/>
        <w:rPr>
          <w:color w:val="0070C0"/>
        </w:rPr>
      </w:pPr>
      <w:r w:rsidRPr="004B6C73">
        <w:rPr>
          <w:b/>
          <w:bCs/>
          <w:color w:val="0070C0"/>
        </w:rPr>
        <w:t>2. Процесс построения архитектуры предприятия</w:t>
      </w:r>
    </w:p>
    <w:p w:rsidR="00021AD3" w:rsidRDefault="00021AD3" w:rsidP="00455DC8">
      <w:pPr>
        <w:ind w:firstLineChars="201" w:firstLine="482"/>
        <w:jc w:val="both"/>
      </w:pPr>
    </w:p>
    <w:p w:rsidR="00B94AAA" w:rsidRDefault="00455DC8" w:rsidP="00455DC8">
      <w:pPr>
        <w:ind w:firstLineChars="201" w:firstLine="482"/>
        <w:jc w:val="both"/>
      </w:pPr>
      <w:r w:rsidRPr="00400CF8">
        <w:t xml:space="preserve">Архитектура предприятия развивается циклично. </w:t>
      </w:r>
    </w:p>
    <w:p w:rsidR="0013603B" w:rsidRDefault="0013603B" w:rsidP="00455DC8">
      <w:pPr>
        <w:ind w:firstLineChars="201" w:firstLine="482"/>
        <w:jc w:val="both"/>
      </w:pPr>
    </w:p>
    <w:p w:rsidR="00455DC8" w:rsidRPr="00400CF8" w:rsidRDefault="00455DC8" w:rsidP="00455DC8">
      <w:pPr>
        <w:ind w:firstLineChars="201" w:firstLine="482"/>
        <w:jc w:val="both"/>
      </w:pPr>
      <w:r w:rsidRPr="00400CF8">
        <w:t xml:space="preserve">Процесс формирования архитектуры предприятия становится центральным элементом по развитию деятельности организации и может быть встроен в ее бизнес модель. Процесс разработки архитектуры предприятия дает возможность гибко подходить к изменениям в технологии ведения бизнеса и разрабатывать минимальное количество документов управления, предоставляя персоналу оперативный доступ к корпоративным знаниям. </w:t>
      </w:r>
    </w:p>
    <w:p w:rsidR="00455DC8" w:rsidRPr="00400CF8" w:rsidRDefault="00455DC8" w:rsidP="00455DC8">
      <w:pPr>
        <w:ind w:firstLineChars="201" w:firstLine="482"/>
        <w:jc w:val="both"/>
      </w:pPr>
      <w:r w:rsidRPr="005C5CB2">
        <w:rPr>
          <w:b/>
          <w:i/>
        </w:rPr>
        <w:t>Первоочередными задачами проекта построения архитектуры предприятия</w:t>
      </w:r>
      <w:r w:rsidRPr="00400CF8">
        <w:t xml:space="preserve"> будут являться:</w:t>
      </w:r>
    </w:p>
    <w:p w:rsidR="00455DC8" w:rsidRPr="00400CF8" w:rsidRDefault="00455DC8" w:rsidP="00455DC8">
      <w:pPr>
        <w:numPr>
          <w:ilvl w:val="0"/>
          <w:numId w:val="1"/>
        </w:numPr>
        <w:ind w:left="0" w:firstLineChars="201" w:firstLine="482"/>
        <w:jc w:val="both"/>
      </w:pPr>
      <w:r w:rsidRPr="00400CF8">
        <w:lastRenderedPageBreak/>
        <w:t xml:space="preserve">организация необходимых структур с привлечением руководства предприятия, бизнес </w:t>
      </w:r>
      <w:r w:rsidR="004B6C73">
        <w:t>–</w:t>
      </w:r>
      <w:r w:rsidRPr="00400CF8">
        <w:t xml:space="preserve"> подразделений и планирование работ,</w:t>
      </w:r>
    </w:p>
    <w:p w:rsidR="00455DC8" w:rsidRPr="00400CF8" w:rsidRDefault="00455DC8" w:rsidP="00455DC8">
      <w:pPr>
        <w:numPr>
          <w:ilvl w:val="0"/>
          <w:numId w:val="1"/>
        </w:numPr>
        <w:ind w:left="0" w:firstLineChars="201" w:firstLine="482"/>
        <w:jc w:val="both"/>
      </w:pPr>
      <w:r w:rsidRPr="00400CF8">
        <w:t>понимание стратегии развития бизнеса организации,</w:t>
      </w:r>
    </w:p>
    <w:p w:rsidR="00455DC8" w:rsidRPr="00400CF8" w:rsidRDefault="00455DC8" w:rsidP="00455DC8">
      <w:pPr>
        <w:numPr>
          <w:ilvl w:val="0"/>
          <w:numId w:val="1"/>
        </w:numPr>
        <w:ind w:left="0" w:firstLineChars="201" w:firstLine="482"/>
        <w:jc w:val="both"/>
      </w:pPr>
      <w:r w:rsidRPr="00400CF8">
        <w:t>формирование общих для бизнеса и ИТ требований к целевой архитектуре,</w:t>
      </w:r>
    </w:p>
    <w:p w:rsidR="00455DC8" w:rsidRPr="00400CF8" w:rsidRDefault="00455DC8" w:rsidP="00455DC8">
      <w:pPr>
        <w:numPr>
          <w:ilvl w:val="0"/>
          <w:numId w:val="1"/>
        </w:numPr>
        <w:ind w:left="0" w:firstLineChars="201" w:firstLine="482"/>
        <w:jc w:val="both"/>
      </w:pPr>
      <w:r w:rsidRPr="00400CF8">
        <w:t>разработка принципов построения архитектуры предприятия.</w:t>
      </w:r>
    </w:p>
    <w:p w:rsidR="0013603B" w:rsidRDefault="0013603B" w:rsidP="00455DC8">
      <w:pPr>
        <w:ind w:firstLineChars="201" w:firstLine="482"/>
        <w:jc w:val="both"/>
      </w:pPr>
    </w:p>
    <w:p w:rsidR="00455DC8" w:rsidRPr="00400CF8" w:rsidRDefault="0013603B" w:rsidP="00455DC8">
      <w:pPr>
        <w:ind w:firstLineChars="201" w:firstLine="482"/>
        <w:jc w:val="both"/>
      </w:pPr>
      <w:r w:rsidRPr="0013603B">
        <w:rPr>
          <w:b/>
        </w:rPr>
        <w:t>Однако:</w:t>
      </w:r>
      <w:r>
        <w:t xml:space="preserve"> </w:t>
      </w:r>
      <w:r w:rsidR="00455DC8" w:rsidRPr="00400CF8">
        <w:t>Разработка архитектуры предприятия не является классическим процессом документирования и структуризации знаний о бизнесе. Такой подход к архитектурному процессу будет обречен на провал. Приведет к фиксированию текущей архитектуры, слабо связанной с реальным бизнесом и не имеющей какой бы то ни было основы для разработки перспективной архитектуры. На выходе организация получает изначально оторванную от жизни информацию, которая устаревает с первым же изменением реальной архитектуры.</w:t>
      </w:r>
    </w:p>
    <w:p w:rsidR="00E83B15" w:rsidRDefault="00E83B15" w:rsidP="00455DC8">
      <w:pPr>
        <w:ind w:firstLineChars="201" w:firstLine="482"/>
        <w:jc w:val="both"/>
      </w:pPr>
    </w:p>
    <w:p w:rsidR="00F36BFA" w:rsidRDefault="00F36BFA" w:rsidP="00455DC8">
      <w:pPr>
        <w:ind w:firstLineChars="201" w:firstLine="482"/>
        <w:jc w:val="both"/>
      </w:pPr>
    </w:p>
    <w:p w:rsidR="00F36BFA" w:rsidRPr="004B6C73" w:rsidRDefault="004B6C73" w:rsidP="004B6C73">
      <w:pPr>
        <w:ind w:left="482"/>
        <w:jc w:val="both"/>
        <w:rPr>
          <w:b/>
          <w:color w:val="0070C0"/>
        </w:rPr>
      </w:pPr>
      <w:r w:rsidRPr="004B6C73">
        <w:rPr>
          <w:b/>
          <w:color w:val="0070C0"/>
        </w:rPr>
        <w:t xml:space="preserve">2.1 </w:t>
      </w:r>
      <w:r w:rsidR="00F36BFA" w:rsidRPr="004B6C73">
        <w:rPr>
          <w:b/>
          <w:color w:val="0070C0"/>
        </w:rPr>
        <w:t>Планирование ИТ-инфраструктуры</w:t>
      </w:r>
    </w:p>
    <w:p w:rsidR="00F36BFA" w:rsidRDefault="00F36BFA" w:rsidP="00F36BFA">
      <w:pPr>
        <w:ind w:firstLineChars="201" w:firstLine="482"/>
        <w:jc w:val="both"/>
      </w:pPr>
      <w:r w:rsidRPr="00400CF8">
        <w:t xml:space="preserve">Для многих организаций разработка процесса построения архитектуры предприятия начинается в ИТ подразделении. Подобное решение существенно упрощает построение процесса, но, по мнению многих известных аналитиков </w:t>
      </w:r>
      <w:r w:rsidRPr="00F36BFA">
        <w:rPr>
          <w:i/>
        </w:rPr>
        <w:t>не является правильным</w:t>
      </w:r>
      <w:r w:rsidRPr="00400CF8">
        <w:t xml:space="preserve">. </w:t>
      </w:r>
    </w:p>
    <w:p w:rsidR="00F36BFA" w:rsidRPr="00400CF8" w:rsidRDefault="00F36BFA" w:rsidP="00F36BFA">
      <w:pPr>
        <w:ind w:firstLineChars="201" w:firstLine="482"/>
        <w:jc w:val="both"/>
      </w:pPr>
      <w:r w:rsidRPr="00400CF8">
        <w:t xml:space="preserve">Считается, что </w:t>
      </w:r>
      <w:r w:rsidRPr="00F36BFA">
        <w:rPr>
          <w:i/>
        </w:rPr>
        <w:t>инициатива построения архитектуры предприятия должна в первую очередь исходить от бизнес-подразделений</w:t>
      </w:r>
      <w:r w:rsidRPr="00400CF8">
        <w:t>.</w:t>
      </w:r>
    </w:p>
    <w:p w:rsidR="00F36BFA" w:rsidRPr="00400CF8" w:rsidRDefault="00F36BFA" w:rsidP="00F36BFA">
      <w:pPr>
        <w:ind w:firstLineChars="201" w:firstLine="482"/>
        <w:jc w:val="both"/>
      </w:pPr>
      <w:r w:rsidRPr="004E60B8">
        <w:rPr>
          <w:b/>
        </w:rPr>
        <w:t>На первом этапе построения архитектурного процесса</w:t>
      </w:r>
      <w:r w:rsidRPr="00400CF8">
        <w:t xml:space="preserve"> необходимо ответить на следующие вопросы:</w:t>
      </w:r>
    </w:p>
    <w:p w:rsidR="00F36BFA" w:rsidRPr="00400CF8" w:rsidRDefault="00F36BFA" w:rsidP="00F36BFA">
      <w:pPr>
        <w:numPr>
          <w:ilvl w:val="0"/>
          <w:numId w:val="1"/>
        </w:numPr>
        <w:ind w:left="0" w:firstLineChars="201" w:firstLine="482"/>
        <w:jc w:val="both"/>
      </w:pPr>
      <w:r w:rsidRPr="00400CF8">
        <w:t xml:space="preserve">Какие цели преследует организация? </w:t>
      </w:r>
    </w:p>
    <w:p w:rsidR="00F36BFA" w:rsidRPr="00400CF8" w:rsidRDefault="00F36BFA" w:rsidP="00F36BFA">
      <w:pPr>
        <w:numPr>
          <w:ilvl w:val="0"/>
          <w:numId w:val="1"/>
        </w:numPr>
        <w:ind w:left="0" w:firstLineChars="201" w:firstLine="482"/>
        <w:jc w:val="both"/>
      </w:pPr>
      <w:r w:rsidRPr="00400CF8">
        <w:t xml:space="preserve">Какие задачи она ставит при внедрении методологии? </w:t>
      </w:r>
    </w:p>
    <w:p w:rsidR="00F36BFA" w:rsidRPr="00400CF8" w:rsidRDefault="00F36BFA" w:rsidP="00F36BFA">
      <w:pPr>
        <w:numPr>
          <w:ilvl w:val="0"/>
          <w:numId w:val="1"/>
        </w:numPr>
        <w:ind w:left="0" w:firstLineChars="201" w:firstLine="482"/>
        <w:jc w:val="both"/>
      </w:pPr>
      <w:r w:rsidRPr="00400CF8">
        <w:t xml:space="preserve">Какие результаты организация планирует получить? </w:t>
      </w:r>
    </w:p>
    <w:p w:rsidR="00F36BFA" w:rsidRPr="00400CF8" w:rsidRDefault="00F36BFA" w:rsidP="00F36BFA">
      <w:pPr>
        <w:ind w:firstLineChars="201" w:firstLine="482"/>
        <w:jc w:val="both"/>
      </w:pPr>
      <w:r w:rsidRPr="00400CF8">
        <w:t xml:space="preserve">Ответы на эти вопросы позволят компании превратить архитектуру предприятия в инструмент, обеспечивающий эффективное достижение целей организации и заложить в его основу потребности бизнеса, а не технологические факторы. </w:t>
      </w:r>
    </w:p>
    <w:p w:rsidR="00A94F3E" w:rsidRDefault="00A94F3E" w:rsidP="005C5CB2">
      <w:pPr>
        <w:ind w:firstLineChars="201" w:firstLine="482"/>
        <w:jc w:val="both"/>
        <w:rPr>
          <w:b/>
        </w:rPr>
      </w:pPr>
    </w:p>
    <w:p w:rsidR="005C5CB2" w:rsidRPr="005C5CB2" w:rsidRDefault="00C4227A" w:rsidP="005C5CB2">
      <w:pPr>
        <w:ind w:firstLineChars="201" w:firstLine="482"/>
        <w:jc w:val="both"/>
      </w:pPr>
      <w:proofErr w:type="gramStart"/>
      <w:r>
        <w:t>Для  планирования</w:t>
      </w:r>
      <w:proofErr w:type="gramEnd"/>
      <w:r w:rsidR="005C5CB2" w:rsidRPr="005C5CB2">
        <w:t xml:space="preserve"> будущей </w:t>
      </w:r>
      <w:r w:rsidR="005C5CB2" w:rsidRPr="005C5CB2">
        <w:rPr>
          <w:b/>
          <w:bCs/>
        </w:rPr>
        <w:t>ИТ-инфраструктуры</w:t>
      </w:r>
      <w:r w:rsidR="005C5CB2" w:rsidRPr="005C5CB2">
        <w:t> необходимо:</w:t>
      </w:r>
    </w:p>
    <w:p w:rsidR="005C5CB2" w:rsidRPr="005C5CB2" w:rsidRDefault="005C5CB2" w:rsidP="005C5CB2">
      <w:pPr>
        <w:pStyle w:val="a4"/>
        <w:numPr>
          <w:ilvl w:val="0"/>
          <w:numId w:val="16"/>
        </w:numPr>
        <w:jc w:val="both"/>
      </w:pPr>
      <w:r w:rsidRPr="005C5CB2">
        <w:t>провести анализ бизнес-процессов организации;</w:t>
      </w:r>
    </w:p>
    <w:p w:rsidR="005C5CB2" w:rsidRPr="005C5CB2" w:rsidRDefault="005C5CB2" w:rsidP="005C5CB2">
      <w:pPr>
        <w:pStyle w:val="a4"/>
        <w:numPr>
          <w:ilvl w:val="0"/>
          <w:numId w:val="16"/>
        </w:numPr>
        <w:jc w:val="both"/>
      </w:pPr>
      <w:r w:rsidRPr="005C5CB2">
        <w:t>провести </w:t>
      </w:r>
      <w:hyperlink r:id="rId5" w:history="1">
        <w:r w:rsidRPr="005C5CB2">
          <w:t>аудит ИТ-инфраструктуры</w:t>
        </w:r>
      </w:hyperlink>
      <w:r w:rsidRPr="005C5CB2">
        <w:t> (если планируется модернизация ИТ-инфраструктуры или миграция на новую);</w:t>
      </w:r>
    </w:p>
    <w:p w:rsidR="005C5CB2" w:rsidRPr="005C5CB2" w:rsidRDefault="005C5CB2" w:rsidP="005C5CB2">
      <w:pPr>
        <w:pStyle w:val="a4"/>
        <w:numPr>
          <w:ilvl w:val="0"/>
          <w:numId w:val="16"/>
        </w:numPr>
        <w:jc w:val="both"/>
      </w:pPr>
      <w:r w:rsidRPr="005C5CB2">
        <w:t>провести анализ доступных на рынке решений, продуктов, технологий и оценить стоимость их владения (затраты на приобретение, эксплуатацию, обслуживание);</w:t>
      </w:r>
    </w:p>
    <w:p w:rsidR="005C5CB2" w:rsidRPr="005C5CB2" w:rsidRDefault="005C5CB2" w:rsidP="005C5CB2">
      <w:pPr>
        <w:pStyle w:val="a4"/>
        <w:numPr>
          <w:ilvl w:val="0"/>
          <w:numId w:val="16"/>
        </w:numPr>
        <w:jc w:val="both"/>
      </w:pPr>
      <w:r w:rsidRPr="005C5CB2">
        <w:t>рассчитать бюджеты и соотнести возможности с потребностями;</w:t>
      </w:r>
    </w:p>
    <w:p w:rsidR="004E60B8" w:rsidRDefault="004E60B8" w:rsidP="005C5CB2">
      <w:pPr>
        <w:ind w:firstLineChars="201" w:firstLine="482"/>
        <w:jc w:val="both"/>
        <w:rPr>
          <w:b/>
        </w:rPr>
      </w:pPr>
    </w:p>
    <w:p w:rsidR="004E60B8" w:rsidRDefault="004E60B8" w:rsidP="005C5CB2">
      <w:pPr>
        <w:ind w:firstLineChars="201" w:firstLine="482"/>
        <w:jc w:val="both"/>
        <w:rPr>
          <w:b/>
        </w:rPr>
      </w:pPr>
    </w:p>
    <w:p w:rsidR="004E60B8" w:rsidRPr="00400CF8" w:rsidRDefault="004E60B8" w:rsidP="004E60B8">
      <w:pPr>
        <w:ind w:firstLineChars="201" w:firstLine="482"/>
        <w:jc w:val="both"/>
      </w:pPr>
      <w:r w:rsidRPr="00400CF8">
        <w:t xml:space="preserve">В ходе инициализации проекта разрабатывается набор высокоуровневых документов, описывающих основные направления дальнейшего развития архитектуры предприятия, включающих: </w:t>
      </w:r>
    </w:p>
    <w:p w:rsidR="004E60B8" w:rsidRPr="00400CF8" w:rsidRDefault="004E60B8" w:rsidP="004E60B8">
      <w:pPr>
        <w:numPr>
          <w:ilvl w:val="0"/>
          <w:numId w:val="3"/>
        </w:numPr>
        <w:ind w:left="0" w:firstLineChars="201" w:firstLine="482"/>
        <w:jc w:val="both"/>
      </w:pPr>
      <w:r w:rsidRPr="00400CF8">
        <w:t>Бизнес-факторы, влияющие на деятельность предприятия.</w:t>
      </w:r>
    </w:p>
    <w:p w:rsidR="004E60B8" w:rsidRPr="00400CF8" w:rsidRDefault="004E60B8" w:rsidP="004E60B8">
      <w:pPr>
        <w:numPr>
          <w:ilvl w:val="0"/>
          <w:numId w:val="3"/>
        </w:numPr>
        <w:ind w:left="0" w:firstLineChars="201" w:firstLine="482"/>
        <w:jc w:val="both"/>
      </w:pPr>
      <w:r w:rsidRPr="00400CF8">
        <w:t xml:space="preserve">Внутренние и </w:t>
      </w:r>
      <w:proofErr w:type="gramStart"/>
      <w:r w:rsidRPr="00400CF8">
        <w:t>внешние технологические факторы</w:t>
      </w:r>
      <w:proofErr w:type="gramEnd"/>
      <w:r w:rsidRPr="00400CF8">
        <w:t xml:space="preserve"> и тенденции.</w:t>
      </w:r>
    </w:p>
    <w:p w:rsidR="004E60B8" w:rsidRPr="00400CF8" w:rsidRDefault="004E60B8" w:rsidP="004E60B8">
      <w:pPr>
        <w:numPr>
          <w:ilvl w:val="0"/>
          <w:numId w:val="3"/>
        </w:numPr>
        <w:ind w:left="0" w:firstLineChars="201" w:firstLine="482"/>
        <w:jc w:val="both"/>
      </w:pPr>
      <w:r w:rsidRPr="00400CF8">
        <w:t>Общее видение архитектуры предприятия (цели и задачи).</w:t>
      </w:r>
    </w:p>
    <w:p w:rsidR="004E60B8" w:rsidRPr="00400CF8" w:rsidRDefault="004E60B8" w:rsidP="004E60B8">
      <w:pPr>
        <w:numPr>
          <w:ilvl w:val="0"/>
          <w:numId w:val="3"/>
        </w:numPr>
        <w:ind w:left="0" w:firstLineChars="201" w:firstLine="482"/>
      </w:pPr>
      <w:r w:rsidRPr="00400CF8">
        <w:t>Принципы построения архитектуры предприятия.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t xml:space="preserve">Один из самых первых и наиболее удачных процессов разработки архитектуры предприятия был предложен Стивеном </w:t>
      </w:r>
      <w:proofErr w:type="spellStart"/>
      <w:r w:rsidRPr="00400CF8">
        <w:t>Спиваком</w:t>
      </w:r>
      <w:proofErr w:type="spellEnd"/>
      <w:r w:rsidRPr="00400CF8">
        <w:t xml:space="preserve"> (</w:t>
      </w:r>
      <w:r w:rsidRPr="00400CF8">
        <w:rPr>
          <w:lang w:val="en-US"/>
        </w:rPr>
        <w:t>Steven</w:t>
      </w:r>
      <w:r w:rsidRPr="00400CF8">
        <w:t xml:space="preserve"> </w:t>
      </w:r>
      <w:proofErr w:type="spellStart"/>
      <w:r w:rsidRPr="00400CF8">
        <w:rPr>
          <w:lang w:val="en-US"/>
        </w:rPr>
        <w:t>Spewak</w:t>
      </w:r>
      <w:proofErr w:type="spellEnd"/>
      <w:r w:rsidRPr="00400CF8">
        <w:t xml:space="preserve">) и назывался </w:t>
      </w:r>
      <w:r w:rsidRPr="00400CF8">
        <w:rPr>
          <w:lang w:val="en-US"/>
        </w:rPr>
        <w:t>EAP</w:t>
      </w:r>
      <w:r w:rsidRPr="00400CF8">
        <w:t xml:space="preserve"> (</w:t>
      </w:r>
      <w:r w:rsidRPr="00400CF8">
        <w:rPr>
          <w:lang w:val="en-US"/>
        </w:rPr>
        <w:t>Enterprise</w:t>
      </w:r>
      <w:r w:rsidRPr="00400CF8">
        <w:t xml:space="preserve"> </w:t>
      </w:r>
      <w:r w:rsidRPr="00400CF8">
        <w:rPr>
          <w:lang w:val="en-US"/>
        </w:rPr>
        <w:t>Architecture</w:t>
      </w:r>
      <w:r w:rsidRPr="00400CF8">
        <w:t xml:space="preserve"> </w:t>
      </w:r>
      <w:r w:rsidRPr="00400CF8">
        <w:rPr>
          <w:lang w:val="en-US"/>
        </w:rPr>
        <w:t>Planning</w:t>
      </w:r>
      <w:r w:rsidRPr="00400CF8">
        <w:t xml:space="preserve">). </w:t>
      </w:r>
      <w:r w:rsidRPr="00E83B15">
        <w:rPr>
          <w:i/>
        </w:rPr>
        <w:t xml:space="preserve">Модель </w:t>
      </w:r>
      <w:r w:rsidRPr="00400CF8">
        <w:rPr>
          <w:lang w:val="en-US"/>
        </w:rPr>
        <w:t>EAP</w:t>
      </w:r>
      <w:r w:rsidRPr="00400CF8">
        <w:t xml:space="preserve"> </w:t>
      </w:r>
      <w:r w:rsidRPr="00E83B15">
        <w:rPr>
          <w:i/>
        </w:rPr>
        <w:t xml:space="preserve">выделяет в архитектуре предприятия семь шагов, </w:t>
      </w:r>
      <w:r w:rsidRPr="00E83B15">
        <w:rPr>
          <w:i/>
        </w:rPr>
        <w:lastRenderedPageBreak/>
        <w:t xml:space="preserve">разделенных на четыре уровня </w:t>
      </w:r>
      <w:r w:rsidRPr="00E83B15">
        <w:rPr>
          <w:i/>
          <w:iCs/>
        </w:rPr>
        <w:t xml:space="preserve">(рисунок </w:t>
      </w:r>
      <w:r w:rsidR="004B6C73">
        <w:rPr>
          <w:i/>
          <w:iCs/>
        </w:rPr>
        <w:t>1</w:t>
      </w:r>
      <w:r w:rsidRPr="00E83B15">
        <w:rPr>
          <w:i/>
          <w:iCs/>
        </w:rPr>
        <w:t>)</w:t>
      </w:r>
      <w:r w:rsidRPr="00E83B15">
        <w:rPr>
          <w:i/>
        </w:rPr>
        <w:t>, и обеспечивает высокоуровневый взгляд на предприятие с точки зрения бизнеса.</w:t>
      </w:r>
      <w:r w:rsidRPr="00400CF8">
        <w:t xml:space="preserve"> </w:t>
      </w:r>
    </w:p>
    <w:p w:rsidR="004E60B8" w:rsidRPr="00400CF8" w:rsidRDefault="004E60B8" w:rsidP="004E60B8">
      <w:pPr>
        <w:ind w:firstLineChars="201" w:firstLine="482"/>
      </w:pPr>
    </w:p>
    <w:p w:rsidR="004E60B8" w:rsidRPr="00400CF8" w:rsidRDefault="004E60B8" w:rsidP="004E60B8">
      <w:pPr>
        <w:keepNext/>
        <w:ind w:left="1" w:firstLineChars="201" w:firstLine="482"/>
      </w:pPr>
      <w:r w:rsidRPr="00400CF8">
        <w:object w:dxaOrig="13378" w:dyaOrig="6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02.5pt" o:ole="">
            <v:imagedata r:id="rId6" o:title=""/>
          </v:shape>
          <o:OLEObject Type="Embed" ProgID="Visio.Drawing.11" ShapeID="_x0000_i1025" DrawAspect="Content" ObjectID="_1742897542" r:id="rId7"/>
        </w:object>
      </w:r>
    </w:p>
    <w:p w:rsidR="004E60B8" w:rsidRPr="00400CF8" w:rsidRDefault="004E60B8" w:rsidP="004E60B8">
      <w:pPr>
        <w:pStyle w:val="a3"/>
        <w:spacing w:before="0" w:after="0"/>
        <w:ind w:firstLineChars="201" w:firstLine="482"/>
        <w:jc w:val="center"/>
        <w:rPr>
          <w:b w:val="0"/>
          <w:sz w:val="24"/>
          <w:szCs w:val="24"/>
        </w:rPr>
      </w:pPr>
      <w:bookmarkStart w:id="1" w:name="_Ref150347817"/>
      <w:r w:rsidRPr="00400CF8">
        <w:rPr>
          <w:b w:val="0"/>
          <w:sz w:val="24"/>
          <w:szCs w:val="24"/>
        </w:rPr>
        <w:t xml:space="preserve">Рисунок </w:t>
      </w:r>
      <w:bookmarkEnd w:id="1"/>
      <w:r w:rsidR="004B6C73">
        <w:rPr>
          <w:b w:val="0"/>
          <w:sz w:val="24"/>
          <w:szCs w:val="24"/>
        </w:rPr>
        <w:t>1</w:t>
      </w:r>
      <w:r w:rsidRPr="00400CF8">
        <w:rPr>
          <w:b w:val="0"/>
          <w:sz w:val="24"/>
          <w:szCs w:val="24"/>
        </w:rPr>
        <w:t xml:space="preserve"> Уровни архитектурного процесса</w:t>
      </w:r>
      <w:r w:rsidRPr="00C1137F">
        <w:t xml:space="preserve"> </w:t>
      </w:r>
      <w:r w:rsidRPr="00400CF8">
        <w:rPr>
          <w:lang w:val="en-US"/>
        </w:rPr>
        <w:t>EAP</w:t>
      </w:r>
    </w:p>
    <w:p w:rsidR="004E60B8" w:rsidRPr="00400CF8" w:rsidRDefault="004E60B8" w:rsidP="004E60B8">
      <w:pPr>
        <w:ind w:firstLineChars="201" w:firstLine="482"/>
      </w:pP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Уровень 1.</w:t>
      </w:r>
      <w:r w:rsidRPr="00400CF8">
        <w:t xml:space="preserve"> Это уровень начало работ и активации архитектурного процесса. На этапе </w:t>
      </w:r>
      <w:r w:rsidRPr="00400CF8">
        <w:rPr>
          <w:i/>
        </w:rPr>
        <w:t>инициирования процесса планирования</w:t>
      </w:r>
      <w:r w:rsidRPr="00400CF8">
        <w:t xml:space="preserve"> разрабатываются и описываются основные концепции развития архитектуры предприятия. Разрабатываются принципы построения архитектуры. 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 xml:space="preserve">Уровень 2 </w:t>
      </w:r>
      <w:r w:rsidRPr="00400CF8">
        <w:t xml:space="preserve">описывает состояние предприятия в настоящий момент времени. </w:t>
      </w:r>
      <w:proofErr w:type="gramStart"/>
      <w:r w:rsidRPr="00400CF8">
        <w:t>Другими словами</w:t>
      </w:r>
      <w:proofErr w:type="gramEnd"/>
      <w:r w:rsidRPr="00400CF8">
        <w:t xml:space="preserve"> это уровень разработки текущей архитектуры предприятия. Здесь происходит </w:t>
      </w:r>
      <w:r w:rsidRPr="00400CF8">
        <w:rPr>
          <w:i/>
        </w:rPr>
        <w:t>бизнес моделирование</w:t>
      </w:r>
      <w:r w:rsidRPr="00400CF8">
        <w:t xml:space="preserve"> (разработка текущей бизнес архитектуры) и описание </w:t>
      </w:r>
      <w:r w:rsidRPr="00400CF8">
        <w:rPr>
          <w:i/>
        </w:rPr>
        <w:t>текущих систем и технологий</w:t>
      </w:r>
      <w:r w:rsidRPr="00400CF8">
        <w:t xml:space="preserve"> (документирование текущей архитектуры информационных систем).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Уровень 3</w:t>
      </w:r>
      <w:r w:rsidRPr="00400CF8">
        <w:t xml:space="preserve"> описывает возможные варианты развития </w:t>
      </w:r>
      <w:r w:rsidRPr="00400CF8">
        <w:rPr>
          <w:i/>
        </w:rPr>
        <w:t>архитектуры данных, архитектуры приложений, технологической архитектуры</w:t>
      </w:r>
      <w:r w:rsidRPr="00400CF8">
        <w:t xml:space="preserve"> в соответствии с требованиями бизнеса. </w:t>
      </w:r>
      <w:proofErr w:type="gramStart"/>
      <w:r w:rsidRPr="00400CF8">
        <w:t>Другими словами</w:t>
      </w:r>
      <w:proofErr w:type="gramEnd"/>
      <w:r w:rsidRPr="00400CF8">
        <w:t xml:space="preserve"> на этом уровне происходит разработка целевой архитектуры. 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Уровень 4.</w:t>
      </w:r>
      <w:r w:rsidRPr="00400CF8">
        <w:t xml:space="preserve"> Это уровень, обеспечивающий разработку плана перехода из текущего состояния в будущее. На этом уровне разрабатывается план миграции. </w:t>
      </w:r>
    </w:p>
    <w:p w:rsidR="004E60B8" w:rsidRDefault="004E60B8" w:rsidP="004E60B8">
      <w:pPr>
        <w:ind w:firstLineChars="201" w:firstLine="482"/>
        <w:jc w:val="both"/>
      </w:pPr>
    </w:p>
    <w:p w:rsidR="004E60B8" w:rsidRPr="00400CF8" w:rsidRDefault="004E60B8" w:rsidP="004E60B8">
      <w:pPr>
        <w:ind w:firstLineChars="201" w:firstLine="482"/>
        <w:jc w:val="both"/>
      </w:pPr>
      <w:r w:rsidRPr="00C176AC">
        <w:rPr>
          <w:b/>
        </w:rPr>
        <w:t>Процесс разработки архитектуры предприятия имеет циклическую структуру</w:t>
      </w:r>
      <w:r w:rsidRPr="00400CF8">
        <w:t>. Р</w:t>
      </w:r>
      <w:r w:rsidRPr="00400CF8">
        <w:rPr>
          <w:iCs/>
        </w:rPr>
        <w:t xml:space="preserve">исунок 2. </w:t>
      </w:r>
      <w:r w:rsidR="004B6C73" w:rsidRPr="00400CF8">
        <w:t>П</w:t>
      </w:r>
      <w:r w:rsidRPr="00400CF8">
        <w:t>оказывает основные элементы архитектурного процесса в виде б</w:t>
      </w:r>
      <w:r>
        <w:t>л</w:t>
      </w:r>
      <w:r w:rsidRPr="00400CF8">
        <w:t xml:space="preserve">ок схемы. </w:t>
      </w:r>
    </w:p>
    <w:p w:rsidR="004E60B8" w:rsidRPr="00400CF8" w:rsidRDefault="004E60B8" w:rsidP="004E60B8">
      <w:pPr>
        <w:ind w:firstLineChars="201" w:firstLine="482"/>
      </w:pPr>
    </w:p>
    <w:p w:rsidR="004E60B8" w:rsidRPr="00400CF8" w:rsidRDefault="004E60B8" w:rsidP="004E60B8">
      <w:pPr>
        <w:keepNext/>
        <w:ind w:firstLineChars="201" w:firstLine="482"/>
        <w:jc w:val="center"/>
      </w:pPr>
      <w:r w:rsidRPr="00400CF8">
        <w:object w:dxaOrig="11677" w:dyaOrig="4590">
          <v:shape id="_x0000_i1026" type="#_x0000_t75" style="width:450pt;height:228pt" o:ole="">
            <v:imagedata r:id="rId8" o:title=""/>
          </v:shape>
          <o:OLEObject Type="Embed" ProgID="Visio.Drawing.11" ShapeID="_x0000_i1026" DrawAspect="Content" ObjectID="_1742897543" r:id="rId9"/>
        </w:object>
      </w:r>
      <w:bookmarkStart w:id="2" w:name="_Ref150777514"/>
    </w:p>
    <w:p w:rsidR="004E60B8" w:rsidRPr="00400CF8" w:rsidRDefault="004E60B8" w:rsidP="004E60B8">
      <w:pPr>
        <w:keepNext/>
        <w:ind w:firstLineChars="201" w:firstLine="482"/>
        <w:jc w:val="center"/>
        <w:rPr>
          <w:bCs/>
        </w:rPr>
      </w:pPr>
      <w:r w:rsidRPr="00400CF8">
        <w:rPr>
          <w:bCs/>
        </w:rPr>
        <w:t xml:space="preserve">Рисунок </w:t>
      </w:r>
      <w:bookmarkEnd w:id="2"/>
      <w:r w:rsidRPr="00400CF8">
        <w:rPr>
          <w:bCs/>
        </w:rPr>
        <w:t>2.  Основные элементы архитектурного процесса</w:t>
      </w:r>
    </w:p>
    <w:p w:rsidR="004E60B8" w:rsidRPr="00400CF8" w:rsidRDefault="004E60B8" w:rsidP="004E60B8">
      <w:pPr>
        <w:ind w:firstLineChars="201" w:firstLine="482"/>
      </w:pP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Инициирование проекта</w:t>
      </w:r>
      <w:r w:rsidRPr="00400CF8">
        <w:t xml:space="preserve"> построения архитектуры предприятия является первым шагом построения архитектурного процесса и включает в себя:</w:t>
      </w:r>
    </w:p>
    <w:p w:rsidR="004E60B8" w:rsidRPr="00400CF8" w:rsidRDefault="004E60B8" w:rsidP="004E60B8">
      <w:pPr>
        <w:numPr>
          <w:ilvl w:val="0"/>
          <w:numId w:val="10"/>
        </w:numPr>
        <w:ind w:left="0" w:firstLineChars="201" w:firstLine="482"/>
        <w:jc w:val="both"/>
      </w:pPr>
      <w:r w:rsidRPr="00B94AAA">
        <w:rPr>
          <w:b/>
        </w:rPr>
        <w:t>Определение предполагаемого использования архитектуры</w:t>
      </w:r>
      <w:r w:rsidRPr="00400CF8">
        <w:t>. На этом этапе происходит разработка или корректирована целей, критических факторов успеха (</w:t>
      </w:r>
      <w:r w:rsidRPr="00400CF8">
        <w:rPr>
          <w:lang w:val="en-US"/>
        </w:rPr>
        <w:t>KPI</w:t>
      </w:r>
      <w:r w:rsidRPr="00400CF8">
        <w:t xml:space="preserve">), выбираются возможные методики анализа. </w:t>
      </w:r>
    </w:p>
    <w:p w:rsidR="004E60B8" w:rsidRPr="00400CF8" w:rsidRDefault="004E60B8" w:rsidP="004E60B8">
      <w:pPr>
        <w:numPr>
          <w:ilvl w:val="0"/>
          <w:numId w:val="10"/>
        </w:numPr>
        <w:ind w:left="0" w:firstLineChars="201" w:firstLine="482"/>
        <w:jc w:val="both"/>
      </w:pPr>
      <w:r w:rsidRPr="00B94AAA">
        <w:rPr>
          <w:b/>
        </w:rPr>
        <w:t>Определение границ проекта</w:t>
      </w:r>
      <w:r w:rsidRPr="00400CF8">
        <w:t xml:space="preserve"> – это описание деятельности компании, включающей информацию о структуре бизнеса и существующих тенденциях в отрасли, информацию филиалах и их географическом расположении. </w:t>
      </w:r>
    </w:p>
    <w:p w:rsidR="004E60B8" w:rsidRPr="00400CF8" w:rsidRDefault="004E60B8" w:rsidP="004E60B8">
      <w:pPr>
        <w:numPr>
          <w:ilvl w:val="0"/>
          <w:numId w:val="10"/>
        </w:numPr>
        <w:ind w:left="0" w:firstLineChars="201" w:firstLine="482"/>
        <w:jc w:val="both"/>
      </w:pPr>
      <w:r w:rsidRPr="00B94AAA">
        <w:rPr>
          <w:b/>
        </w:rPr>
        <w:t>Определение требований к данным</w:t>
      </w:r>
      <w:r w:rsidRPr="00400CF8">
        <w:t xml:space="preserve">. Описывает категории данных, степень детализации и метрики. </w:t>
      </w:r>
    </w:p>
    <w:p w:rsidR="004E60B8" w:rsidRPr="00400CF8" w:rsidRDefault="004E60B8" w:rsidP="004E60B8">
      <w:pPr>
        <w:numPr>
          <w:ilvl w:val="0"/>
          <w:numId w:val="10"/>
        </w:numPr>
        <w:ind w:left="0" w:firstLineChars="201" w:firstLine="482"/>
        <w:jc w:val="both"/>
      </w:pPr>
      <w:r w:rsidRPr="00B94AAA">
        <w:rPr>
          <w:b/>
        </w:rPr>
        <w:t>Организация процесса сбора и хранения данных</w:t>
      </w:r>
      <w:r w:rsidRPr="00400CF8">
        <w:t xml:space="preserve">. Определяет, как будет собираться информация о текущей и целевой архитектуре предприятия, где будет храниться и как предоставляться заинтересованным лицам. 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Анализ среды бизнес деятельности и технологических тенденций</w:t>
      </w:r>
      <w:r w:rsidRPr="00400CF8">
        <w:t xml:space="preserve"> обеспечивает общий контекст построения архитектуры, описывает внешние факторы, воздействующие на предприятие, обеспечивает мониторинг существующих тенденций в области новых информационных технологий. 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Движущие силы с точки зрения бизнес функций</w:t>
      </w:r>
      <w:r w:rsidRPr="00400CF8">
        <w:t xml:space="preserve"> предприятия проводит анализ влияния конкретных информационных систем на бизнес, и формируют набор требований к бизнес-процессам и информационным технологиям.  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Концептуальная архитектура</w:t>
      </w:r>
      <w:r w:rsidRPr="00400CF8">
        <w:t xml:space="preserve"> описывает состояние «идеального» предприятия с точки зрения бизнеса. 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Построение моделей</w:t>
      </w:r>
      <w:r w:rsidRPr="00400CF8">
        <w:t xml:space="preserve"> является элементом визуализации архитектуры с помощью инструментов моделирования. С точки зрения аналитиков </w:t>
      </w:r>
      <w:r w:rsidRPr="00400CF8">
        <w:rPr>
          <w:lang w:val="en-US"/>
        </w:rPr>
        <w:t>Gartner</w:t>
      </w:r>
      <w:r w:rsidRPr="00400CF8">
        <w:t xml:space="preserve"> этот этап является необходимым только при детализированном построении архитектуры предприятия. 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Текущая архитектура (документирование информации)</w:t>
      </w:r>
      <w:r w:rsidRPr="00400CF8">
        <w:t xml:space="preserve"> – описывает процесс поддержки текущей архитектурной картины в актуальном состоянии.  С точки зрения информационных технологий на этом этапе происходит анализ существующих программно-аппаратных средств (корректировка информации о текущем состоянии ИТ) и документирование произошедших изменений.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  <w:lang w:val="en-US"/>
        </w:rPr>
        <w:lastRenderedPageBreak/>
        <w:t>GAP</w:t>
      </w:r>
      <w:r w:rsidRPr="00400CF8">
        <w:rPr>
          <w:b/>
        </w:rPr>
        <w:t xml:space="preserve"> – анализ </w:t>
      </w:r>
      <w:r w:rsidR="004B6C73">
        <w:rPr>
          <w:b/>
        </w:rPr>
        <w:t>–</w:t>
      </w:r>
      <w:r w:rsidRPr="00400CF8">
        <w:rPr>
          <w:b/>
        </w:rPr>
        <w:t xml:space="preserve"> </w:t>
      </w:r>
      <w:r w:rsidRPr="00400CF8">
        <w:t>это определение различий между существующей архитектурой и «идеальной», и выработка списка необходимых изменений</w:t>
      </w:r>
      <w:r w:rsidR="00617BFE">
        <w:t xml:space="preserve"> (</w:t>
      </w:r>
      <w:r w:rsidR="00617BF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GAP-анализ или анализ разрывов — метод стратегического анализа, с помощью которого осуществляется поиск шагов для достижения заданной цели. В сертификации GAP-анализ или диагностический аудит </w:t>
      </w:r>
      <w:r w:rsidR="004B6C73">
        <w:rPr>
          <w:rFonts w:ascii="Arial" w:hAnsi="Arial" w:cs="Arial"/>
          <w:color w:val="4D5156"/>
          <w:sz w:val="21"/>
          <w:szCs w:val="21"/>
          <w:shd w:val="clear" w:color="auto" w:fill="FFFFFF"/>
        </w:rPr>
        <w:t>–</w:t>
      </w:r>
      <w:r w:rsidR="00617BF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это один из инструментов консалтинга</w:t>
      </w:r>
      <w:r w:rsidR="00617BFE">
        <w:t>)</w:t>
      </w:r>
      <w:r w:rsidRPr="00400CF8">
        <w:t>.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План миграции</w:t>
      </w:r>
      <w:r w:rsidRPr="00400CF8">
        <w:t xml:space="preserve"> разрабатывается на основе </w:t>
      </w:r>
      <w:r w:rsidRPr="00400CF8">
        <w:rPr>
          <w:lang w:val="en-US"/>
        </w:rPr>
        <w:t>GAP</w:t>
      </w:r>
      <w:r w:rsidRPr="00400CF8">
        <w:t xml:space="preserve"> анализа и является набором предложений по изменению архитектуры предприятия. Производится оценка комплекса технических и организационных мероприятий необходимых для достижения «идеального состояния». Проводится анализ осуществимости этих изменений и определения перечня новых проектов и планов (например, по внедрению или модернизации информационных систем). 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rPr>
          <w:b/>
        </w:rPr>
        <w:t>Активация конкретных проектов</w:t>
      </w:r>
      <w:r w:rsidRPr="00400CF8">
        <w:t xml:space="preserve">, обеспечивающих необходимые изменения в структуре предприятия.  </w:t>
      </w:r>
    </w:p>
    <w:p w:rsidR="004E60B8" w:rsidRPr="00400CF8" w:rsidRDefault="004E60B8" w:rsidP="004E60B8">
      <w:pPr>
        <w:ind w:firstLineChars="201" w:firstLine="482"/>
        <w:jc w:val="both"/>
      </w:pPr>
      <w:r w:rsidRPr="00400CF8">
        <w:t>Процесс разработки и обновления архитектуры предприятия должен идти параллельно с внедрением и модернизацией информационных систем предприятия.</w:t>
      </w:r>
    </w:p>
    <w:p w:rsidR="004E60B8" w:rsidRDefault="004E60B8" w:rsidP="004E60B8">
      <w:pPr>
        <w:ind w:firstLineChars="201" w:firstLine="482"/>
        <w:jc w:val="both"/>
      </w:pPr>
    </w:p>
    <w:p w:rsidR="004E60B8" w:rsidRPr="00400CF8" w:rsidRDefault="004E60B8" w:rsidP="004E60B8">
      <w:pPr>
        <w:ind w:firstLineChars="201" w:firstLine="482"/>
      </w:pPr>
    </w:p>
    <w:p w:rsidR="005C5CB2" w:rsidRPr="005C5CB2" w:rsidRDefault="005C5CB2" w:rsidP="005C5CB2">
      <w:pPr>
        <w:ind w:firstLineChars="201" w:firstLine="482"/>
        <w:jc w:val="both"/>
      </w:pPr>
      <w:r w:rsidRPr="00B94AAA">
        <w:rPr>
          <w:b/>
        </w:rPr>
        <w:t>Результатом этапа планирования</w:t>
      </w:r>
      <w:r w:rsidRPr="005C5CB2">
        <w:t> </w:t>
      </w:r>
      <w:r w:rsidRPr="005C5CB2">
        <w:rPr>
          <w:b/>
          <w:bCs/>
        </w:rPr>
        <w:t>ИТ-инфраструктуры</w:t>
      </w:r>
      <w:r w:rsidRPr="005C5CB2">
        <w:t xml:space="preserve"> является </w:t>
      </w:r>
      <w:r w:rsidRPr="00B24394">
        <w:rPr>
          <w:b/>
          <w:i/>
        </w:rPr>
        <w:t xml:space="preserve">утвержденная </w:t>
      </w:r>
      <w:r w:rsidRPr="00B94AAA">
        <w:rPr>
          <w:b/>
          <w:i/>
        </w:rPr>
        <w:t>целевая архитектура</w:t>
      </w:r>
      <w:r w:rsidRPr="005C5CB2">
        <w:t>, которая соответствует потребностям бизнеса как с точки зрения эффективности, так и по экономическим показателям.</w:t>
      </w:r>
    </w:p>
    <w:p w:rsidR="005C5CB2" w:rsidRPr="005C5CB2" w:rsidRDefault="005C5CB2" w:rsidP="005C5CB2">
      <w:pPr>
        <w:ind w:firstLineChars="201" w:firstLine="482"/>
        <w:jc w:val="both"/>
      </w:pPr>
      <w:r w:rsidRPr="005C5CB2">
        <w:t xml:space="preserve">По окончанию планирования ИТ-инфраструктуры разрабатывается </w:t>
      </w:r>
      <w:r w:rsidRPr="00617BFE">
        <w:rPr>
          <w:b/>
          <w:i/>
        </w:rPr>
        <w:t>техническое задание</w:t>
      </w:r>
      <w:r w:rsidRPr="005C5CB2">
        <w:t xml:space="preserve"> </w:t>
      </w:r>
      <w:r w:rsidRPr="00B24394">
        <w:rPr>
          <w:b/>
          <w:i/>
        </w:rPr>
        <w:t>для исполнителей по внедрению</w:t>
      </w:r>
      <w:r w:rsidRPr="005C5CB2">
        <w:t>, которое описывает:</w:t>
      </w:r>
    </w:p>
    <w:p w:rsidR="005C5CB2" w:rsidRPr="005C5CB2" w:rsidRDefault="005C5CB2" w:rsidP="005C5CB2">
      <w:pPr>
        <w:pStyle w:val="a4"/>
        <w:numPr>
          <w:ilvl w:val="0"/>
          <w:numId w:val="17"/>
        </w:numPr>
        <w:jc w:val="both"/>
      </w:pPr>
      <w:r w:rsidRPr="005C5CB2">
        <w:t>спецификацию необходимого оборудования и программного обеспечения;</w:t>
      </w:r>
    </w:p>
    <w:p w:rsidR="005C5CB2" w:rsidRPr="005C5CB2" w:rsidRDefault="005C5CB2" w:rsidP="005C5CB2">
      <w:pPr>
        <w:pStyle w:val="a4"/>
        <w:numPr>
          <w:ilvl w:val="0"/>
          <w:numId w:val="17"/>
        </w:numPr>
        <w:jc w:val="both"/>
      </w:pPr>
      <w:r w:rsidRPr="005C5CB2">
        <w:t>технологии и решения, которые будут использоваться, их применение;</w:t>
      </w:r>
    </w:p>
    <w:p w:rsidR="005C5CB2" w:rsidRPr="005C5CB2" w:rsidRDefault="005C5CB2" w:rsidP="005C5CB2">
      <w:pPr>
        <w:pStyle w:val="a4"/>
        <w:numPr>
          <w:ilvl w:val="0"/>
          <w:numId w:val="17"/>
        </w:numPr>
        <w:jc w:val="both"/>
      </w:pPr>
      <w:r w:rsidRPr="005C5CB2">
        <w:t>топологию сети, схему сети;</w:t>
      </w:r>
    </w:p>
    <w:p w:rsidR="005C5CB2" w:rsidRPr="005C5CB2" w:rsidRDefault="005C5CB2" w:rsidP="005C5CB2">
      <w:pPr>
        <w:pStyle w:val="a4"/>
        <w:numPr>
          <w:ilvl w:val="0"/>
          <w:numId w:val="17"/>
        </w:numPr>
        <w:jc w:val="both"/>
      </w:pPr>
      <w:r w:rsidRPr="005C5CB2">
        <w:t>описание глобальных настроек ключевых компонентов ИТ-инфраструктуры;</w:t>
      </w:r>
    </w:p>
    <w:p w:rsidR="005C5CB2" w:rsidRPr="005C5CB2" w:rsidRDefault="005C5CB2" w:rsidP="005C5CB2">
      <w:pPr>
        <w:pStyle w:val="a4"/>
        <w:numPr>
          <w:ilvl w:val="0"/>
          <w:numId w:val="17"/>
        </w:numPr>
        <w:jc w:val="both"/>
      </w:pPr>
      <w:r w:rsidRPr="005C5CB2">
        <w:t>описание необходимых работ и их объёма;</w:t>
      </w:r>
    </w:p>
    <w:p w:rsidR="005C5CB2" w:rsidRPr="005C5CB2" w:rsidRDefault="005C5CB2" w:rsidP="005C5CB2">
      <w:pPr>
        <w:pStyle w:val="a4"/>
        <w:numPr>
          <w:ilvl w:val="0"/>
          <w:numId w:val="17"/>
        </w:numPr>
        <w:jc w:val="both"/>
      </w:pPr>
      <w:r w:rsidRPr="005C5CB2">
        <w:t>программу и методику испытаний (тестирование);</w:t>
      </w:r>
    </w:p>
    <w:p w:rsidR="005C5CB2" w:rsidRPr="005C5CB2" w:rsidRDefault="005C5CB2" w:rsidP="005C5CB2">
      <w:pPr>
        <w:pStyle w:val="a4"/>
        <w:numPr>
          <w:ilvl w:val="0"/>
          <w:numId w:val="17"/>
        </w:numPr>
        <w:jc w:val="both"/>
      </w:pPr>
      <w:r w:rsidRPr="005C5CB2">
        <w:t>сдачу ИТ-инфраструктуры в эксплуатацию.</w:t>
      </w:r>
    </w:p>
    <w:p w:rsidR="005C5CB2" w:rsidRDefault="005C5CB2" w:rsidP="005C5CB2">
      <w:pPr>
        <w:ind w:firstLineChars="201" w:firstLine="482"/>
        <w:jc w:val="both"/>
        <w:rPr>
          <w:b/>
        </w:rPr>
      </w:pPr>
    </w:p>
    <w:p w:rsidR="004E60B8" w:rsidRDefault="004E60B8" w:rsidP="005C5CB2">
      <w:pPr>
        <w:ind w:firstLineChars="201" w:firstLine="482"/>
        <w:jc w:val="both"/>
        <w:rPr>
          <w:b/>
        </w:rPr>
      </w:pPr>
    </w:p>
    <w:p w:rsidR="005C5CB2" w:rsidRPr="004B6C73" w:rsidRDefault="004B6C73" w:rsidP="004B6C73">
      <w:pPr>
        <w:ind w:left="482"/>
        <w:jc w:val="both"/>
        <w:rPr>
          <w:b/>
          <w:color w:val="0070C0"/>
        </w:rPr>
      </w:pPr>
      <w:r w:rsidRPr="004B6C73">
        <w:rPr>
          <w:b/>
          <w:color w:val="0070C0"/>
        </w:rPr>
        <w:t xml:space="preserve">2.2 </w:t>
      </w:r>
      <w:r w:rsidR="005C5CB2" w:rsidRPr="004B6C73">
        <w:rPr>
          <w:b/>
          <w:color w:val="0070C0"/>
        </w:rPr>
        <w:t>Внедрение ИТ-инфраструктуры</w:t>
      </w:r>
    </w:p>
    <w:p w:rsidR="005C5CB2" w:rsidRPr="005C5CB2" w:rsidRDefault="005C5CB2" w:rsidP="005C5CB2">
      <w:pPr>
        <w:ind w:firstLineChars="201" w:firstLine="482"/>
        <w:jc w:val="both"/>
      </w:pPr>
      <w:r w:rsidRPr="005C5CB2">
        <w:t>По утвержденному техническому заданию исполнитель приступает к реализации проекта. В зависимости от масштабов проекта: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проведение работ по подготовке помещений (СКС);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приобретение оборудования и программного обеспечения;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монтаж и первичная настройка оборудования;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построение локально-вычислительной сети;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установка и настройка программного обеспечения;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настройка служб, подключение сервисов;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создание пользователей, распределение по группам, установка прав доступа;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установка и настройка средств защиты информации;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настройка интеграций информационных систем, служб, сервисов;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проведение испытаний и тестирования работоспособности согласно программе и методикам испытаний;</w:t>
      </w:r>
    </w:p>
    <w:p w:rsidR="005C5CB2" w:rsidRPr="005C5CB2" w:rsidRDefault="005C5CB2" w:rsidP="005C5CB2">
      <w:pPr>
        <w:pStyle w:val="a4"/>
        <w:numPr>
          <w:ilvl w:val="0"/>
          <w:numId w:val="18"/>
        </w:numPr>
        <w:jc w:val="both"/>
      </w:pPr>
      <w:r w:rsidRPr="005C5CB2">
        <w:t>написание документации, регламентов обслуживания, инструкций.</w:t>
      </w:r>
    </w:p>
    <w:p w:rsidR="005C5CB2" w:rsidRPr="005C5CB2" w:rsidRDefault="005C5CB2" w:rsidP="005C5CB2">
      <w:pPr>
        <w:ind w:firstLineChars="201" w:firstLine="482"/>
        <w:jc w:val="both"/>
      </w:pPr>
      <w:r w:rsidRPr="005C5CB2">
        <w:t xml:space="preserve">После проведения всех работ инфраструктура сдается в опытно-промышленную эксплуатацию, чтоб протестировать работу в производственных условиях, в процессе которой </w:t>
      </w:r>
      <w:r w:rsidRPr="005C5CB2">
        <w:lastRenderedPageBreak/>
        <w:t>вносятся незначительные доработки и проект сдается заказчику в эксплуатацию или передается технической поддержке на обслуживание.</w:t>
      </w:r>
    </w:p>
    <w:p w:rsidR="005C5CB2" w:rsidRDefault="005C5CB2" w:rsidP="005C5CB2">
      <w:pPr>
        <w:ind w:firstLineChars="201" w:firstLine="482"/>
        <w:jc w:val="both"/>
      </w:pPr>
    </w:p>
    <w:p w:rsidR="005C5CB2" w:rsidRPr="004B6C73" w:rsidRDefault="004B6C73" w:rsidP="004B6C73">
      <w:pPr>
        <w:ind w:left="482"/>
        <w:jc w:val="both"/>
        <w:rPr>
          <w:b/>
          <w:color w:val="0070C0"/>
        </w:rPr>
      </w:pPr>
      <w:r w:rsidRPr="004B6C73">
        <w:rPr>
          <w:b/>
          <w:color w:val="0070C0"/>
        </w:rPr>
        <w:t xml:space="preserve">2.3 </w:t>
      </w:r>
      <w:r w:rsidR="005C5CB2" w:rsidRPr="004B6C73">
        <w:rPr>
          <w:b/>
          <w:color w:val="0070C0"/>
        </w:rPr>
        <w:t>Эксплуатация и модернизация ИТ-инфраструктуры</w:t>
      </w:r>
    </w:p>
    <w:p w:rsidR="005C5CB2" w:rsidRPr="005C5CB2" w:rsidRDefault="005C5CB2" w:rsidP="005C5CB2">
      <w:pPr>
        <w:ind w:firstLineChars="201" w:firstLine="482"/>
        <w:jc w:val="both"/>
      </w:pPr>
      <w:r w:rsidRPr="005C5CB2">
        <w:t>В процессе эксплуатации технические специалисты заказчика или исполнителя следят за состоянием ИТ-инфраструктуры, проводят планово-профилактические работы с оборудованием и программным обеспечением, выполняют регламентные операции, собирают и анализируют обратную связь от пользователей организации и руководителей по использованию.</w:t>
      </w:r>
    </w:p>
    <w:p w:rsidR="005C5CB2" w:rsidRDefault="005C5CB2" w:rsidP="005C5CB2">
      <w:pPr>
        <w:ind w:firstLineChars="201" w:firstLine="482"/>
        <w:jc w:val="both"/>
      </w:pPr>
      <w:r w:rsidRPr="005C5CB2">
        <w:t>Если в процессе эксплуатации ИТ-инфраструктуры в организации возникают новые бизнес-процессы, меняются имеющиеся, организация меняется, развиваемся — может возникнуть потребность в модернизации ИТ-инфраструктуры.</w:t>
      </w:r>
    </w:p>
    <w:p w:rsidR="005C5CB2" w:rsidRPr="005C5CB2" w:rsidRDefault="005C5CB2" w:rsidP="005C5CB2">
      <w:pPr>
        <w:ind w:firstLineChars="201" w:firstLine="482"/>
        <w:jc w:val="both"/>
      </w:pPr>
      <w:r w:rsidRPr="005C5CB2">
        <w:t xml:space="preserve">Под </w:t>
      </w:r>
      <w:r w:rsidRPr="00617BFE">
        <w:rPr>
          <w:i/>
        </w:rPr>
        <w:t xml:space="preserve">модернизацией </w:t>
      </w:r>
      <w:r w:rsidRPr="005C5CB2">
        <w:t>может подразумеваться практически любые изменения ИТ-инфраструктуры, цель которых повысить доступность, безопасность и эффективность ее использования:</w:t>
      </w:r>
    </w:p>
    <w:p w:rsidR="005C5CB2" w:rsidRPr="005C5CB2" w:rsidRDefault="005C5CB2" w:rsidP="005C5CB2">
      <w:pPr>
        <w:pStyle w:val="a4"/>
        <w:numPr>
          <w:ilvl w:val="0"/>
          <w:numId w:val="19"/>
        </w:numPr>
        <w:jc w:val="both"/>
      </w:pPr>
      <w:r w:rsidRPr="005C5CB2">
        <w:t>наращивание мощностей в связи с развитием организации (приобретение компьютеров, серверов, лицензий, дисков, памяти и т.д.);</w:t>
      </w:r>
    </w:p>
    <w:p w:rsidR="005C5CB2" w:rsidRPr="005C5CB2" w:rsidRDefault="005C5CB2" w:rsidP="005C5CB2">
      <w:pPr>
        <w:pStyle w:val="a4"/>
        <w:numPr>
          <w:ilvl w:val="0"/>
          <w:numId w:val="19"/>
        </w:numPr>
        <w:jc w:val="both"/>
      </w:pPr>
      <w:r w:rsidRPr="005C5CB2">
        <w:t>внедрение новых систем, служб, сервисов в действующую инфраструктуру в связи с изменениями потребностей бизнеса (средства коллективной работы, CRM, ERP, система документооборота, двухфакторная аутентификация и т.д.);</w:t>
      </w:r>
    </w:p>
    <w:p w:rsidR="005C5CB2" w:rsidRPr="005C5CB2" w:rsidRDefault="005C5CB2" w:rsidP="005C5CB2">
      <w:pPr>
        <w:pStyle w:val="a4"/>
        <w:numPr>
          <w:ilvl w:val="0"/>
          <w:numId w:val="19"/>
        </w:numPr>
        <w:jc w:val="both"/>
      </w:pPr>
      <w:r w:rsidRPr="005C5CB2">
        <w:t>внедрение средств защиты информации в связи с изменениями законодательства или появлением новых направлений бизнеса (необходимость обеспечивать сохранность персональных данных, банковской тайна, государственной тайна и т.д.).</w:t>
      </w:r>
    </w:p>
    <w:p w:rsidR="005C5CB2" w:rsidRDefault="005C5CB2" w:rsidP="00455DC8">
      <w:pPr>
        <w:ind w:firstLineChars="201" w:firstLine="482"/>
        <w:jc w:val="both"/>
      </w:pPr>
    </w:p>
    <w:p w:rsidR="00455DC8" w:rsidRPr="00400CF8" w:rsidRDefault="00455DC8" w:rsidP="00455DC8">
      <w:pPr>
        <w:ind w:firstLineChars="201" w:firstLine="482"/>
        <w:jc w:val="both"/>
        <w:rPr>
          <w:b/>
        </w:rPr>
      </w:pPr>
      <w:bookmarkStart w:id="3" w:name="_Toc150245670"/>
      <w:r w:rsidRPr="00400CF8">
        <w:rPr>
          <w:b/>
        </w:rPr>
        <w:t>Принципы построения ИТ инфраструктуры</w:t>
      </w:r>
      <w:bookmarkEnd w:id="3"/>
      <w:r w:rsidRPr="00400CF8">
        <w:rPr>
          <w:b/>
        </w:rPr>
        <w:t>:</w:t>
      </w:r>
    </w:p>
    <w:p w:rsidR="00455DC8" w:rsidRPr="00400CF8" w:rsidRDefault="00455DC8" w:rsidP="00455DC8">
      <w:pPr>
        <w:numPr>
          <w:ilvl w:val="0"/>
          <w:numId w:val="11"/>
        </w:numPr>
        <w:ind w:left="0" w:firstLineChars="201" w:firstLine="482"/>
        <w:jc w:val="both"/>
      </w:pPr>
      <w:r w:rsidRPr="00400CF8">
        <w:t>Техническая инфраструктура является масштабируемой и расширяемой</w:t>
      </w:r>
    </w:p>
    <w:p w:rsidR="00455DC8" w:rsidRPr="00400CF8" w:rsidRDefault="00455DC8" w:rsidP="00455DC8">
      <w:pPr>
        <w:numPr>
          <w:ilvl w:val="0"/>
          <w:numId w:val="11"/>
        </w:numPr>
        <w:ind w:left="0" w:firstLineChars="201" w:firstLine="482"/>
        <w:jc w:val="both"/>
      </w:pPr>
      <w:r w:rsidRPr="00400CF8">
        <w:t>Инфраструктура является простой в эксплуатации и сопровождении</w:t>
      </w:r>
    </w:p>
    <w:p w:rsidR="00455DC8" w:rsidRPr="00400CF8" w:rsidRDefault="00455DC8" w:rsidP="00455DC8">
      <w:pPr>
        <w:numPr>
          <w:ilvl w:val="0"/>
          <w:numId w:val="11"/>
        </w:numPr>
        <w:ind w:left="0" w:firstLineChars="201" w:firstLine="482"/>
        <w:jc w:val="both"/>
      </w:pPr>
      <w:r w:rsidRPr="00400CF8">
        <w:t>Инфраструктура является адекватной потребностям приложений и бизнеса</w:t>
      </w:r>
    </w:p>
    <w:p w:rsidR="00455DC8" w:rsidRPr="00400CF8" w:rsidRDefault="00455DC8" w:rsidP="00455DC8">
      <w:pPr>
        <w:numPr>
          <w:ilvl w:val="0"/>
          <w:numId w:val="11"/>
        </w:numPr>
        <w:ind w:left="0" w:firstLineChars="201" w:firstLine="482"/>
        <w:jc w:val="both"/>
      </w:pPr>
      <w:r w:rsidRPr="00400CF8">
        <w:t xml:space="preserve">Инфраструктура строится в строгом соответствии корпоративным стандартам </w:t>
      </w:r>
    </w:p>
    <w:p w:rsidR="00455DC8" w:rsidRPr="00400CF8" w:rsidRDefault="00455DC8" w:rsidP="00455DC8">
      <w:pPr>
        <w:numPr>
          <w:ilvl w:val="0"/>
          <w:numId w:val="11"/>
        </w:numPr>
        <w:ind w:left="0" w:firstLineChars="201" w:firstLine="482"/>
        <w:jc w:val="both"/>
      </w:pPr>
      <w:r w:rsidRPr="00400CF8">
        <w:t>Стандартизация всех программно-аппаратных средств компании</w:t>
      </w:r>
    </w:p>
    <w:p w:rsidR="00455DC8" w:rsidRPr="00400CF8" w:rsidRDefault="00455DC8" w:rsidP="00455DC8">
      <w:pPr>
        <w:numPr>
          <w:ilvl w:val="0"/>
          <w:numId w:val="11"/>
        </w:numPr>
        <w:ind w:left="0" w:firstLineChars="201" w:firstLine="482"/>
        <w:jc w:val="both"/>
      </w:pPr>
      <w:r w:rsidRPr="00400CF8">
        <w:t xml:space="preserve">При определении технических параметров систем закладывается резерв по вычислительной мощности и объемам дисковой памяти, или обеспечивается динамическое наращивание.  </w:t>
      </w:r>
    </w:p>
    <w:p w:rsidR="00455DC8" w:rsidRPr="00400CF8" w:rsidRDefault="00455DC8" w:rsidP="00455DC8">
      <w:pPr>
        <w:pStyle w:val="1"/>
        <w:spacing w:line="240" w:lineRule="auto"/>
        <w:ind w:firstLineChars="201" w:firstLine="482"/>
        <w:jc w:val="both"/>
        <w:rPr>
          <w:sz w:val="24"/>
        </w:rPr>
      </w:pPr>
    </w:p>
    <w:sectPr w:rsidR="00455DC8" w:rsidRPr="00400C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37E5"/>
    <w:multiLevelType w:val="hybridMultilevel"/>
    <w:tmpl w:val="02D060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A0A38"/>
    <w:multiLevelType w:val="hybridMultilevel"/>
    <w:tmpl w:val="823A54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6517"/>
    <w:multiLevelType w:val="multilevel"/>
    <w:tmpl w:val="C25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B427E"/>
    <w:multiLevelType w:val="hybridMultilevel"/>
    <w:tmpl w:val="2A9C0E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836180"/>
    <w:multiLevelType w:val="hybridMultilevel"/>
    <w:tmpl w:val="50820238"/>
    <w:lvl w:ilvl="0" w:tplc="32FC4496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5" w15:restartNumberingAfterBreak="0">
    <w:nsid w:val="37EB7BF1"/>
    <w:multiLevelType w:val="hybridMultilevel"/>
    <w:tmpl w:val="25488822"/>
    <w:lvl w:ilvl="0" w:tplc="32FC4496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6" w15:restartNumberingAfterBreak="0">
    <w:nsid w:val="3A2A14FA"/>
    <w:multiLevelType w:val="hybridMultilevel"/>
    <w:tmpl w:val="BC7A3FE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4864E9"/>
    <w:multiLevelType w:val="hybridMultilevel"/>
    <w:tmpl w:val="F5D48224"/>
    <w:lvl w:ilvl="0" w:tplc="32FC4496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8" w15:restartNumberingAfterBreak="0">
    <w:nsid w:val="44E429A8"/>
    <w:multiLevelType w:val="multilevel"/>
    <w:tmpl w:val="916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4856A5"/>
    <w:multiLevelType w:val="hybridMultilevel"/>
    <w:tmpl w:val="C3AE7ED0"/>
    <w:lvl w:ilvl="0" w:tplc="8DAA1A00">
      <w:start w:val="2"/>
      <w:numFmt w:val="decimal"/>
      <w:lvlText w:val="%1.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55270EA2"/>
    <w:multiLevelType w:val="multilevel"/>
    <w:tmpl w:val="1FAE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DF33C3"/>
    <w:multiLevelType w:val="hybridMultilevel"/>
    <w:tmpl w:val="2154005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44B6E9E"/>
    <w:multiLevelType w:val="hybridMultilevel"/>
    <w:tmpl w:val="C67030B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5C491B"/>
    <w:multiLevelType w:val="multilevel"/>
    <w:tmpl w:val="95D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7F6DA0"/>
    <w:multiLevelType w:val="hybridMultilevel"/>
    <w:tmpl w:val="C5A861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753D6C"/>
    <w:multiLevelType w:val="hybridMultilevel"/>
    <w:tmpl w:val="1E66A016"/>
    <w:lvl w:ilvl="0" w:tplc="32FC4496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6" w15:restartNumberingAfterBreak="0">
    <w:nsid w:val="6F7B0E33"/>
    <w:multiLevelType w:val="hybridMultilevel"/>
    <w:tmpl w:val="480EA1F0"/>
    <w:lvl w:ilvl="0" w:tplc="4C72006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7" w15:restartNumberingAfterBreak="0">
    <w:nsid w:val="7115784B"/>
    <w:multiLevelType w:val="hybridMultilevel"/>
    <w:tmpl w:val="8EB4FD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1FD822E2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6B7E56"/>
    <w:multiLevelType w:val="hybridMultilevel"/>
    <w:tmpl w:val="E4AAD3F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E00BC9"/>
    <w:multiLevelType w:val="hybridMultilevel"/>
    <w:tmpl w:val="B77222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80288E"/>
    <w:multiLevelType w:val="hybridMultilevel"/>
    <w:tmpl w:val="034279C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0"/>
  </w:num>
  <w:num w:numId="5">
    <w:abstractNumId w:val="17"/>
  </w:num>
  <w:num w:numId="6">
    <w:abstractNumId w:val="11"/>
  </w:num>
  <w:num w:numId="7">
    <w:abstractNumId w:val="1"/>
  </w:num>
  <w:num w:numId="8">
    <w:abstractNumId w:val="18"/>
  </w:num>
  <w:num w:numId="9">
    <w:abstractNumId w:val="19"/>
  </w:num>
  <w:num w:numId="10">
    <w:abstractNumId w:val="12"/>
  </w:num>
  <w:num w:numId="11">
    <w:abstractNumId w:val="14"/>
  </w:num>
  <w:num w:numId="12">
    <w:abstractNumId w:val="10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5"/>
  </w:num>
  <w:num w:numId="18">
    <w:abstractNumId w:val="7"/>
  </w:num>
  <w:num w:numId="19">
    <w:abstractNumId w:val="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C8"/>
    <w:rsid w:val="00021AD3"/>
    <w:rsid w:val="0013603B"/>
    <w:rsid w:val="00455DC8"/>
    <w:rsid w:val="004B6C73"/>
    <w:rsid w:val="004E60B8"/>
    <w:rsid w:val="005C5CB2"/>
    <w:rsid w:val="00617BFE"/>
    <w:rsid w:val="008A7FB6"/>
    <w:rsid w:val="00A94F3E"/>
    <w:rsid w:val="00B24394"/>
    <w:rsid w:val="00B94AAA"/>
    <w:rsid w:val="00C0297C"/>
    <w:rsid w:val="00C1137F"/>
    <w:rsid w:val="00C176AC"/>
    <w:rsid w:val="00C4227A"/>
    <w:rsid w:val="00E83B15"/>
    <w:rsid w:val="00F36BFA"/>
    <w:rsid w:val="00F4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0CE9"/>
  <w15:chartTrackingRefBased/>
  <w15:docId w15:val="{EBBDDEEC-14A7-4973-AA60-8CB4CCC3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1titre,1titre1,1titre2,1titre3,1titre4,1titre5,1titre6,h1,l1,level 1,level1,1,H1,Section Title,h:1,h:1app,app heading 1,Head 1 (Chapter heading),Titre§,Section Head,H11,NMP Heading 1,Heading,Section Heading,h1 chapter heading,A MAJOR/BOLD"/>
    <w:basedOn w:val="a"/>
    <w:next w:val="a"/>
    <w:link w:val="10"/>
    <w:qFormat/>
    <w:rsid w:val="00455DC8"/>
    <w:pPr>
      <w:keepNext/>
      <w:spacing w:line="360" w:lineRule="auto"/>
      <w:outlineLvl w:val="0"/>
    </w:pPr>
    <w:rPr>
      <w:sz w:val="28"/>
    </w:rPr>
  </w:style>
  <w:style w:type="paragraph" w:styleId="2">
    <w:name w:val="heading 2"/>
    <w:aliases w:val="H2,T2,Sub-section Title,h2,Heading 2 Hidden,Header 2,l2,Header2,h:2,h:2app,2,level 2,Head2A,PA Major Section,Major Section,Head2,Level 2 Head,2nd level,Titre3,Prophead 2,ClassHeading,C2,Header1,I2,Titolo Sottosezione,Head 2"/>
    <w:basedOn w:val="a"/>
    <w:next w:val="a"/>
    <w:link w:val="20"/>
    <w:qFormat/>
    <w:rsid w:val="00455DC8"/>
    <w:pPr>
      <w:keepNext/>
      <w:spacing w:line="360" w:lineRule="auto"/>
      <w:jc w:val="center"/>
      <w:outlineLvl w:val="1"/>
    </w:pPr>
    <w:rPr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titre Знак,1titre1 Знак,1titre2 Знак,1titre3 Знак,1titre4 Знак,1titre5 Знак,1titre6 Знак,h1 Знак,l1 Знак,level 1 Знак,level1 Знак,1 Знак,H1 Знак,Section Title Знак,h:1 Знак,h:1app Знак,app heading 1 Знак,Head 1 (Chapter heading) Знак"/>
    <w:basedOn w:val="a0"/>
    <w:link w:val="1"/>
    <w:rsid w:val="00455DC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0">
    <w:name w:val="Заголовок 2 Знак"/>
    <w:aliases w:val="H2 Знак,T2 Знак,Sub-section Title Знак,h2 Знак,Heading 2 Hidden Знак,Header 2 Знак,l2 Знак,Header2 Знак,h:2 Знак,h:2app Знак,2 Знак,level 2 Знак,Head2A Знак,PA Major Section Знак,Major Section Знак,Head2 Знак,Level 2 Head Знак,C2 Знак"/>
    <w:basedOn w:val="a0"/>
    <w:link w:val="2"/>
    <w:rsid w:val="00455DC8"/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paragraph" w:styleId="a3">
    <w:name w:val="caption"/>
    <w:basedOn w:val="a"/>
    <w:next w:val="a"/>
    <w:qFormat/>
    <w:rsid w:val="00455DC8"/>
    <w:pPr>
      <w:spacing w:before="120" w:after="120"/>
      <w:ind w:firstLine="709"/>
      <w:jc w:val="both"/>
    </w:pPr>
    <w:rPr>
      <w:b/>
      <w:bCs/>
      <w:sz w:val="20"/>
      <w:szCs w:val="20"/>
    </w:rPr>
  </w:style>
  <w:style w:type="paragraph" w:customStyle="1" w:styleId="11">
    <w:name w:val="Обычный1"/>
    <w:rsid w:val="00455DC8"/>
    <w:pPr>
      <w:widowControl w:val="0"/>
      <w:snapToGrid w:val="0"/>
      <w:spacing w:after="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pple-converted-space">
    <w:name w:val="apple-converted-space"/>
    <w:rsid w:val="00455DC8"/>
  </w:style>
  <w:style w:type="paragraph" w:customStyle="1" w:styleId="Default">
    <w:name w:val="Default"/>
    <w:rsid w:val="00455D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E83B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C5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5C5CB2"/>
    <w:pPr>
      <w:spacing w:before="100" w:beforeAutospacing="1" w:after="100" w:afterAutospacing="1"/>
    </w:pPr>
    <w:rPr>
      <w:lang w:val="en-US" w:eastAsia="en-US"/>
    </w:rPr>
  </w:style>
  <w:style w:type="character" w:styleId="a6">
    <w:name w:val="Strong"/>
    <w:basedOn w:val="a0"/>
    <w:uiPriority w:val="22"/>
    <w:qFormat/>
    <w:rsid w:val="005C5CB2"/>
    <w:rPr>
      <w:b/>
      <w:bCs/>
    </w:rPr>
  </w:style>
  <w:style w:type="character" w:styleId="a7">
    <w:name w:val="Hyperlink"/>
    <w:basedOn w:val="a0"/>
    <w:uiPriority w:val="99"/>
    <w:semiHidden/>
    <w:unhideWhenUsed/>
    <w:rsid w:val="005C5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azone-it.ru/kompleksnyy-audit-it-infrastruktu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2023-01-11T13:50:00Z</dcterms:created>
  <dcterms:modified xsi:type="dcterms:W3CDTF">2023-04-13T07:26:00Z</dcterms:modified>
</cp:coreProperties>
</file>