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8E2B9" w14:textId="77777777" w:rsidR="00545457" w:rsidRDefault="00000000">
      <w:pPr>
        <w:jc w:val="center"/>
      </w:pPr>
      <w:r>
        <w:rPr>
          <w:b/>
          <w:color w:val="F3A53F"/>
          <w:sz w:val="20"/>
        </w:rPr>
        <w:t>DARUKAA.EARTH — AI BIODIVERSITY INTELLIGENCE CHALLENGE</w:t>
      </w:r>
      <w:r>
        <w:rPr>
          <w:b/>
          <w:color w:val="F3A53F"/>
          <w:sz w:val="20"/>
        </w:rPr>
        <w:br/>
      </w:r>
      <w:r>
        <w:rPr>
          <w:b/>
          <w:color w:val="123D2E"/>
          <w:sz w:val="44"/>
        </w:rPr>
        <w:t>G.A.I.A. Technical System Documentation</w:t>
      </w:r>
    </w:p>
    <w:p w14:paraId="5F8EC2B3" w14:textId="77777777" w:rsidR="00545457" w:rsidRDefault="00000000">
      <w:pPr>
        <w:jc w:val="center"/>
      </w:pPr>
      <w:r>
        <w:rPr>
          <w:i/>
          <w:color w:val="788287"/>
        </w:rPr>
        <w:t>Global Agroecology Intelligent Assistant — Architecture, RAG Knowledge System &amp; Evaluation Report</w:t>
      </w:r>
    </w:p>
    <w:p w14:paraId="02D031A9" w14:textId="77777777" w:rsidR="00545457" w:rsidRDefault="00545457">
      <w:pPr>
        <w:spacing w:after="240"/>
      </w:pPr>
    </w:p>
    <w:p w14:paraId="080DD1B3" w14:textId="77777777" w:rsidR="00545457" w:rsidRDefault="00000000">
      <w:pPr>
        <w:spacing w:before="320" w:after="120"/>
      </w:pPr>
      <w:r>
        <w:rPr>
          <w:b/>
          <w:color w:val="123D2E"/>
          <w:sz w:val="32"/>
        </w:rPr>
        <w:t>1. Submission Directory &amp; Access Details</w:t>
      </w:r>
    </w:p>
    <w:p w14:paraId="15328770" w14:textId="05E90D25" w:rsidR="00545457" w:rsidRDefault="00000000">
      <w:r>
        <w:rPr>
          <w:b/>
        </w:rPr>
        <w:t xml:space="preserve">• GitHub Repository Link: </w:t>
      </w:r>
      <w:hyperlink r:id="rId6" w:history="1">
        <w:r w:rsidR="00490BB5" w:rsidRPr="00490BB5">
          <w:rPr>
            <w:rStyle w:val="Hyperlink"/>
          </w:rPr>
          <w:t>https://github.com/TauheedKazi/G.A.I.A.-Ch</w:t>
        </w:r>
        <w:r w:rsidR="00490BB5" w:rsidRPr="00490BB5">
          <w:rPr>
            <w:rStyle w:val="Hyperlink"/>
          </w:rPr>
          <w:t>a</w:t>
        </w:r>
        <w:r w:rsidR="00490BB5" w:rsidRPr="00490BB5">
          <w:rPr>
            <w:rStyle w:val="Hyperlink"/>
          </w:rPr>
          <w:t>tbot</w:t>
        </w:r>
      </w:hyperlink>
      <w:r>
        <w:br/>
      </w:r>
      <w:r>
        <w:rPr>
          <w:b/>
        </w:rPr>
        <w:t xml:space="preserve">• Live Demo URL: </w:t>
      </w:r>
      <w:hyperlink r:id="rId7" w:history="1">
        <w:r w:rsidRPr="00490BB5">
          <w:rPr>
            <w:rStyle w:val="Hyperlink"/>
          </w:rPr>
          <w:t>https://gaia-bot-darukaa.streamlit.app</w:t>
        </w:r>
      </w:hyperlink>
      <w:r>
        <w:br/>
      </w:r>
      <w:r>
        <w:rPr>
          <w:b/>
        </w:rPr>
        <w:t xml:space="preserve">• Invited Evaluators (Private Access): </w:t>
      </w:r>
      <w:r>
        <w:t>ankita.dasgupta@darukaa.com, harsh.kumar@darukaa.com, utkarsh.gauniyal@darukaa.com, guneet.mutreja@darukaa.com</w:t>
      </w:r>
      <w:r>
        <w:br/>
      </w:r>
      <w:r>
        <w:rPr>
          <w:b/>
        </w:rPr>
        <w:t xml:space="preserve">• Environment Credentials: </w:t>
      </w:r>
      <w:r>
        <w:t>GROQ_API_KEY configured via Streamlit Secrets and environment variables.</w:t>
      </w:r>
    </w:p>
    <w:p w14:paraId="4E82A221" w14:textId="77777777" w:rsidR="00545457" w:rsidRDefault="00000000">
      <w:pPr>
        <w:spacing w:before="320" w:after="120"/>
      </w:pPr>
      <w:r>
        <w:rPr>
          <w:b/>
          <w:color w:val="123D2E"/>
          <w:sz w:val="32"/>
        </w:rPr>
        <w:t>2. Executive Summary &amp; Philosophy</w:t>
      </w:r>
    </w:p>
    <w:p w14:paraId="04929D67" w14:textId="77777777" w:rsidR="00545457" w:rsidRDefault="00000000">
      <w:r>
        <w:t>Traditional LLM chatbots generate generic, ungrounded recommendations when faced with ecological queries. G.A.I.A. (Global Agroecology Intelligent Assistant) is engineered specifically for Darukaa.Earth as an AI Environmental Scientist. It combines a local vector knowledge layer (ChromaDB), multi-variable biophysical reasoning, zero-friction spatial auto-inference, and strict source citations to deliver actionable land restoration strategies.</w:t>
      </w:r>
    </w:p>
    <w:p w14:paraId="07AD2647" w14:textId="77777777" w:rsidR="00545457" w:rsidRDefault="00000000">
      <w:pPr>
        <w:spacing w:before="320" w:after="120"/>
      </w:pPr>
      <w:r>
        <w:rPr>
          <w:b/>
          <w:color w:val="123D2E"/>
          <w:sz w:val="32"/>
        </w:rPr>
        <w:t>3. System Architecture &amp; Component Breakdown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545457" w14:paraId="393D7FDE" w14:textId="77777777">
        <w:trPr>
          <w:jc w:val="center"/>
        </w:trPr>
        <w:tc>
          <w:tcPr>
            <w:tcW w:w="4680" w:type="dxa"/>
            <w:shd w:val="clear" w:color="auto" w:fill="123D2E"/>
          </w:tcPr>
          <w:p w14:paraId="18A22B91" w14:textId="77777777" w:rsidR="00545457" w:rsidRDefault="00000000">
            <w:r>
              <w:rPr>
                <w:b/>
                <w:color w:val="FFFFFF"/>
              </w:rPr>
              <w:t>Component Layer</w:t>
            </w:r>
          </w:p>
        </w:tc>
        <w:tc>
          <w:tcPr>
            <w:tcW w:w="4680" w:type="dxa"/>
            <w:shd w:val="clear" w:color="auto" w:fill="123D2E"/>
          </w:tcPr>
          <w:p w14:paraId="206E0EE1" w14:textId="77777777" w:rsidR="00545457" w:rsidRDefault="00000000">
            <w:r>
              <w:rPr>
                <w:b/>
                <w:color w:val="FFFFFF"/>
              </w:rPr>
              <w:t>Implementation Details &amp; Technology Stack</w:t>
            </w:r>
          </w:p>
        </w:tc>
      </w:tr>
      <w:tr w:rsidR="00545457" w14:paraId="5A4B1606" w14:textId="77777777">
        <w:trPr>
          <w:jc w:val="center"/>
        </w:trPr>
        <w:tc>
          <w:tcPr>
            <w:tcW w:w="4680" w:type="dxa"/>
            <w:shd w:val="clear" w:color="auto" w:fill="F7F8F9"/>
          </w:tcPr>
          <w:p w14:paraId="075F2EFC" w14:textId="77777777" w:rsidR="00545457" w:rsidRDefault="00000000">
            <w:r>
              <w:rPr>
                <w:b/>
              </w:rPr>
              <w:t>Presentation Layer (app.py)</w:t>
            </w:r>
          </w:p>
        </w:tc>
        <w:tc>
          <w:tcPr>
            <w:tcW w:w="4680" w:type="dxa"/>
            <w:shd w:val="clear" w:color="auto" w:fill="F7F8F9"/>
          </w:tcPr>
          <w:p w14:paraId="699A2A06" w14:textId="77777777" w:rsidR="00545457" w:rsidRDefault="00000000">
            <w:r>
              <w:t>Streamlit interface with floating CSS container card (.st-key-gaia-card), dual free-text and structured JSON input form, auto-scroll JS, and custom Markdown-to-HTML bubble parser.</w:t>
            </w:r>
          </w:p>
        </w:tc>
      </w:tr>
      <w:tr w:rsidR="00545457" w14:paraId="09EED3D7" w14:textId="77777777">
        <w:trPr>
          <w:jc w:val="center"/>
        </w:trPr>
        <w:tc>
          <w:tcPr>
            <w:tcW w:w="4680" w:type="dxa"/>
            <w:shd w:val="clear" w:color="auto" w:fill="FFFFFF"/>
          </w:tcPr>
          <w:p w14:paraId="0D98C8F6" w14:textId="77777777" w:rsidR="00545457" w:rsidRDefault="00000000">
            <w:r>
              <w:rPr>
                <w:b/>
              </w:rPr>
              <w:t>Retrieval Engine (giaa_engine.py)</w:t>
            </w:r>
          </w:p>
        </w:tc>
        <w:tc>
          <w:tcPr>
            <w:tcW w:w="4680" w:type="dxa"/>
            <w:shd w:val="clear" w:color="auto" w:fill="FFFFFF"/>
          </w:tcPr>
          <w:p w14:paraId="3962449B" w14:textId="77777777" w:rsidR="00545457" w:rsidRDefault="00000000">
            <w:r>
              <w:t>Small-talk triage regex filter, sentence-transformers BAAI/bge-small-en-v1.5 embeddings, L2 similarity distance filtering (&lt; 1.1), and MD5 chunk deduplication.</w:t>
            </w:r>
          </w:p>
        </w:tc>
      </w:tr>
      <w:tr w:rsidR="00545457" w14:paraId="5607B3F9" w14:textId="77777777">
        <w:trPr>
          <w:jc w:val="center"/>
        </w:trPr>
        <w:tc>
          <w:tcPr>
            <w:tcW w:w="4680" w:type="dxa"/>
            <w:shd w:val="clear" w:color="auto" w:fill="F7F8F9"/>
          </w:tcPr>
          <w:p w14:paraId="2A41974E" w14:textId="77777777" w:rsidR="00545457" w:rsidRDefault="00000000">
            <w:r>
              <w:rPr>
                <w:b/>
              </w:rPr>
              <w:t>Knowledge Layer (chroma_db)</w:t>
            </w:r>
          </w:p>
        </w:tc>
        <w:tc>
          <w:tcPr>
            <w:tcW w:w="4680" w:type="dxa"/>
            <w:shd w:val="clear" w:color="auto" w:fill="F7F8F9"/>
          </w:tcPr>
          <w:p w14:paraId="315647A8" w14:textId="77777777" w:rsidR="00545457" w:rsidRDefault="00000000">
            <w:r>
              <w:t>ChromaDB persistent collection indexing 5 environmental PDFs (241 pages, 539 chunks) broken down via LlamaIndex SentenceSplitter (size: 512, overlap: 50).</w:t>
            </w:r>
          </w:p>
        </w:tc>
      </w:tr>
      <w:tr w:rsidR="00545457" w14:paraId="6B268C0D" w14:textId="77777777">
        <w:trPr>
          <w:jc w:val="center"/>
        </w:trPr>
        <w:tc>
          <w:tcPr>
            <w:tcW w:w="4680" w:type="dxa"/>
            <w:shd w:val="clear" w:color="auto" w:fill="FFFFFF"/>
          </w:tcPr>
          <w:p w14:paraId="00903D4A" w14:textId="77777777" w:rsidR="00545457" w:rsidRDefault="00000000">
            <w:r>
              <w:rPr>
                <w:b/>
              </w:rPr>
              <w:lastRenderedPageBreak/>
              <w:t>Reasoning Engine (Groq API)</w:t>
            </w:r>
          </w:p>
        </w:tc>
        <w:tc>
          <w:tcPr>
            <w:tcW w:w="4680" w:type="dxa"/>
            <w:shd w:val="clear" w:color="auto" w:fill="FFFFFF"/>
          </w:tcPr>
          <w:p w14:paraId="388BED97" w14:textId="77777777" w:rsidR="00545457" w:rsidRDefault="00000000">
            <w:r>
              <w:t>qwen/qwen3.8-27b running with static system prompt guardrails, 10-message session history memory window, regional default fallbacks, and multi-metric linkage rules.</w:t>
            </w:r>
          </w:p>
        </w:tc>
      </w:tr>
    </w:tbl>
    <w:p w14:paraId="40D7BDFE" w14:textId="77777777" w:rsidR="00545457" w:rsidRDefault="00000000">
      <w:pPr>
        <w:spacing w:before="320" w:after="120"/>
      </w:pPr>
      <w:r>
        <w:rPr>
          <w:b/>
          <w:color w:val="123D2E"/>
          <w:sz w:val="32"/>
        </w:rPr>
        <w:t>4. Knowledge System Design &amp; Database Schema</w:t>
      </w:r>
    </w:p>
    <w:p w14:paraId="2FA08913" w14:textId="77777777" w:rsidR="00545457" w:rsidRDefault="00000000">
      <w:r>
        <w:t>G.A.I.A. implements a robust RAG pipeline to ensure no claims are made without verifiable backing:</w:t>
      </w:r>
      <w:r>
        <w:br/>
        <w:t>1. Ingestion: Parses FAO salt-affected soil studies, IPCC land degradation reports, and agroforestry datasets.</w:t>
      </w:r>
      <w:r>
        <w:br/>
        <w:t>2. Chunking: LlamaIndex SentenceSplitter divides text into 539 chunks (512 tokens, 50 overlap).</w:t>
      </w:r>
      <w:r>
        <w:br/>
        <w:t>3. Vector Storage: Stored in ChromaDB persistent storage at ./chroma_db under the collection giaa_knowledge.</w:t>
      </w:r>
      <w:r>
        <w:br/>
        <w:t>4. Retrieval Labels: Each chunk retains metadata (title, publisher, year, page) to allow exact citation rendering.</w:t>
      </w:r>
    </w:p>
    <w:p w14:paraId="3CB7628A" w14:textId="77777777" w:rsidR="00545457" w:rsidRDefault="00000000">
      <w:pPr>
        <w:spacing w:before="320" w:after="120"/>
      </w:pPr>
      <w:r>
        <w:rPr>
          <w:b/>
          <w:color w:val="123D2E"/>
          <w:sz w:val="32"/>
        </w:rPr>
        <w:t>5. Multi-Metric &amp; Biophysical Reasoning Engine</w:t>
      </w:r>
    </w:p>
    <w:p w14:paraId="624C0A4B" w14:textId="77777777" w:rsidR="00545457" w:rsidRDefault="00000000">
      <w:r>
        <w:t>To satisfy the core differentiator of the challenge, G.A.I.A. never provides single-variable answers. Every recommendation explicitly interlinks at least 3 environmental factors:</w:t>
      </w:r>
      <w:r>
        <w:br/>
        <w:t>• Example Mechanism: Cover Crops → ↑ Soil Organic Carbon (SOC %) → ↑ Water Holding Capacity → ↑ Soil Microbial Biomass → ↑ Drought Resilience &amp; Crop Yield.</w:t>
      </w:r>
    </w:p>
    <w:p w14:paraId="1A33C800" w14:textId="77777777" w:rsidR="00545457" w:rsidRDefault="00000000">
      <w:pPr>
        <w:spacing w:before="320" w:after="120"/>
      </w:pPr>
      <w:r>
        <w:rPr>
          <w:b/>
          <w:color w:val="123D2E"/>
          <w:sz w:val="26"/>
        </w:rPr>
        <w:t>Mandatory Response Format Enforced by G.A.I.A.</w:t>
      </w:r>
    </w:p>
    <w:p w14:paraId="4F8C58ED" w14:textId="77777777" w:rsidR="00545457" w:rsidRDefault="00000000">
      <w:r>
        <w:rPr>
          <w:b/>
        </w:rPr>
        <w:t xml:space="preserve">1. ACTIONABLE RECOMMENDATION: </w:t>
      </w:r>
      <w:r>
        <w:t>Exact intervention + Day 1 immediate step.</w:t>
      </w:r>
      <w:r>
        <w:br/>
      </w:r>
      <w:r>
        <w:rPr>
          <w:b/>
        </w:rPr>
        <w:t xml:space="preserve">2. SCIENTIFIC REASONING &amp; MECHANISM: </w:t>
      </w:r>
      <w:r>
        <w:t>Biophysical process linking ≥3 metrics.</w:t>
      </w:r>
      <w:r>
        <w:br/>
      </w:r>
      <w:r>
        <w:rPr>
          <w:b/>
        </w:rPr>
        <w:t xml:space="preserve">3. IMPACTED METRICS &amp; ESTIMATED GAINS: </w:t>
      </w:r>
      <w:r>
        <w:t>Quantified improvement ranges with units.</w:t>
      </w:r>
      <w:r>
        <w:br/>
      </w:r>
      <w:r>
        <w:rPr>
          <w:b/>
        </w:rPr>
        <w:t xml:space="preserve">4. TIME HORIZON: </w:t>
      </w:r>
      <w:r>
        <w:t>Short-term (0-12m), Medium-term (1-3y), Long-term (3+y).</w:t>
      </w:r>
      <w:r>
        <w:br/>
      </w:r>
      <w:r>
        <w:rPr>
          <w:b/>
        </w:rPr>
        <w:t xml:space="preserve">5. SCIENTIFIC GROUNDING &amp; CITATIONS: </w:t>
      </w:r>
      <w:r>
        <w:t>Direct citations from retrieved vector sources.</w:t>
      </w:r>
      <w:r>
        <w:br/>
      </w:r>
      <w:r>
        <w:rPr>
          <w:b/>
        </w:rPr>
        <w:t xml:space="preserve">6. CONFIDENCE LEVEL: </w:t>
      </w:r>
      <w:r>
        <w:t>HIGH / MEDIUM / LOW rating justified with primary uncertainty.</w:t>
      </w:r>
    </w:p>
    <w:p w14:paraId="563C6D63" w14:textId="77777777" w:rsidR="00545457" w:rsidRDefault="00000000">
      <w:pPr>
        <w:spacing w:before="320" w:after="120"/>
      </w:pPr>
      <w:r>
        <w:rPr>
          <w:b/>
          <w:color w:val="123D2E"/>
          <w:sz w:val="32"/>
        </w:rPr>
        <w:t>6. Local Setup &amp; CI/CD Deployment</w:t>
      </w:r>
    </w:p>
    <w:p w14:paraId="6F999FC4" w14:textId="77777777" w:rsidR="00490BB5" w:rsidRPr="00490BB5" w:rsidRDefault="00000000" w:rsidP="00490BB5">
      <w:pPr>
        <w:rPr>
          <w:lang w:val="en-IN"/>
        </w:rPr>
      </w:pPr>
      <w:r>
        <w:t xml:space="preserve">git clone </w:t>
      </w:r>
      <w:r w:rsidR="00490BB5" w:rsidRPr="00490BB5">
        <w:rPr>
          <w:lang w:val="en-IN"/>
        </w:rPr>
        <w:t>[https://github.com/TauheedKazi/G.A.I.A.-Chatbot.git](https://github.com/TauheedKazi/G.A.I.A.-Chatbot.git)</w:t>
      </w:r>
    </w:p>
    <w:p w14:paraId="673D6161" w14:textId="739321A7" w:rsidR="00545457" w:rsidRDefault="00000000">
      <w:r>
        <w:br/>
        <w:t>cd gaia-bot</w:t>
      </w:r>
      <w:r>
        <w:br/>
        <w:t>pip install -r requirements.txt</w:t>
      </w:r>
      <w:r>
        <w:br/>
        <w:t>export GROQ_API_KEY="your_api_key_here"</w:t>
      </w:r>
      <w:r>
        <w:br/>
      </w:r>
      <w:r>
        <w:lastRenderedPageBreak/>
        <w:t>python build_vector_db.py</w:t>
      </w:r>
      <w:r>
        <w:br/>
        <w:t>streamlit run app.py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545457" w14:paraId="459C78C1" w14:textId="77777777">
        <w:tc>
          <w:tcPr>
            <w:tcW w:w="9360" w:type="dxa"/>
            <w:shd w:val="clear" w:color="auto" w:fill="F8F9FA"/>
          </w:tcPr>
          <w:p w14:paraId="38CDAE17" w14:textId="77777777" w:rsidR="00545457" w:rsidRDefault="00545457"/>
        </w:tc>
      </w:tr>
    </w:tbl>
    <w:p w14:paraId="1ED15A22" w14:textId="4F99EC6D" w:rsidR="00CA582F" w:rsidRDefault="00490BB5">
      <w:r>
        <w:t xml:space="preserve">Working </w:t>
      </w:r>
      <w:r w:rsidR="00124F8E">
        <w:t>demo</w:t>
      </w:r>
      <w:r>
        <w:t xml:space="preserve"> like : </w:t>
      </w:r>
      <w:hyperlink r:id="rId8" w:history="1">
        <w:r w:rsidRPr="00490BB5">
          <w:rPr>
            <w:rStyle w:val="Hyperlink"/>
          </w:rPr>
          <w:t>https://gaia-chatbot.strea</w:t>
        </w:r>
        <w:r w:rsidRPr="00490BB5">
          <w:rPr>
            <w:rStyle w:val="Hyperlink"/>
          </w:rPr>
          <w:t>m</w:t>
        </w:r>
        <w:r w:rsidRPr="00490BB5">
          <w:rPr>
            <w:rStyle w:val="Hyperlink"/>
          </w:rPr>
          <w:t>lit.app/</w:t>
        </w:r>
      </w:hyperlink>
    </w:p>
    <w:sectPr w:rsidR="00CA582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0772624">
    <w:abstractNumId w:val="8"/>
  </w:num>
  <w:num w:numId="2" w16cid:durableId="1004749050">
    <w:abstractNumId w:val="6"/>
  </w:num>
  <w:num w:numId="3" w16cid:durableId="2146315732">
    <w:abstractNumId w:val="5"/>
  </w:num>
  <w:num w:numId="4" w16cid:durableId="733312439">
    <w:abstractNumId w:val="4"/>
  </w:num>
  <w:num w:numId="5" w16cid:durableId="44836276">
    <w:abstractNumId w:val="7"/>
  </w:num>
  <w:num w:numId="6" w16cid:durableId="1624844168">
    <w:abstractNumId w:val="3"/>
  </w:num>
  <w:num w:numId="7" w16cid:durableId="1311447172">
    <w:abstractNumId w:val="2"/>
  </w:num>
  <w:num w:numId="8" w16cid:durableId="279804416">
    <w:abstractNumId w:val="1"/>
  </w:num>
  <w:num w:numId="9" w16cid:durableId="65499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F8E"/>
    <w:rsid w:val="0015074B"/>
    <w:rsid w:val="0029639D"/>
    <w:rsid w:val="002E2B30"/>
    <w:rsid w:val="00326F90"/>
    <w:rsid w:val="00490BB5"/>
    <w:rsid w:val="00545457"/>
    <w:rsid w:val="00AA1D8D"/>
    <w:rsid w:val="00B47730"/>
    <w:rsid w:val="00CA582F"/>
    <w:rsid w:val="00CB0664"/>
    <w:rsid w:val="00FC17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839716"/>
  <w14:defaultImageDpi w14:val="300"/>
  <w15:docId w15:val="{8B9DFC21-E36A-45DF-B7F2-4CCDC5190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6323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0BB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0BB5"/>
    <w:rPr>
      <w:rFonts w:ascii="Consolas" w:hAnsi="Consolas"/>
      <w:color w:val="263238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90BB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0BB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90BB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aia-chatbot.streamlit.app/" TargetMode="External"/><Relationship Id="rId3" Type="http://schemas.openxmlformats.org/officeDocument/2006/relationships/styles" Target="styles.xml"/><Relationship Id="rId7" Type="http://schemas.openxmlformats.org/officeDocument/2006/relationships/hyperlink" Target="https://gaia-chatbot.streamlit.ap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TauheedKazi/G.A.I.A.-Chatbot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591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4</cp:revision>
  <dcterms:created xsi:type="dcterms:W3CDTF">2013-12-23T23:15:00Z</dcterms:created>
  <dcterms:modified xsi:type="dcterms:W3CDTF">2026-09-18T16:21:00Z</dcterms:modified>
  <cp:category/>
</cp:coreProperties>
</file>