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1B25" w14:textId="77777777" w:rsidR="006F708C" w:rsidRPr="006F708C" w:rsidRDefault="006F708C" w:rsidP="006F708C">
      <w:r w:rsidRPr="006F708C">
        <w:t>1.</w:t>
      </w:r>
      <w:r w:rsidRPr="006F708C">
        <w:tab/>
      </w:r>
      <w:hyperlink r:id="rId4" w:history="1">
        <w:r w:rsidRPr="006F708C">
          <w:rPr>
            <w:rStyle w:val="Hyperlink"/>
          </w:rPr>
          <w:t xml:space="preserve">Gopalakrishnan, V. </w:t>
        </w:r>
      </w:hyperlink>
      <w:hyperlink r:id="rId5" w:history="1">
        <w:r w:rsidRPr="006F708C">
          <w:rPr>
            <w:rStyle w:val="Hyperlink"/>
            <w:i/>
            <w:iCs/>
          </w:rPr>
          <w:t>et al.</w:t>
        </w:r>
      </w:hyperlink>
      <w:hyperlink r:id="rId6" w:history="1">
        <w:r w:rsidRPr="006F708C">
          <w:rPr>
            <w:rStyle w:val="Hyperlink"/>
          </w:rPr>
          <w:t xml:space="preserve"> Gut microbiome modulates response to anti-PD-1 immunotherapy in melanoma patients. </w:t>
        </w:r>
      </w:hyperlink>
      <w:hyperlink r:id="rId7" w:history="1">
        <w:r w:rsidRPr="006F708C">
          <w:rPr>
            <w:rStyle w:val="Hyperlink"/>
            <w:i/>
            <w:iCs/>
          </w:rPr>
          <w:t>Science</w:t>
        </w:r>
      </w:hyperlink>
      <w:hyperlink r:id="rId8" w:history="1">
        <w:r w:rsidRPr="006F708C">
          <w:rPr>
            <w:rStyle w:val="Hyperlink"/>
          </w:rPr>
          <w:t xml:space="preserve"> </w:t>
        </w:r>
      </w:hyperlink>
      <w:hyperlink r:id="rId9" w:history="1">
        <w:r w:rsidRPr="006F708C">
          <w:rPr>
            <w:rStyle w:val="Hyperlink"/>
            <w:b/>
            <w:bCs/>
          </w:rPr>
          <w:t>359</w:t>
        </w:r>
      </w:hyperlink>
      <w:hyperlink r:id="rId10" w:history="1">
        <w:r w:rsidRPr="006F708C">
          <w:rPr>
            <w:rStyle w:val="Hyperlink"/>
          </w:rPr>
          <w:t>, 97–103 (2018).</w:t>
        </w:r>
      </w:hyperlink>
    </w:p>
    <w:p w14:paraId="404D467D" w14:textId="77777777" w:rsidR="006F708C" w:rsidRPr="006F708C" w:rsidRDefault="006F708C" w:rsidP="006F708C">
      <w:r w:rsidRPr="006F708C">
        <w:t>2.</w:t>
      </w:r>
      <w:r w:rsidRPr="006F708C">
        <w:tab/>
      </w:r>
      <w:hyperlink r:id="rId11" w:history="1">
        <w:r w:rsidRPr="006F708C">
          <w:rPr>
            <w:rStyle w:val="Hyperlink"/>
          </w:rPr>
          <w:t xml:space="preserve">Stoma, I. </w:t>
        </w:r>
      </w:hyperlink>
      <w:hyperlink r:id="rId12" w:history="1">
        <w:r w:rsidRPr="006F708C">
          <w:rPr>
            <w:rStyle w:val="Hyperlink"/>
            <w:i/>
            <w:iCs/>
          </w:rPr>
          <w:t>et al.</w:t>
        </w:r>
      </w:hyperlink>
      <w:hyperlink r:id="rId13" w:history="1">
        <w:r w:rsidRPr="006F708C">
          <w:rPr>
            <w:rStyle w:val="Hyperlink"/>
          </w:rPr>
          <w:t xml:space="preserve"> Compositional Flux Within the Intestinal Microbiota and Risk for Bloodstream Infection With Gram-negative Bacteria. </w:t>
        </w:r>
      </w:hyperlink>
      <w:hyperlink r:id="rId14" w:history="1">
        <w:r w:rsidRPr="006F708C">
          <w:rPr>
            <w:rStyle w:val="Hyperlink"/>
            <w:i/>
            <w:iCs/>
          </w:rPr>
          <w:t>Clin. Infect. Dis.</w:t>
        </w:r>
      </w:hyperlink>
      <w:hyperlink r:id="rId15" w:history="1">
        <w:r w:rsidRPr="006F708C">
          <w:rPr>
            <w:rStyle w:val="Hyperlink"/>
          </w:rPr>
          <w:t xml:space="preserve"> </w:t>
        </w:r>
      </w:hyperlink>
      <w:hyperlink r:id="rId16" w:history="1">
        <w:r w:rsidRPr="006F708C">
          <w:rPr>
            <w:rStyle w:val="Hyperlink"/>
            <w:b/>
            <w:bCs/>
          </w:rPr>
          <w:t>73</w:t>
        </w:r>
      </w:hyperlink>
      <w:hyperlink r:id="rId17" w:history="1">
        <w:r w:rsidRPr="006F708C">
          <w:rPr>
            <w:rStyle w:val="Hyperlink"/>
          </w:rPr>
          <w:t>, e4627–e4635 (2021).</w:t>
        </w:r>
      </w:hyperlink>
    </w:p>
    <w:p w14:paraId="6F960066" w14:textId="77777777" w:rsidR="006F708C" w:rsidRPr="006F708C" w:rsidRDefault="006F708C" w:rsidP="006F708C">
      <w:r w:rsidRPr="006F708C">
        <w:t>3.</w:t>
      </w:r>
      <w:r w:rsidRPr="006F708C">
        <w:tab/>
      </w:r>
      <w:hyperlink r:id="rId18" w:history="1">
        <w:r w:rsidRPr="006F708C">
          <w:rPr>
            <w:rStyle w:val="Hyperlink"/>
          </w:rPr>
          <w:t xml:space="preserve">Taur, Y. </w:t>
        </w:r>
      </w:hyperlink>
      <w:hyperlink r:id="rId19" w:history="1">
        <w:r w:rsidRPr="006F708C">
          <w:rPr>
            <w:rStyle w:val="Hyperlink"/>
            <w:i/>
            <w:iCs/>
          </w:rPr>
          <w:t>et al.</w:t>
        </w:r>
      </w:hyperlink>
      <w:hyperlink r:id="rId20" w:history="1">
        <w:r w:rsidRPr="006F708C">
          <w:rPr>
            <w:rStyle w:val="Hyperlink"/>
          </w:rPr>
          <w:t xml:space="preserve"> The effects of intestinal tract bacterial diversity on mortality following allogeneic hematopoietic stem cell transplantation. </w:t>
        </w:r>
      </w:hyperlink>
      <w:hyperlink r:id="rId21" w:history="1">
        <w:r w:rsidRPr="006F708C">
          <w:rPr>
            <w:rStyle w:val="Hyperlink"/>
            <w:i/>
            <w:iCs/>
          </w:rPr>
          <w:t>Blood</w:t>
        </w:r>
      </w:hyperlink>
      <w:hyperlink r:id="rId22" w:history="1">
        <w:r w:rsidRPr="006F708C">
          <w:rPr>
            <w:rStyle w:val="Hyperlink"/>
          </w:rPr>
          <w:t xml:space="preserve"> </w:t>
        </w:r>
      </w:hyperlink>
      <w:hyperlink r:id="rId23" w:history="1">
        <w:r w:rsidRPr="006F708C">
          <w:rPr>
            <w:rStyle w:val="Hyperlink"/>
            <w:b/>
            <w:bCs/>
          </w:rPr>
          <w:t>124</w:t>
        </w:r>
      </w:hyperlink>
      <w:hyperlink r:id="rId24" w:history="1">
        <w:r w:rsidRPr="006F708C">
          <w:rPr>
            <w:rStyle w:val="Hyperlink"/>
          </w:rPr>
          <w:t>, 1174–1182 (2014).</w:t>
        </w:r>
      </w:hyperlink>
    </w:p>
    <w:p w14:paraId="689A44D6" w14:textId="77777777" w:rsidR="006F708C" w:rsidRPr="006F708C" w:rsidRDefault="006F708C" w:rsidP="006F708C">
      <w:r w:rsidRPr="006F708C">
        <w:t>4.</w:t>
      </w:r>
      <w:r w:rsidRPr="006F708C">
        <w:tab/>
      </w:r>
      <w:hyperlink r:id="rId25" w:history="1">
        <w:r w:rsidRPr="006F708C">
          <w:rPr>
            <w:rStyle w:val="Hyperlink"/>
          </w:rPr>
          <w:t xml:space="preserve">De Luca, F. &amp; </w:t>
        </w:r>
        <w:proofErr w:type="spellStart"/>
        <w:r w:rsidRPr="006F708C">
          <w:rPr>
            <w:rStyle w:val="Hyperlink"/>
          </w:rPr>
          <w:t>Shoenfeld</w:t>
        </w:r>
        <w:proofErr w:type="spellEnd"/>
        <w:r w:rsidRPr="006F708C">
          <w:rPr>
            <w:rStyle w:val="Hyperlink"/>
          </w:rPr>
          <w:t xml:space="preserve">, Y. The microbiome in autoimmune diseases. </w:t>
        </w:r>
      </w:hyperlink>
      <w:hyperlink r:id="rId26" w:history="1">
        <w:r w:rsidRPr="006F708C">
          <w:rPr>
            <w:rStyle w:val="Hyperlink"/>
            <w:i/>
            <w:iCs/>
          </w:rPr>
          <w:t>Clin. Exp. Immunol.</w:t>
        </w:r>
      </w:hyperlink>
      <w:hyperlink r:id="rId27" w:history="1">
        <w:r w:rsidRPr="006F708C">
          <w:rPr>
            <w:rStyle w:val="Hyperlink"/>
          </w:rPr>
          <w:t xml:space="preserve"> </w:t>
        </w:r>
      </w:hyperlink>
      <w:hyperlink r:id="rId28" w:history="1">
        <w:r w:rsidRPr="006F708C">
          <w:rPr>
            <w:rStyle w:val="Hyperlink"/>
            <w:b/>
            <w:bCs/>
          </w:rPr>
          <w:t>195</w:t>
        </w:r>
      </w:hyperlink>
      <w:hyperlink r:id="rId29" w:history="1">
        <w:r w:rsidRPr="006F708C">
          <w:rPr>
            <w:rStyle w:val="Hyperlink"/>
          </w:rPr>
          <w:t>, 74–85 (2019).</w:t>
        </w:r>
      </w:hyperlink>
    </w:p>
    <w:p w14:paraId="014FA248" w14:textId="77777777" w:rsidR="006F708C" w:rsidRPr="006F708C" w:rsidRDefault="006F708C" w:rsidP="006F708C">
      <w:r w:rsidRPr="006F708C">
        <w:t>5.</w:t>
      </w:r>
      <w:r w:rsidRPr="006F708C">
        <w:tab/>
      </w:r>
      <w:hyperlink r:id="rId30" w:history="1">
        <w:r w:rsidRPr="006F708C">
          <w:rPr>
            <w:rStyle w:val="Hyperlink"/>
          </w:rPr>
          <w:t xml:space="preserve">Mills, S., Stanton, C., Lane, J. A., Smith, G. J. &amp; Ross, R. P. Precision </w:t>
        </w:r>
        <w:proofErr w:type="gramStart"/>
        <w:r w:rsidRPr="006F708C">
          <w:rPr>
            <w:rStyle w:val="Hyperlink"/>
          </w:rPr>
          <w:t>Nutrition</w:t>
        </w:r>
        <w:proofErr w:type="gramEnd"/>
        <w:r w:rsidRPr="006F708C">
          <w:rPr>
            <w:rStyle w:val="Hyperlink"/>
          </w:rPr>
          <w:t xml:space="preserve"> and the Microbiome, Part I: Current State of the Science. </w:t>
        </w:r>
      </w:hyperlink>
      <w:hyperlink r:id="rId31" w:history="1">
        <w:r w:rsidRPr="006F708C">
          <w:rPr>
            <w:rStyle w:val="Hyperlink"/>
            <w:i/>
            <w:iCs/>
          </w:rPr>
          <w:t>Nutrients</w:t>
        </w:r>
      </w:hyperlink>
      <w:hyperlink r:id="rId32" w:history="1">
        <w:r w:rsidRPr="006F708C">
          <w:rPr>
            <w:rStyle w:val="Hyperlink"/>
          </w:rPr>
          <w:t xml:space="preserve"> </w:t>
        </w:r>
      </w:hyperlink>
      <w:hyperlink r:id="rId33" w:history="1">
        <w:r w:rsidRPr="006F708C">
          <w:rPr>
            <w:rStyle w:val="Hyperlink"/>
            <w:b/>
            <w:bCs/>
          </w:rPr>
          <w:t>11</w:t>
        </w:r>
      </w:hyperlink>
      <w:hyperlink r:id="rId34" w:history="1">
        <w:r w:rsidRPr="006F708C">
          <w:rPr>
            <w:rStyle w:val="Hyperlink"/>
          </w:rPr>
          <w:t>, (2019).</w:t>
        </w:r>
      </w:hyperlink>
    </w:p>
    <w:p w14:paraId="67116425" w14:textId="77777777" w:rsidR="006F708C" w:rsidRPr="006F708C" w:rsidRDefault="006F708C" w:rsidP="006F708C">
      <w:r w:rsidRPr="006F708C">
        <w:t>6.</w:t>
      </w:r>
      <w:r w:rsidRPr="006F708C">
        <w:tab/>
      </w:r>
      <w:hyperlink r:id="rId35" w:history="1">
        <w:r w:rsidRPr="006F708C">
          <w:rPr>
            <w:rStyle w:val="Hyperlink"/>
          </w:rPr>
          <w:t xml:space="preserve">Peled, J. U. </w:t>
        </w:r>
      </w:hyperlink>
      <w:hyperlink r:id="rId36" w:history="1">
        <w:r w:rsidRPr="006F708C">
          <w:rPr>
            <w:rStyle w:val="Hyperlink"/>
            <w:i/>
            <w:iCs/>
          </w:rPr>
          <w:t>et al.</w:t>
        </w:r>
      </w:hyperlink>
      <w:hyperlink r:id="rId37" w:history="1">
        <w:r w:rsidRPr="006F708C">
          <w:rPr>
            <w:rStyle w:val="Hyperlink"/>
          </w:rPr>
          <w:t xml:space="preserve"> Microbiota as Predictor of Mortality in Allogeneic Hematopoietic-Cell Transplantation. </w:t>
        </w:r>
      </w:hyperlink>
      <w:hyperlink r:id="rId38" w:history="1">
        <w:r w:rsidRPr="006F708C">
          <w:rPr>
            <w:rStyle w:val="Hyperlink"/>
            <w:i/>
            <w:iCs/>
          </w:rPr>
          <w:t>N. Engl. J. Med.</w:t>
        </w:r>
      </w:hyperlink>
      <w:hyperlink r:id="rId39" w:history="1">
        <w:r w:rsidRPr="006F708C">
          <w:rPr>
            <w:rStyle w:val="Hyperlink"/>
          </w:rPr>
          <w:t xml:space="preserve"> </w:t>
        </w:r>
      </w:hyperlink>
      <w:hyperlink r:id="rId40" w:history="1">
        <w:r w:rsidRPr="006F708C">
          <w:rPr>
            <w:rStyle w:val="Hyperlink"/>
            <w:b/>
            <w:bCs/>
          </w:rPr>
          <w:t>382</w:t>
        </w:r>
      </w:hyperlink>
      <w:hyperlink r:id="rId41" w:history="1">
        <w:r w:rsidRPr="006F708C">
          <w:rPr>
            <w:rStyle w:val="Hyperlink"/>
          </w:rPr>
          <w:t>, 822–834 (2020).</w:t>
        </w:r>
      </w:hyperlink>
    </w:p>
    <w:p w14:paraId="213BBDEE" w14:textId="77777777" w:rsidR="006F708C" w:rsidRPr="006F708C" w:rsidRDefault="006F708C" w:rsidP="006F708C">
      <w:r w:rsidRPr="006F708C">
        <w:t>7.</w:t>
      </w:r>
      <w:r w:rsidRPr="006F708C">
        <w:tab/>
      </w:r>
      <w:hyperlink r:id="rId42" w:history="1">
        <w:proofErr w:type="spellStart"/>
        <w:r w:rsidRPr="006F708C">
          <w:rPr>
            <w:rStyle w:val="Hyperlink"/>
          </w:rPr>
          <w:t>Caporaso</w:t>
        </w:r>
        <w:proofErr w:type="spellEnd"/>
        <w:r w:rsidRPr="006F708C">
          <w:rPr>
            <w:rStyle w:val="Hyperlink"/>
          </w:rPr>
          <w:t xml:space="preserve">, J. G. </w:t>
        </w:r>
      </w:hyperlink>
      <w:hyperlink r:id="rId43" w:history="1">
        <w:r w:rsidRPr="006F708C">
          <w:rPr>
            <w:rStyle w:val="Hyperlink"/>
            <w:i/>
            <w:iCs/>
          </w:rPr>
          <w:t>et al.</w:t>
        </w:r>
      </w:hyperlink>
      <w:hyperlink r:id="rId44" w:history="1">
        <w:r w:rsidRPr="006F708C">
          <w:rPr>
            <w:rStyle w:val="Hyperlink"/>
          </w:rPr>
          <w:t xml:space="preserve"> Ultra-high-throughput microbial community analysis on the Illumina </w:t>
        </w:r>
        <w:proofErr w:type="spellStart"/>
        <w:r w:rsidRPr="006F708C">
          <w:rPr>
            <w:rStyle w:val="Hyperlink"/>
          </w:rPr>
          <w:t>HiSeq</w:t>
        </w:r>
        <w:proofErr w:type="spellEnd"/>
        <w:r w:rsidRPr="006F708C">
          <w:rPr>
            <w:rStyle w:val="Hyperlink"/>
          </w:rPr>
          <w:t xml:space="preserve"> and </w:t>
        </w:r>
        <w:proofErr w:type="spellStart"/>
        <w:r w:rsidRPr="006F708C">
          <w:rPr>
            <w:rStyle w:val="Hyperlink"/>
          </w:rPr>
          <w:t>MiSeq</w:t>
        </w:r>
        <w:proofErr w:type="spellEnd"/>
        <w:r w:rsidRPr="006F708C">
          <w:rPr>
            <w:rStyle w:val="Hyperlink"/>
          </w:rPr>
          <w:t xml:space="preserve"> platforms. </w:t>
        </w:r>
      </w:hyperlink>
      <w:hyperlink r:id="rId45" w:history="1">
        <w:r w:rsidRPr="006F708C">
          <w:rPr>
            <w:rStyle w:val="Hyperlink"/>
            <w:i/>
            <w:iCs/>
          </w:rPr>
          <w:t>ISME J.</w:t>
        </w:r>
      </w:hyperlink>
      <w:hyperlink r:id="rId46" w:history="1">
        <w:r w:rsidRPr="006F708C">
          <w:rPr>
            <w:rStyle w:val="Hyperlink"/>
          </w:rPr>
          <w:t xml:space="preserve"> </w:t>
        </w:r>
      </w:hyperlink>
      <w:hyperlink r:id="rId47" w:history="1">
        <w:r w:rsidRPr="006F708C">
          <w:rPr>
            <w:rStyle w:val="Hyperlink"/>
            <w:b/>
            <w:bCs/>
          </w:rPr>
          <w:t>6</w:t>
        </w:r>
      </w:hyperlink>
      <w:hyperlink r:id="rId48" w:history="1">
        <w:r w:rsidRPr="006F708C">
          <w:rPr>
            <w:rStyle w:val="Hyperlink"/>
          </w:rPr>
          <w:t>, 1621–1624 (2012).</w:t>
        </w:r>
      </w:hyperlink>
    </w:p>
    <w:p w14:paraId="0BF21447" w14:textId="77777777" w:rsidR="006F708C" w:rsidRPr="006F708C" w:rsidRDefault="006F708C" w:rsidP="006F708C">
      <w:r w:rsidRPr="006F708C">
        <w:t>8.</w:t>
      </w:r>
      <w:r w:rsidRPr="006F708C">
        <w:tab/>
      </w:r>
      <w:hyperlink r:id="rId49" w:history="1">
        <w:r w:rsidRPr="006F708C">
          <w:rPr>
            <w:rStyle w:val="Hyperlink"/>
          </w:rPr>
          <w:t xml:space="preserve">Callahan, B. J. </w:t>
        </w:r>
      </w:hyperlink>
      <w:hyperlink r:id="rId50" w:history="1">
        <w:r w:rsidRPr="006F708C">
          <w:rPr>
            <w:rStyle w:val="Hyperlink"/>
            <w:i/>
            <w:iCs/>
          </w:rPr>
          <w:t>et al.</w:t>
        </w:r>
      </w:hyperlink>
      <w:hyperlink r:id="rId51" w:history="1">
        <w:r w:rsidRPr="006F708C">
          <w:rPr>
            <w:rStyle w:val="Hyperlink"/>
          </w:rPr>
          <w:t xml:space="preserve"> DADA2: High-resolution sample inference from Illumina amplicon data. </w:t>
        </w:r>
      </w:hyperlink>
      <w:hyperlink r:id="rId52" w:history="1">
        <w:r w:rsidRPr="006F708C">
          <w:rPr>
            <w:rStyle w:val="Hyperlink"/>
            <w:i/>
            <w:iCs/>
          </w:rPr>
          <w:t>Nat. Methods</w:t>
        </w:r>
      </w:hyperlink>
      <w:hyperlink r:id="rId53" w:history="1">
        <w:r w:rsidRPr="006F708C">
          <w:rPr>
            <w:rStyle w:val="Hyperlink"/>
          </w:rPr>
          <w:t xml:space="preserve"> </w:t>
        </w:r>
      </w:hyperlink>
      <w:hyperlink r:id="rId54" w:history="1">
        <w:r w:rsidRPr="006F708C">
          <w:rPr>
            <w:rStyle w:val="Hyperlink"/>
            <w:b/>
            <w:bCs/>
          </w:rPr>
          <w:t>13</w:t>
        </w:r>
      </w:hyperlink>
      <w:hyperlink r:id="rId55" w:history="1">
        <w:r w:rsidRPr="006F708C">
          <w:rPr>
            <w:rStyle w:val="Hyperlink"/>
          </w:rPr>
          <w:t>, 581–583 (2016).</w:t>
        </w:r>
      </w:hyperlink>
    </w:p>
    <w:p w14:paraId="61009FD6" w14:textId="77777777" w:rsidR="006F708C" w:rsidRPr="006F708C" w:rsidRDefault="006F708C" w:rsidP="006F708C">
      <w:r w:rsidRPr="006F708C">
        <w:t>9.</w:t>
      </w:r>
      <w:r w:rsidRPr="006F708C">
        <w:tab/>
      </w:r>
      <w:hyperlink r:id="rId56" w:history="1">
        <w:proofErr w:type="spellStart"/>
        <w:r w:rsidRPr="006F708C">
          <w:rPr>
            <w:rStyle w:val="Hyperlink"/>
          </w:rPr>
          <w:t>Altschul</w:t>
        </w:r>
        <w:proofErr w:type="spellEnd"/>
        <w:r w:rsidRPr="006F708C">
          <w:rPr>
            <w:rStyle w:val="Hyperlink"/>
          </w:rPr>
          <w:t xml:space="preserve">, S. F., Gish, W., Miller, W., Myers, E. W. &amp; Lipman, D. J. Basic local alignment search tool. </w:t>
        </w:r>
      </w:hyperlink>
      <w:hyperlink r:id="rId57" w:history="1">
        <w:r w:rsidRPr="006F708C">
          <w:rPr>
            <w:rStyle w:val="Hyperlink"/>
            <w:i/>
            <w:iCs/>
          </w:rPr>
          <w:t>J. Mol. Biol.</w:t>
        </w:r>
      </w:hyperlink>
      <w:hyperlink r:id="rId58" w:history="1">
        <w:r w:rsidRPr="006F708C">
          <w:rPr>
            <w:rStyle w:val="Hyperlink"/>
          </w:rPr>
          <w:t xml:space="preserve"> </w:t>
        </w:r>
      </w:hyperlink>
      <w:hyperlink r:id="rId59" w:history="1">
        <w:r w:rsidRPr="006F708C">
          <w:rPr>
            <w:rStyle w:val="Hyperlink"/>
            <w:b/>
            <w:bCs/>
          </w:rPr>
          <w:t>215</w:t>
        </w:r>
      </w:hyperlink>
      <w:hyperlink r:id="rId60" w:history="1">
        <w:r w:rsidRPr="006F708C">
          <w:rPr>
            <w:rStyle w:val="Hyperlink"/>
          </w:rPr>
          <w:t>, 403–410 (1990).</w:t>
        </w:r>
      </w:hyperlink>
    </w:p>
    <w:p w14:paraId="7000CFD9" w14:textId="77777777" w:rsidR="006F708C" w:rsidRPr="006F708C" w:rsidRDefault="006F708C" w:rsidP="006F708C">
      <w:r w:rsidRPr="006F708C">
        <w:t>10.</w:t>
      </w:r>
      <w:r w:rsidRPr="006F708C">
        <w:tab/>
      </w:r>
      <w:hyperlink r:id="rId61" w:history="1">
        <w:proofErr w:type="spellStart"/>
        <w:r w:rsidRPr="006F708C">
          <w:rPr>
            <w:rStyle w:val="Hyperlink"/>
          </w:rPr>
          <w:t>Tatusova</w:t>
        </w:r>
        <w:proofErr w:type="spellEnd"/>
        <w:r w:rsidRPr="006F708C">
          <w:rPr>
            <w:rStyle w:val="Hyperlink"/>
          </w:rPr>
          <w:t xml:space="preserve">, T., </w:t>
        </w:r>
        <w:proofErr w:type="spellStart"/>
        <w:r w:rsidRPr="006F708C">
          <w:rPr>
            <w:rStyle w:val="Hyperlink"/>
          </w:rPr>
          <w:t>Ciufo</w:t>
        </w:r>
        <w:proofErr w:type="spellEnd"/>
        <w:r w:rsidRPr="006F708C">
          <w:rPr>
            <w:rStyle w:val="Hyperlink"/>
          </w:rPr>
          <w:t xml:space="preserve">, S., Fedorov, B., O’Neill, K. &amp; Tolstoy, I. </w:t>
        </w:r>
        <w:proofErr w:type="spellStart"/>
        <w:r w:rsidRPr="006F708C">
          <w:rPr>
            <w:rStyle w:val="Hyperlink"/>
          </w:rPr>
          <w:t>RefSeq</w:t>
        </w:r>
        <w:proofErr w:type="spellEnd"/>
        <w:r w:rsidRPr="006F708C">
          <w:rPr>
            <w:rStyle w:val="Hyperlink"/>
          </w:rPr>
          <w:t xml:space="preserve"> microbial genomes database: new representation and annotation strategy. </w:t>
        </w:r>
      </w:hyperlink>
      <w:hyperlink r:id="rId62" w:history="1">
        <w:r w:rsidRPr="006F708C">
          <w:rPr>
            <w:rStyle w:val="Hyperlink"/>
            <w:i/>
            <w:iCs/>
          </w:rPr>
          <w:t>Nucleic Acids Res.</w:t>
        </w:r>
      </w:hyperlink>
      <w:hyperlink r:id="rId63" w:history="1">
        <w:r w:rsidRPr="006F708C">
          <w:rPr>
            <w:rStyle w:val="Hyperlink"/>
          </w:rPr>
          <w:t xml:space="preserve"> </w:t>
        </w:r>
      </w:hyperlink>
      <w:hyperlink r:id="rId64" w:history="1">
        <w:r w:rsidRPr="006F708C">
          <w:rPr>
            <w:rStyle w:val="Hyperlink"/>
            <w:b/>
            <w:bCs/>
          </w:rPr>
          <w:t>42</w:t>
        </w:r>
      </w:hyperlink>
      <w:hyperlink r:id="rId65" w:history="1">
        <w:r w:rsidRPr="006F708C">
          <w:rPr>
            <w:rStyle w:val="Hyperlink"/>
          </w:rPr>
          <w:t>, D553–9 (2014).</w:t>
        </w:r>
      </w:hyperlink>
    </w:p>
    <w:p w14:paraId="6A32A261" w14:textId="77777777" w:rsidR="006F708C" w:rsidRPr="006F708C" w:rsidRDefault="006F708C" w:rsidP="006F708C">
      <w:r w:rsidRPr="006F708C">
        <w:t>11.</w:t>
      </w:r>
      <w:r w:rsidRPr="006F708C">
        <w:tab/>
      </w:r>
      <w:hyperlink r:id="rId66" w:history="1">
        <w:proofErr w:type="spellStart"/>
        <w:r w:rsidRPr="006F708C">
          <w:rPr>
            <w:rStyle w:val="Hyperlink"/>
          </w:rPr>
          <w:t>McMurdie</w:t>
        </w:r>
        <w:proofErr w:type="spellEnd"/>
        <w:r w:rsidRPr="006F708C">
          <w:rPr>
            <w:rStyle w:val="Hyperlink"/>
          </w:rPr>
          <w:t xml:space="preserve">, P. J. &amp; Holmes, S. </w:t>
        </w:r>
        <w:proofErr w:type="spellStart"/>
        <w:r w:rsidRPr="006F708C">
          <w:rPr>
            <w:rStyle w:val="Hyperlink"/>
          </w:rPr>
          <w:t>phyloseq</w:t>
        </w:r>
        <w:proofErr w:type="spellEnd"/>
        <w:r w:rsidRPr="006F708C">
          <w:rPr>
            <w:rStyle w:val="Hyperlink"/>
          </w:rPr>
          <w:t xml:space="preserve">: an R package for reproducible interactive analysis and graphics of microbiome census data. </w:t>
        </w:r>
      </w:hyperlink>
      <w:hyperlink r:id="rId67" w:history="1">
        <w:proofErr w:type="spellStart"/>
        <w:r w:rsidRPr="006F708C">
          <w:rPr>
            <w:rStyle w:val="Hyperlink"/>
            <w:i/>
            <w:iCs/>
          </w:rPr>
          <w:t>PLoS</w:t>
        </w:r>
        <w:proofErr w:type="spellEnd"/>
        <w:r w:rsidRPr="006F708C">
          <w:rPr>
            <w:rStyle w:val="Hyperlink"/>
            <w:i/>
            <w:iCs/>
          </w:rPr>
          <w:t xml:space="preserve"> One</w:t>
        </w:r>
      </w:hyperlink>
      <w:hyperlink r:id="rId68" w:history="1">
        <w:r w:rsidRPr="006F708C">
          <w:rPr>
            <w:rStyle w:val="Hyperlink"/>
          </w:rPr>
          <w:t xml:space="preserve"> </w:t>
        </w:r>
      </w:hyperlink>
      <w:hyperlink r:id="rId69" w:history="1">
        <w:r w:rsidRPr="006F708C">
          <w:rPr>
            <w:rStyle w:val="Hyperlink"/>
            <w:b/>
            <w:bCs/>
          </w:rPr>
          <w:t>8</w:t>
        </w:r>
      </w:hyperlink>
      <w:hyperlink r:id="rId70" w:history="1">
        <w:r w:rsidRPr="006F708C">
          <w:rPr>
            <w:rStyle w:val="Hyperlink"/>
          </w:rPr>
          <w:t>, e61217 (2013).</w:t>
        </w:r>
      </w:hyperlink>
    </w:p>
    <w:p w14:paraId="338C4878" w14:textId="77777777" w:rsidR="006F708C" w:rsidRPr="006F708C" w:rsidRDefault="006F708C" w:rsidP="006F708C">
      <w:r w:rsidRPr="006F708C">
        <w:t>12.</w:t>
      </w:r>
      <w:r w:rsidRPr="006F708C">
        <w:tab/>
      </w:r>
      <w:hyperlink r:id="rId71" w:history="1">
        <w:r w:rsidRPr="006F708C">
          <w:rPr>
            <w:rStyle w:val="Hyperlink"/>
          </w:rPr>
          <w:t xml:space="preserve">Dixon, P. VEGAN, A Package of R Functions for Community Ecology. </w:t>
        </w:r>
      </w:hyperlink>
      <w:hyperlink r:id="rId72" w:history="1">
        <w:r w:rsidRPr="006F708C">
          <w:rPr>
            <w:rStyle w:val="Hyperlink"/>
            <w:i/>
            <w:iCs/>
          </w:rPr>
          <w:t>J. Veg. Sci.</w:t>
        </w:r>
      </w:hyperlink>
      <w:hyperlink r:id="rId73" w:history="1">
        <w:r w:rsidRPr="006F708C">
          <w:rPr>
            <w:rStyle w:val="Hyperlink"/>
          </w:rPr>
          <w:t xml:space="preserve"> </w:t>
        </w:r>
      </w:hyperlink>
      <w:hyperlink r:id="rId74" w:history="1">
        <w:r w:rsidRPr="006F708C">
          <w:rPr>
            <w:rStyle w:val="Hyperlink"/>
            <w:b/>
            <w:bCs/>
          </w:rPr>
          <w:t>14</w:t>
        </w:r>
      </w:hyperlink>
      <w:hyperlink r:id="rId75" w:history="1">
        <w:r w:rsidRPr="006F708C">
          <w:rPr>
            <w:rStyle w:val="Hyperlink"/>
          </w:rPr>
          <w:t>, 927–930 (2003).</w:t>
        </w:r>
      </w:hyperlink>
    </w:p>
    <w:p w14:paraId="27C4E648" w14:textId="77777777" w:rsidR="006F708C" w:rsidRPr="006F708C" w:rsidRDefault="006F708C" w:rsidP="006F708C">
      <w:r w:rsidRPr="006F708C">
        <w:t>13.</w:t>
      </w:r>
      <w:r w:rsidRPr="006F708C">
        <w:tab/>
      </w:r>
      <w:hyperlink r:id="rId76" w:history="1">
        <w:r w:rsidRPr="006F708C">
          <w:rPr>
            <w:rStyle w:val="Hyperlink"/>
          </w:rPr>
          <w:t xml:space="preserve">Slamka, E. &amp; Taur, Y. Taxhorn evaluation: performance testing with core microbiome dataset. </w:t>
        </w:r>
      </w:hyperlink>
      <w:hyperlink r:id="rId77" w:history="1">
        <w:r w:rsidRPr="006F708C">
          <w:rPr>
            <w:rStyle w:val="Hyperlink"/>
          </w:rPr>
          <w:t>https://github.com/TaurLab/ephraim_slamka_tax_distance</w:t>
        </w:r>
      </w:hyperlink>
      <w:hyperlink r:id="rId78" w:history="1">
        <w:r w:rsidRPr="006F708C">
          <w:rPr>
            <w:rStyle w:val="Hyperlink"/>
          </w:rPr>
          <w:t>.</w:t>
        </w:r>
      </w:hyperlink>
    </w:p>
    <w:p w14:paraId="47C324F5" w14:textId="77777777" w:rsidR="006F708C" w:rsidRPr="006F708C" w:rsidRDefault="006F708C" w:rsidP="006F708C">
      <w:r w:rsidRPr="006F708C">
        <w:t>14.</w:t>
      </w:r>
      <w:r w:rsidRPr="006F708C">
        <w:tab/>
      </w:r>
      <w:hyperlink r:id="rId79" w:history="1">
        <w:r w:rsidRPr="006F708C">
          <w:rPr>
            <w:rStyle w:val="Hyperlink"/>
          </w:rPr>
          <w:t xml:space="preserve">Barwell, L. J., Isaac, N. J. B. &amp; </w:t>
        </w:r>
        <w:proofErr w:type="spellStart"/>
        <w:r w:rsidRPr="006F708C">
          <w:rPr>
            <w:rStyle w:val="Hyperlink"/>
          </w:rPr>
          <w:t>Kunin</w:t>
        </w:r>
        <w:proofErr w:type="spellEnd"/>
        <w:r w:rsidRPr="006F708C">
          <w:rPr>
            <w:rStyle w:val="Hyperlink"/>
          </w:rPr>
          <w:t xml:space="preserve">, W. E. Measuring β-diversity with species abundance data. </w:t>
        </w:r>
      </w:hyperlink>
      <w:hyperlink r:id="rId80" w:history="1">
        <w:r w:rsidRPr="006F708C">
          <w:rPr>
            <w:rStyle w:val="Hyperlink"/>
            <w:i/>
            <w:iCs/>
          </w:rPr>
          <w:t>J. Anim. Ecol.</w:t>
        </w:r>
      </w:hyperlink>
      <w:hyperlink r:id="rId81" w:history="1">
        <w:r w:rsidRPr="006F708C">
          <w:rPr>
            <w:rStyle w:val="Hyperlink"/>
          </w:rPr>
          <w:t xml:space="preserve"> </w:t>
        </w:r>
      </w:hyperlink>
      <w:hyperlink r:id="rId82" w:history="1">
        <w:r w:rsidRPr="006F708C">
          <w:rPr>
            <w:rStyle w:val="Hyperlink"/>
            <w:b/>
            <w:bCs/>
          </w:rPr>
          <w:t>84</w:t>
        </w:r>
      </w:hyperlink>
      <w:hyperlink r:id="rId83" w:history="1">
        <w:r w:rsidRPr="006F708C">
          <w:rPr>
            <w:rStyle w:val="Hyperlink"/>
          </w:rPr>
          <w:t>, 1112–1122 (2015).</w:t>
        </w:r>
      </w:hyperlink>
    </w:p>
    <w:p w14:paraId="246DABD0" w14:textId="77777777" w:rsidR="006F708C" w:rsidRPr="006F708C" w:rsidRDefault="006F708C" w:rsidP="006F708C">
      <w:r w:rsidRPr="006F708C">
        <w:t>15.</w:t>
      </w:r>
      <w:r w:rsidRPr="006F708C">
        <w:tab/>
      </w:r>
      <w:hyperlink r:id="rId84" w:history="1">
        <w:proofErr w:type="spellStart"/>
        <w:r w:rsidRPr="006F708C">
          <w:rPr>
            <w:rStyle w:val="Hyperlink"/>
          </w:rPr>
          <w:t>Lozupone</w:t>
        </w:r>
        <w:proofErr w:type="spellEnd"/>
        <w:r w:rsidRPr="006F708C">
          <w:rPr>
            <w:rStyle w:val="Hyperlink"/>
          </w:rPr>
          <w:t xml:space="preserve">, C. A., Stombaugh, J. I., Gordon, J. I., Jansson, J. K. &amp; Knight, R. Diversity, </w:t>
        </w:r>
        <w:proofErr w:type="gramStart"/>
        <w:r w:rsidRPr="006F708C">
          <w:rPr>
            <w:rStyle w:val="Hyperlink"/>
          </w:rPr>
          <w:t>stability</w:t>
        </w:r>
        <w:proofErr w:type="gramEnd"/>
        <w:r w:rsidRPr="006F708C">
          <w:rPr>
            <w:rStyle w:val="Hyperlink"/>
          </w:rPr>
          <w:t xml:space="preserve"> and resilience of the human gut microbiota. </w:t>
        </w:r>
      </w:hyperlink>
      <w:hyperlink r:id="rId85" w:history="1">
        <w:r w:rsidRPr="006F708C">
          <w:rPr>
            <w:rStyle w:val="Hyperlink"/>
            <w:i/>
            <w:iCs/>
          </w:rPr>
          <w:t>Nature</w:t>
        </w:r>
      </w:hyperlink>
      <w:hyperlink r:id="rId86" w:history="1">
        <w:r w:rsidRPr="006F708C">
          <w:rPr>
            <w:rStyle w:val="Hyperlink"/>
          </w:rPr>
          <w:t xml:space="preserve"> </w:t>
        </w:r>
      </w:hyperlink>
      <w:hyperlink r:id="rId87" w:history="1">
        <w:r w:rsidRPr="006F708C">
          <w:rPr>
            <w:rStyle w:val="Hyperlink"/>
            <w:b/>
            <w:bCs/>
          </w:rPr>
          <w:t>489</w:t>
        </w:r>
      </w:hyperlink>
      <w:hyperlink r:id="rId88" w:history="1">
        <w:r w:rsidRPr="006F708C">
          <w:rPr>
            <w:rStyle w:val="Hyperlink"/>
          </w:rPr>
          <w:t>, 220–230 (2012).</w:t>
        </w:r>
      </w:hyperlink>
    </w:p>
    <w:p w14:paraId="1E65181E" w14:textId="77777777" w:rsidR="006F708C" w:rsidRPr="006F708C" w:rsidRDefault="006F708C" w:rsidP="006F708C">
      <w:r w:rsidRPr="006F708C">
        <w:t>16.</w:t>
      </w:r>
      <w:r w:rsidRPr="006F708C">
        <w:tab/>
      </w:r>
      <w:hyperlink r:id="rId89" w:history="1">
        <w:proofErr w:type="spellStart"/>
        <w:r w:rsidRPr="006F708C">
          <w:rPr>
            <w:rStyle w:val="Hyperlink"/>
          </w:rPr>
          <w:t>Magurran</w:t>
        </w:r>
        <w:proofErr w:type="spellEnd"/>
        <w:r w:rsidRPr="006F708C">
          <w:rPr>
            <w:rStyle w:val="Hyperlink"/>
          </w:rPr>
          <w:t xml:space="preserve">, A. E. </w:t>
        </w:r>
      </w:hyperlink>
      <w:hyperlink r:id="rId90" w:history="1">
        <w:r w:rsidRPr="006F708C">
          <w:rPr>
            <w:rStyle w:val="Hyperlink"/>
            <w:i/>
            <w:iCs/>
          </w:rPr>
          <w:t>Measuring Biological Diversity</w:t>
        </w:r>
      </w:hyperlink>
      <w:hyperlink r:id="rId91" w:history="1">
        <w:r w:rsidRPr="006F708C">
          <w:rPr>
            <w:rStyle w:val="Hyperlink"/>
          </w:rPr>
          <w:t>. (John Wiley &amp; Sons, 2013).</w:t>
        </w:r>
      </w:hyperlink>
    </w:p>
    <w:p w14:paraId="275AEA4D" w14:textId="77777777" w:rsidR="006F708C" w:rsidRPr="006F708C" w:rsidRDefault="006F708C" w:rsidP="006F708C">
      <w:r w:rsidRPr="006F708C">
        <w:t>17.</w:t>
      </w:r>
      <w:r w:rsidRPr="006F708C">
        <w:tab/>
      </w:r>
      <w:hyperlink r:id="rId92" w:history="1">
        <w:r w:rsidRPr="006F708C">
          <w:rPr>
            <w:rStyle w:val="Hyperlink"/>
          </w:rPr>
          <w:t xml:space="preserve">Edgar, R. C. UPARSE: highly accurate OTU sequences from microbial amplicon reads. </w:t>
        </w:r>
      </w:hyperlink>
      <w:hyperlink r:id="rId93" w:history="1">
        <w:r w:rsidRPr="006F708C">
          <w:rPr>
            <w:rStyle w:val="Hyperlink"/>
            <w:i/>
            <w:iCs/>
          </w:rPr>
          <w:t>Nat. Methods</w:t>
        </w:r>
      </w:hyperlink>
      <w:hyperlink r:id="rId94" w:history="1">
        <w:r w:rsidRPr="006F708C">
          <w:rPr>
            <w:rStyle w:val="Hyperlink"/>
          </w:rPr>
          <w:t xml:space="preserve"> </w:t>
        </w:r>
      </w:hyperlink>
      <w:hyperlink r:id="rId95" w:history="1">
        <w:r w:rsidRPr="006F708C">
          <w:rPr>
            <w:rStyle w:val="Hyperlink"/>
            <w:b/>
            <w:bCs/>
          </w:rPr>
          <w:t>10</w:t>
        </w:r>
      </w:hyperlink>
      <w:hyperlink r:id="rId96" w:history="1">
        <w:r w:rsidRPr="006F708C">
          <w:rPr>
            <w:rStyle w:val="Hyperlink"/>
          </w:rPr>
          <w:t>, 996–998 (2013).</w:t>
        </w:r>
      </w:hyperlink>
    </w:p>
    <w:p w14:paraId="2AF30E88" w14:textId="77777777" w:rsidR="007951E8" w:rsidRDefault="007951E8"/>
    <w:sectPr w:rsidR="0079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36"/>
    <w:rsid w:val="006F708C"/>
    <w:rsid w:val="007951E8"/>
    <w:rsid w:val="0080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E6DB-C1FF-4DE2-984F-17D94688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aperpile.com/b/JqCs5v/tYHk" TargetMode="External"/><Relationship Id="rId21" Type="http://schemas.openxmlformats.org/officeDocument/2006/relationships/hyperlink" Target="http://paperpile.com/b/JqCs5v/IT9B" TargetMode="External"/><Relationship Id="rId42" Type="http://schemas.openxmlformats.org/officeDocument/2006/relationships/hyperlink" Target="http://paperpile.com/b/JqCs5v/Np6A" TargetMode="External"/><Relationship Id="rId47" Type="http://schemas.openxmlformats.org/officeDocument/2006/relationships/hyperlink" Target="http://paperpile.com/b/JqCs5v/Np6A" TargetMode="External"/><Relationship Id="rId63" Type="http://schemas.openxmlformats.org/officeDocument/2006/relationships/hyperlink" Target="http://paperpile.com/b/JqCs5v/sDbL" TargetMode="External"/><Relationship Id="rId68" Type="http://schemas.openxmlformats.org/officeDocument/2006/relationships/hyperlink" Target="http://paperpile.com/b/JqCs5v/baOI" TargetMode="External"/><Relationship Id="rId84" Type="http://schemas.openxmlformats.org/officeDocument/2006/relationships/hyperlink" Target="http://paperpile.com/b/JqCs5v/katf" TargetMode="External"/><Relationship Id="rId89" Type="http://schemas.openxmlformats.org/officeDocument/2006/relationships/hyperlink" Target="http://paperpile.com/b/JqCs5v/36cb" TargetMode="External"/><Relationship Id="rId16" Type="http://schemas.openxmlformats.org/officeDocument/2006/relationships/hyperlink" Target="http://paperpile.com/b/JqCs5v/R1tA" TargetMode="External"/><Relationship Id="rId11" Type="http://schemas.openxmlformats.org/officeDocument/2006/relationships/hyperlink" Target="http://paperpile.com/b/JqCs5v/R1tA" TargetMode="External"/><Relationship Id="rId32" Type="http://schemas.openxmlformats.org/officeDocument/2006/relationships/hyperlink" Target="http://paperpile.com/b/JqCs5v/0LsK" TargetMode="External"/><Relationship Id="rId37" Type="http://schemas.openxmlformats.org/officeDocument/2006/relationships/hyperlink" Target="http://paperpile.com/b/JqCs5v/tV3m" TargetMode="External"/><Relationship Id="rId53" Type="http://schemas.openxmlformats.org/officeDocument/2006/relationships/hyperlink" Target="http://paperpile.com/b/JqCs5v/myRl" TargetMode="External"/><Relationship Id="rId58" Type="http://schemas.openxmlformats.org/officeDocument/2006/relationships/hyperlink" Target="http://paperpile.com/b/JqCs5v/PItK" TargetMode="External"/><Relationship Id="rId74" Type="http://schemas.openxmlformats.org/officeDocument/2006/relationships/hyperlink" Target="http://paperpile.com/b/JqCs5v/zsmS" TargetMode="External"/><Relationship Id="rId79" Type="http://schemas.openxmlformats.org/officeDocument/2006/relationships/hyperlink" Target="http://paperpile.com/b/JqCs5v/GyK7" TargetMode="External"/><Relationship Id="rId5" Type="http://schemas.openxmlformats.org/officeDocument/2006/relationships/hyperlink" Target="http://paperpile.com/b/JqCs5v/VtAE" TargetMode="External"/><Relationship Id="rId90" Type="http://schemas.openxmlformats.org/officeDocument/2006/relationships/hyperlink" Target="http://paperpile.com/b/JqCs5v/36cb" TargetMode="External"/><Relationship Id="rId95" Type="http://schemas.openxmlformats.org/officeDocument/2006/relationships/hyperlink" Target="http://paperpile.com/b/JqCs5v/flS6" TargetMode="External"/><Relationship Id="rId22" Type="http://schemas.openxmlformats.org/officeDocument/2006/relationships/hyperlink" Target="http://paperpile.com/b/JqCs5v/IT9B" TargetMode="External"/><Relationship Id="rId27" Type="http://schemas.openxmlformats.org/officeDocument/2006/relationships/hyperlink" Target="http://paperpile.com/b/JqCs5v/tYHk" TargetMode="External"/><Relationship Id="rId43" Type="http://schemas.openxmlformats.org/officeDocument/2006/relationships/hyperlink" Target="http://paperpile.com/b/JqCs5v/Np6A" TargetMode="External"/><Relationship Id="rId48" Type="http://schemas.openxmlformats.org/officeDocument/2006/relationships/hyperlink" Target="http://paperpile.com/b/JqCs5v/Np6A" TargetMode="External"/><Relationship Id="rId64" Type="http://schemas.openxmlformats.org/officeDocument/2006/relationships/hyperlink" Target="http://paperpile.com/b/JqCs5v/sDbL" TargetMode="External"/><Relationship Id="rId69" Type="http://schemas.openxmlformats.org/officeDocument/2006/relationships/hyperlink" Target="http://paperpile.com/b/JqCs5v/baOI" TargetMode="External"/><Relationship Id="rId80" Type="http://schemas.openxmlformats.org/officeDocument/2006/relationships/hyperlink" Target="http://paperpile.com/b/JqCs5v/GyK7" TargetMode="External"/><Relationship Id="rId85" Type="http://schemas.openxmlformats.org/officeDocument/2006/relationships/hyperlink" Target="http://paperpile.com/b/JqCs5v/kat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aperpile.com/b/JqCs5v/R1tA" TargetMode="External"/><Relationship Id="rId17" Type="http://schemas.openxmlformats.org/officeDocument/2006/relationships/hyperlink" Target="http://paperpile.com/b/JqCs5v/R1tA" TargetMode="External"/><Relationship Id="rId25" Type="http://schemas.openxmlformats.org/officeDocument/2006/relationships/hyperlink" Target="http://paperpile.com/b/JqCs5v/tYHk" TargetMode="External"/><Relationship Id="rId33" Type="http://schemas.openxmlformats.org/officeDocument/2006/relationships/hyperlink" Target="http://paperpile.com/b/JqCs5v/0LsK" TargetMode="External"/><Relationship Id="rId38" Type="http://schemas.openxmlformats.org/officeDocument/2006/relationships/hyperlink" Target="http://paperpile.com/b/JqCs5v/tV3m" TargetMode="External"/><Relationship Id="rId46" Type="http://schemas.openxmlformats.org/officeDocument/2006/relationships/hyperlink" Target="http://paperpile.com/b/JqCs5v/Np6A" TargetMode="External"/><Relationship Id="rId59" Type="http://schemas.openxmlformats.org/officeDocument/2006/relationships/hyperlink" Target="http://paperpile.com/b/JqCs5v/PItK" TargetMode="External"/><Relationship Id="rId67" Type="http://schemas.openxmlformats.org/officeDocument/2006/relationships/hyperlink" Target="http://paperpile.com/b/JqCs5v/baOI" TargetMode="External"/><Relationship Id="rId20" Type="http://schemas.openxmlformats.org/officeDocument/2006/relationships/hyperlink" Target="http://paperpile.com/b/JqCs5v/IT9B" TargetMode="External"/><Relationship Id="rId41" Type="http://schemas.openxmlformats.org/officeDocument/2006/relationships/hyperlink" Target="http://paperpile.com/b/JqCs5v/tV3m" TargetMode="External"/><Relationship Id="rId54" Type="http://schemas.openxmlformats.org/officeDocument/2006/relationships/hyperlink" Target="http://paperpile.com/b/JqCs5v/myRl" TargetMode="External"/><Relationship Id="rId62" Type="http://schemas.openxmlformats.org/officeDocument/2006/relationships/hyperlink" Target="http://paperpile.com/b/JqCs5v/sDbL" TargetMode="External"/><Relationship Id="rId70" Type="http://schemas.openxmlformats.org/officeDocument/2006/relationships/hyperlink" Target="http://paperpile.com/b/JqCs5v/baOI" TargetMode="External"/><Relationship Id="rId75" Type="http://schemas.openxmlformats.org/officeDocument/2006/relationships/hyperlink" Target="http://paperpile.com/b/JqCs5v/zsmS" TargetMode="External"/><Relationship Id="rId83" Type="http://schemas.openxmlformats.org/officeDocument/2006/relationships/hyperlink" Target="http://paperpile.com/b/JqCs5v/GyK7" TargetMode="External"/><Relationship Id="rId88" Type="http://schemas.openxmlformats.org/officeDocument/2006/relationships/hyperlink" Target="http://paperpile.com/b/JqCs5v/katf" TargetMode="External"/><Relationship Id="rId91" Type="http://schemas.openxmlformats.org/officeDocument/2006/relationships/hyperlink" Target="http://paperpile.com/b/JqCs5v/36cb" TargetMode="External"/><Relationship Id="rId96" Type="http://schemas.openxmlformats.org/officeDocument/2006/relationships/hyperlink" Target="http://paperpile.com/b/JqCs5v/flS6" TargetMode="External"/><Relationship Id="rId1" Type="http://schemas.openxmlformats.org/officeDocument/2006/relationships/styles" Target="styles.xml"/><Relationship Id="rId6" Type="http://schemas.openxmlformats.org/officeDocument/2006/relationships/hyperlink" Target="http://paperpile.com/b/JqCs5v/VtAE" TargetMode="External"/><Relationship Id="rId15" Type="http://schemas.openxmlformats.org/officeDocument/2006/relationships/hyperlink" Target="http://paperpile.com/b/JqCs5v/R1tA" TargetMode="External"/><Relationship Id="rId23" Type="http://schemas.openxmlformats.org/officeDocument/2006/relationships/hyperlink" Target="http://paperpile.com/b/JqCs5v/IT9B" TargetMode="External"/><Relationship Id="rId28" Type="http://schemas.openxmlformats.org/officeDocument/2006/relationships/hyperlink" Target="http://paperpile.com/b/JqCs5v/tYHk" TargetMode="External"/><Relationship Id="rId36" Type="http://schemas.openxmlformats.org/officeDocument/2006/relationships/hyperlink" Target="http://paperpile.com/b/JqCs5v/tV3m" TargetMode="External"/><Relationship Id="rId49" Type="http://schemas.openxmlformats.org/officeDocument/2006/relationships/hyperlink" Target="http://paperpile.com/b/JqCs5v/myRl" TargetMode="External"/><Relationship Id="rId57" Type="http://schemas.openxmlformats.org/officeDocument/2006/relationships/hyperlink" Target="http://paperpile.com/b/JqCs5v/PItK" TargetMode="External"/><Relationship Id="rId10" Type="http://schemas.openxmlformats.org/officeDocument/2006/relationships/hyperlink" Target="http://paperpile.com/b/JqCs5v/VtAE" TargetMode="External"/><Relationship Id="rId31" Type="http://schemas.openxmlformats.org/officeDocument/2006/relationships/hyperlink" Target="http://paperpile.com/b/JqCs5v/0LsK" TargetMode="External"/><Relationship Id="rId44" Type="http://schemas.openxmlformats.org/officeDocument/2006/relationships/hyperlink" Target="http://paperpile.com/b/JqCs5v/Np6A" TargetMode="External"/><Relationship Id="rId52" Type="http://schemas.openxmlformats.org/officeDocument/2006/relationships/hyperlink" Target="http://paperpile.com/b/JqCs5v/myRl" TargetMode="External"/><Relationship Id="rId60" Type="http://schemas.openxmlformats.org/officeDocument/2006/relationships/hyperlink" Target="http://paperpile.com/b/JqCs5v/PItK" TargetMode="External"/><Relationship Id="rId65" Type="http://schemas.openxmlformats.org/officeDocument/2006/relationships/hyperlink" Target="http://paperpile.com/b/JqCs5v/sDbL" TargetMode="External"/><Relationship Id="rId73" Type="http://schemas.openxmlformats.org/officeDocument/2006/relationships/hyperlink" Target="http://paperpile.com/b/JqCs5v/zsmS" TargetMode="External"/><Relationship Id="rId78" Type="http://schemas.openxmlformats.org/officeDocument/2006/relationships/hyperlink" Target="http://paperpile.com/b/JqCs5v/NsQl" TargetMode="External"/><Relationship Id="rId81" Type="http://schemas.openxmlformats.org/officeDocument/2006/relationships/hyperlink" Target="http://paperpile.com/b/JqCs5v/GyK7" TargetMode="External"/><Relationship Id="rId86" Type="http://schemas.openxmlformats.org/officeDocument/2006/relationships/hyperlink" Target="http://paperpile.com/b/JqCs5v/katf" TargetMode="External"/><Relationship Id="rId94" Type="http://schemas.openxmlformats.org/officeDocument/2006/relationships/hyperlink" Target="http://paperpile.com/b/JqCs5v/flS6" TargetMode="External"/><Relationship Id="rId4" Type="http://schemas.openxmlformats.org/officeDocument/2006/relationships/hyperlink" Target="http://paperpile.com/b/JqCs5v/VtAE" TargetMode="External"/><Relationship Id="rId9" Type="http://schemas.openxmlformats.org/officeDocument/2006/relationships/hyperlink" Target="http://paperpile.com/b/JqCs5v/VtAE" TargetMode="External"/><Relationship Id="rId13" Type="http://schemas.openxmlformats.org/officeDocument/2006/relationships/hyperlink" Target="http://paperpile.com/b/JqCs5v/R1tA" TargetMode="External"/><Relationship Id="rId18" Type="http://schemas.openxmlformats.org/officeDocument/2006/relationships/hyperlink" Target="http://paperpile.com/b/JqCs5v/IT9B" TargetMode="External"/><Relationship Id="rId39" Type="http://schemas.openxmlformats.org/officeDocument/2006/relationships/hyperlink" Target="http://paperpile.com/b/JqCs5v/tV3m" TargetMode="External"/><Relationship Id="rId34" Type="http://schemas.openxmlformats.org/officeDocument/2006/relationships/hyperlink" Target="http://paperpile.com/b/JqCs5v/0LsK" TargetMode="External"/><Relationship Id="rId50" Type="http://schemas.openxmlformats.org/officeDocument/2006/relationships/hyperlink" Target="http://paperpile.com/b/JqCs5v/myRl" TargetMode="External"/><Relationship Id="rId55" Type="http://schemas.openxmlformats.org/officeDocument/2006/relationships/hyperlink" Target="http://paperpile.com/b/JqCs5v/myRl" TargetMode="External"/><Relationship Id="rId76" Type="http://schemas.openxmlformats.org/officeDocument/2006/relationships/hyperlink" Target="http://paperpile.com/b/JqCs5v/NsQl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paperpile.com/b/JqCs5v/VtAE" TargetMode="External"/><Relationship Id="rId71" Type="http://schemas.openxmlformats.org/officeDocument/2006/relationships/hyperlink" Target="http://paperpile.com/b/JqCs5v/zsmS" TargetMode="External"/><Relationship Id="rId92" Type="http://schemas.openxmlformats.org/officeDocument/2006/relationships/hyperlink" Target="http://paperpile.com/b/JqCs5v/flS6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aperpile.com/b/JqCs5v/tYHk" TargetMode="External"/><Relationship Id="rId24" Type="http://schemas.openxmlformats.org/officeDocument/2006/relationships/hyperlink" Target="http://paperpile.com/b/JqCs5v/IT9B" TargetMode="External"/><Relationship Id="rId40" Type="http://schemas.openxmlformats.org/officeDocument/2006/relationships/hyperlink" Target="http://paperpile.com/b/JqCs5v/tV3m" TargetMode="External"/><Relationship Id="rId45" Type="http://schemas.openxmlformats.org/officeDocument/2006/relationships/hyperlink" Target="http://paperpile.com/b/JqCs5v/Np6A" TargetMode="External"/><Relationship Id="rId66" Type="http://schemas.openxmlformats.org/officeDocument/2006/relationships/hyperlink" Target="http://paperpile.com/b/JqCs5v/baOI" TargetMode="External"/><Relationship Id="rId87" Type="http://schemas.openxmlformats.org/officeDocument/2006/relationships/hyperlink" Target="http://paperpile.com/b/JqCs5v/katf" TargetMode="External"/><Relationship Id="rId61" Type="http://schemas.openxmlformats.org/officeDocument/2006/relationships/hyperlink" Target="http://paperpile.com/b/JqCs5v/sDbL" TargetMode="External"/><Relationship Id="rId82" Type="http://schemas.openxmlformats.org/officeDocument/2006/relationships/hyperlink" Target="http://paperpile.com/b/JqCs5v/GyK7" TargetMode="External"/><Relationship Id="rId19" Type="http://schemas.openxmlformats.org/officeDocument/2006/relationships/hyperlink" Target="http://paperpile.com/b/JqCs5v/IT9B" TargetMode="External"/><Relationship Id="rId14" Type="http://schemas.openxmlformats.org/officeDocument/2006/relationships/hyperlink" Target="http://paperpile.com/b/JqCs5v/R1tA" TargetMode="External"/><Relationship Id="rId30" Type="http://schemas.openxmlformats.org/officeDocument/2006/relationships/hyperlink" Target="http://paperpile.com/b/JqCs5v/0LsK" TargetMode="External"/><Relationship Id="rId35" Type="http://schemas.openxmlformats.org/officeDocument/2006/relationships/hyperlink" Target="http://paperpile.com/b/JqCs5v/tV3m" TargetMode="External"/><Relationship Id="rId56" Type="http://schemas.openxmlformats.org/officeDocument/2006/relationships/hyperlink" Target="http://paperpile.com/b/JqCs5v/PItK" TargetMode="External"/><Relationship Id="rId77" Type="http://schemas.openxmlformats.org/officeDocument/2006/relationships/hyperlink" Target="https://github.com/TaurLab/ephraim_slamka_tax_distance" TargetMode="External"/><Relationship Id="rId8" Type="http://schemas.openxmlformats.org/officeDocument/2006/relationships/hyperlink" Target="http://paperpile.com/b/JqCs5v/VtAE" TargetMode="External"/><Relationship Id="rId51" Type="http://schemas.openxmlformats.org/officeDocument/2006/relationships/hyperlink" Target="http://paperpile.com/b/JqCs5v/myRl" TargetMode="External"/><Relationship Id="rId72" Type="http://schemas.openxmlformats.org/officeDocument/2006/relationships/hyperlink" Target="http://paperpile.com/b/JqCs5v/zsmS" TargetMode="External"/><Relationship Id="rId93" Type="http://schemas.openxmlformats.org/officeDocument/2006/relationships/hyperlink" Target="http://paperpile.com/b/JqCs5v/flS6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2</cp:revision>
  <dcterms:created xsi:type="dcterms:W3CDTF">2023-01-17T22:19:00Z</dcterms:created>
  <dcterms:modified xsi:type="dcterms:W3CDTF">2023-01-17T22:19:00Z</dcterms:modified>
</cp:coreProperties>
</file>