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F3717" w:rsidRPr="00E37CF8" w:rsidRDefault="00193695" w:rsidP="00DE2B1C">
      <w:pPr>
        <w:suppressLineNumbers/>
        <w:rPr>
          <w:color w:val="auto"/>
        </w:rPr>
      </w:pPr>
      <w:r w:rsidRPr="00E37CF8">
        <w:rPr>
          <w:rFonts w:ascii="Times New Roman" w:eastAsia="Times New Roman" w:hAnsi="Times New Roman" w:cs="Times New Roman"/>
          <w:b/>
          <w:color w:val="auto"/>
        </w:rPr>
        <w:t>Code:</w:t>
      </w:r>
      <w:r w:rsidR="009845F7">
        <w:rPr>
          <w:rFonts w:ascii="Times New Roman" w:eastAsia="Times New Roman" w:hAnsi="Times New Roman" w:cs="Times New Roman"/>
          <w:b/>
          <w:color w:val="auto"/>
        </w:rPr>
        <w:t xml:space="preserve"> DR/1/Clydesdale</w:t>
      </w:r>
    </w:p>
    <w:p w:rsidR="008F3717" w:rsidRPr="00E37CF8" w:rsidRDefault="00193695" w:rsidP="00DE2B1C">
      <w:pPr>
        <w:suppressLineNumbers/>
        <w:rPr>
          <w:color w:val="auto"/>
        </w:rPr>
      </w:pPr>
      <w:r w:rsidRPr="00E37CF8">
        <w:rPr>
          <w:rFonts w:ascii="Times New Roman" w:eastAsia="Times New Roman" w:hAnsi="Times New Roman" w:cs="Times New Roman"/>
          <w:b/>
          <w:color w:val="auto"/>
        </w:rPr>
        <w:t xml:space="preserve">Committee: </w:t>
      </w:r>
      <w:r w:rsidRPr="00E37CF8">
        <w:rPr>
          <w:rFonts w:ascii="Times New Roman" w:eastAsia="Times New Roman" w:hAnsi="Times New Roman" w:cs="Times New Roman"/>
          <w:color w:val="auto"/>
        </w:rPr>
        <w:t>United Nations Environmental Programme (UNEP)</w:t>
      </w:r>
    </w:p>
    <w:p w:rsidR="008F3717" w:rsidRPr="00E37CF8" w:rsidRDefault="00193695" w:rsidP="00DE2B1C">
      <w:pPr>
        <w:suppressLineNumbers/>
        <w:rPr>
          <w:color w:val="auto"/>
        </w:rPr>
      </w:pPr>
      <w:r w:rsidRPr="00E37CF8">
        <w:rPr>
          <w:rFonts w:ascii="Times New Roman" w:eastAsia="Times New Roman" w:hAnsi="Times New Roman" w:cs="Times New Roman"/>
          <w:b/>
          <w:color w:val="auto"/>
        </w:rPr>
        <w:t xml:space="preserve">Topic: </w:t>
      </w:r>
      <w:r w:rsidRPr="00E37CF8">
        <w:rPr>
          <w:rFonts w:ascii="Times New Roman" w:eastAsia="Times New Roman" w:hAnsi="Times New Roman" w:cs="Times New Roman"/>
          <w:color w:val="auto"/>
        </w:rPr>
        <w:t>The Disproportionate Effect of Rising Sea Levels on Coastal Regions</w:t>
      </w:r>
    </w:p>
    <w:p w:rsidR="008F3717" w:rsidRPr="00DE2B1C" w:rsidRDefault="008F3717" w:rsidP="00DE2B1C">
      <w:pPr>
        <w:suppressLineNumbers/>
        <w:rPr>
          <w:color w:val="auto"/>
          <w:lang w:val="es-PE"/>
        </w:rPr>
      </w:pPr>
    </w:p>
    <w:p w:rsidR="008F3717" w:rsidRPr="00E37CF8" w:rsidRDefault="00193695">
      <w:pPr>
        <w:rPr>
          <w:color w:val="auto"/>
        </w:rPr>
      </w:pPr>
      <w:r w:rsidRPr="00E37CF8">
        <w:rPr>
          <w:rFonts w:ascii="Times New Roman" w:eastAsia="Times New Roman" w:hAnsi="Times New Roman" w:cs="Times New Roman"/>
          <w:i/>
          <w:color w:val="auto"/>
        </w:rPr>
        <w:t>The United Nations Environmental Programme,</w:t>
      </w:r>
    </w:p>
    <w:p w:rsidR="008F3717" w:rsidRPr="00E37CF8" w:rsidRDefault="00193695">
      <w:pPr>
        <w:rPr>
          <w:color w:val="auto"/>
        </w:rPr>
      </w:pPr>
      <w:r w:rsidRPr="00E37CF8">
        <w:rPr>
          <w:rFonts w:ascii="Times New Roman" w:eastAsia="Times New Roman" w:hAnsi="Times New Roman" w:cs="Times New Roman"/>
          <w:i/>
          <w:color w:val="auto"/>
        </w:rPr>
        <w:t xml:space="preserve"> </w:t>
      </w:r>
    </w:p>
    <w:p w:rsidR="008F3717" w:rsidRPr="00E37CF8" w:rsidRDefault="00193695">
      <w:pPr>
        <w:rPr>
          <w:color w:val="auto"/>
        </w:rPr>
      </w:pPr>
      <w:r w:rsidRPr="00E37CF8">
        <w:rPr>
          <w:rFonts w:ascii="Times New Roman" w:eastAsia="Times New Roman" w:hAnsi="Times New Roman" w:cs="Times New Roman"/>
          <w:i/>
          <w:color w:val="auto"/>
        </w:rPr>
        <w:t>Considering</w:t>
      </w:r>
      <w:r w:rsidRPr="00E37CF8">
        <w:rPr>
          <w:rFonts w:ascii="Times New Roman" w:eastAsia="Times New Roman" w:hAnsi="Times New Roman" w:cs="Times New Roman"/>
          <w:color w:val="auto"/>
        </w:rPr>
        <w:t xml:space="preserve"> with respect the sovereignty of nations and the decisions they make in their own interests, with recognition of the social repercussions of introducing one population into another if a sovereign nation is lost or significantly reduced due to sea level rise,</w:t>
      </w:r>
    </w:p>
    <w:p w:rsidR="008F3717" w:rsidRPr="00E37CF8" w:rsidRDefault="008F3717">
      <w:pPr>
        <w:rPr>
          <w:color w:val="auto"/>
        </w:rPr>
      </w:pPr>
    </w:p>
    <w:p w:rsidR="008F3717" w:rsidRPr="00E37CF8" w:rsidRDefault="00193695">
      <w:pPr>
        <w:rPr>
          <w:color w:val="auto"/>
        </w:rPr>
      </w:pPr>
      <w:r w:rsidRPr="00E37CF8">
        <w:rPr>
          <w:rFonts w:ascii="Times New Roman" w:eastAsia="Times New Roman" w:hAnsi="Times New Roman" w:cs="Times New Roman"/>
          <w:i/>
          <w:color w:val="auto"/>
        </w:rPr>
        <w:t xml:space="preserve">Addressing </w:t>
      </w:r>
      <w:r w:rsidRPr="00E37CF8">
        <w:rPr>
          <w:rFonts w:ascii="Times New Roman" w:eastAsia="Times New Roman" w:hAnsi="Times New Roman" w:cs="Times New Roman"/>
          <w:color w:val="auto"/>
        </w:rPr>
        <w:t xml:space="preserve">the correlation between sea level rise and the contamination of groundwater and, subsequently, groundwater salinity as well as issues with food and water safety, as well as the </w:t>
      </w:r>
      <w:r w:rsidR="00DE2B1C">
        <w:rPr>
          <w:rFonts w:ascii="Times New Roman" w:eastAsia="Times New Roman" w:hAnsi="Times New Roman" w:cs="Times New Roman"/>
          <w:color w:val="auto"/>
        </w:rPr>
        <w:t xml:space="preserve">United Nations Development </w:t>
      </w:r>
      <w:proofErr w:type="spellStart"/>
      <w:r w:rsidR="00DE2B1C">
        <w:rPr>
          <w:rFonts w:ascii="Times New Roman" w:eastAsia="Times New Roman" w:hAnsi="Times New Roman" w:cs="Times New Roman"/>
          <w:color w:val="auto"/>
        </w:rPr>
        <w:t>Programme’s</w:t>
      </w:r>
      <w:proofErr w:type="spellEnd"/>
      <w:r w:rsidR="00DE2B1C">
        <w:rPr>
          <w:rFonts w:ascii="Times New Roman" w:eastAsia="Times New Roman" w:hAnsi="Times New Roman" w:cs="Times New Roman"/>
          <w:color w:val="auto"/>
        </w:rPr>
        <w:t xml:space="preserve"> (</w:t>
      </w:r>
      <w:r w:rsidRPr="00E37CF8">
        <w:rPr>
          <w:rFonts w:ascii="Times New Roman" w:eastAsia="Times New Roman" w:hAnsi="Times New Roman" w:cs="Times New Roman"/>
          <w:color w:val="auto"/>
        </w:rPr>
        <w:t>UNDP’s</w:t>
      </w:r>
      <w:r w:rsidR="00DE2B1C">
        <w:rPr>
          <w:rFonts w:ascii="Times New Roman" w:eastAsia="Times New Roman" w:hAnsi="Times New Roman" w:cs="Times New Roman"/>
          <w:color w:val="auto"/>
        </w:rPr>
        <w:t>)</w:t>
      </w:r>
      <w:r w:rsidRPr="00E37CF8">
        <w:rPr>
          <w:rFonts w:ascii="Times New Roman" w:eastAsia="Times New Roman" w:hAnsi="Times New Roman" w:cs="Times New Roman"/>
          <w:color w:val="auto"/>
        </w:rPr>
        <w:t xml:space="preserve"> involvement with sustainable development, in conjunction with </w:t>
      </w:r>
      <w:r w:rsidR="00DE2B1C">
        <w:rPr>
          <w:rFonts w:ascii="Times New Roman" w:eastAsia="Times New Roman" w:hAnsi="Times New Roman" w:cs="Times New Roman"/>
          <w:color w:val="auto"/>
        </w:rPr>
        <w:t>Non-Governmental Organizations (</w:t>
      </w:r>
      <w:r w:rsidRPr="00E37CF8">
        <w:rPr>
          <w:rFonts w:ascii="Times New Roman" w:eastAsia="Times New Roman" w:hAnsi="Times New Roman" w:cs="Times New Roman"/>
          <w:color w:val="auto"/>
        </w:rPr>
        <w:t>NGOs</w:t>
      </w:r>
      <w:r w:rsidR="00DE2B1C">
        <w:rPr>
          <w:rFonts w:ascii="Times New Roman" w:eastAsia="Times New Roman" w:hAnsi="Times New Roman" w:cs="Times New Roman"/>
          <w:color w:val="auto"/>
        </w:rPr>
        <w:t>)</w:t>
      </w:r>
      <w:r w:rsidRPr="00E37CF8">
        <w:rPr>
          <w:rFonts w:ascii="Times New Roman" w:eastAsia="Times New Roman" w:hAnsi="Times New Roman" w:cs="Times New Roman"/>
          <w:color w:val="auto"/>
        </w:rPr>
        <w:t xml:space="preserve"> such as Heifer International and the Food and Water Watch,</w:t>
      </w:r>
    </w:p>
    <w:p w:rsidR="008F3717" w:rsidRPr="00E37CF8" w:rsidRDefault="008F3717">
      <w:pPr>
        <w:rPr>
          <w:color w:val="auto"/>
        </w:rPr>
      </w:pPr>
    </w:p>
    <w:p w:rsidR="008F3717" w:rsidRPr="00E37CF8" w:rsidRDefault="00193695">
      <w:pPr>
        <w:rPr>
          <w:color w:val="auto"/>
        </w:rPr>
      </w:pPr>
      <w:r w:rsidRPr="00E37CF8">
        <w:rPr>
          <w:rFonts w:ascii="Times New Roman" w:eastAsia="Times New Roman" w:hAnsi="Times New Roman" w:cs="Times New Roman"/>
          <w:i/>
          <w:color w:val="auto"/>
        </w:rPr>
        <w:t>Keeping</w:t>
      </w:r>
      <w:r w:rsidRPr="00E37CF8">
        <w:rPr>
          <w:rFonts w:ascii="Times New Roman" w:eastAsia="Times New Roman" w:hAnsi="Times New Roman" w:cs="Times New Roman"/>
          <w:color w:val="auto"/>
        </w:rPr>
        <w:t xml:space="preserve"> in mind the important role wetlands play in absorbing floodwaters and reducing the potential impact of floods, hurricanes, typhoons, tropical storms, monsoons, and other natural disasters and acknowledging the positive role NGOs such as the Wildfowl and Wetlands Trust and Wetlands International have played in the defense of wetlands,</w:t>
      </w:r>
    </w:p>
    <w:p w:rsidR="008F3717" w:rsidRPr="00E37CF8" w:rsidRDefault="008F3717">
      <w:pPr>
        <w:rPr>
          <w:color w:val="auto"/>
        </w:rPr>
      </w:pPr>
    </w:p>
    <w:p w:rsidR="008F3717" w:rsidRPr="00E37CF8" w:rsidRDefault="00193695">
      <w:pPr>
        <w:rPr>
          <w:color w:val="auto"/>
        </w:rPr>
      </w:pPr>
      <w:r w:rsidRPr="00E37CF8">
        <w:rPr>
          <w:rFonts w:ascii="Times New Roman" w:eastAsia="Times New Roman" w:hAnsi="Times New Roman" w:cs="Times New Roman"/>
          <w:i/>
          <w:color w:val="auto"/>
        </w:rPr>
        <w:t>Recalling</w:t>
      </w:r>
      <w:r w:rsidRPr="00E37CF8">
        <w:rPr>
          <w:rFonts w:ascii="Times New Roman" w:eastAsia="Times New Roman" w:hAnsi="Times New Roman" w:cs="Times New Roman"/>
          <w:color w:val="auto"/>
        </w:rPr>
        <w:t xml:space="preserve"> the functions of the Design </w:t>
      </w:r>
      <w:r w:rsidR="00DE2B1C">
        <w:rPr>
          <w:rFonts w:ascii="Times New Roman" w:eastAsia="Times New Roman" w:hAnsi="Times New Roman" w:cs="Times New Roman"/>
          <w:color w:val="auto"/>
        </w:rPr>
        <w:t>for</w:t>
      </w:r>
      <w:r w:rsidRPr="00E37CF8">
        <w:rPr>
          <w:rFonts w:ascii="Times New Roman" w:eastAsia="Times New Roman" w:hAnsi="Times New Roman" w:cs="Times New Roman"/>
          <w:color w:val="auto"/>
        </w:rPr>
        <w:t xml:space="preserve"> Sustainability are limited to conducting cleaner production audits between multinational corporations and Member States,</w:t>
      </w:r>
    </w:p>
    <w:p w:rsidR="008F3717" w:rsidRPr="00E37CF8" w:rsidRDefault="008F3717">
      <w:pPr>
        <w:rPr>
          <w:color w:val="auto"/>
        </w:rPr>
      </w:pPr>
    </w:p>
    <w:p w:rsidR="008F3717" w:rsidRPr="00E37CF8" w:rsidRDefault="00193695">
      <w:pPr>
        <w:rPr>
          <w:color w:val="auto"/>
        </w:rPr>
      </w:pPr>
      <w:r w:rsidRPr="00E37CF8">
        <w:rPr>
          <w:rFonts w:ascii="Times New Roman" w:eastAsia="Times New Roman" w:hAnsi="Times New Roman" w:cs="Times New Roman"/>
          <w:i/>
          <w:color w:val="auto"/>
        </w:rPr>
        <w:t>Recognizing</w:t>
      </w:r>
      <w:r w:rsidRPr="00E37CF8">
        <w:rPr>
          <w:rFonts w:ascii="Times New Roman" w:eastAsia="Times New Roman" w:hAnsi="Times New Roman" w:cs="Times New Roman"/>
          <w:color w:val="auto"/>
        </w:rPr>
        <w:t xml:space="preserve"> the </w:t>
      </w:r>
      <w:r w:rsidR="00DE2B1C">
        <w:rPr>
          <w:rFonts w:ascii="Times New Roman" w:eastAsia="Times New Roman" w:hAnsi="Times New Roman" w:cs="Times New Roman"/>
          <w:color w:val="auto"/>
        </w:rPr>
        <w:t>Intergovernmental Panel on Climate Change (</w:t>
      </w:r>
      <w:r w:rsidRPr="00E37CF8">
        <w:rPr>
          <w:rFonts w:ascii="Times New Roman" w:eastAsia="Times New Roman" w:hAnsi="Times New Roman" w:cs="Times New Roman"/>
          <w:color w:val="auto"/>
        </w:rPr>
        <w:t>IPCC</w:t>
      </w:r>
      <w:r w:rsidR="00DE2B1C">
        <w:rPr>
          <w:rFonts w:ascii="Times New Roman" w:eastAsia="Times New Roman" w:hAnsi="Times New Roman" w:cs="Times New Roman"/>
          <w:color w:val="auto"/>
        </w:rPr>
        <w:t>)</w:t>
      </w:r>
      <w:r w:rsidRPr="00E37CF8">
        <w:rPr>
          <w:rFonts w:ascii="Times New Roman" w:eastAsia="Times New Roman" w:hAnsi="Times New Roman" w:cs="Times New Roman"/>
          <w:color w:val="auto"/>
        </w:rPr>
        <w:t xml:space="preserve"> Climate Change: Impacts, Adaptations, Vulnerability Yearly Reports as well as the work done by United Nations Framework Convention on Climate Change (UNFCCC) to consider the needs of different geographical regions, especially in rising sea levels,</w:t>
      </w:r>
    </w:p>
    <w:p w:rsidR="008F3717" w:rsidRPr="00E37CF8" w:rsidRDefault="008F3717">
      <w:pPr>
        <w:rPr>
          <w:color w:val="auto"/>
        </w:rPr>
      </w:pPr>
    </w:p>
    <w:p w:rsidR="008F3717" w:rsidRPr="00E37CF8" w:rsidRDefault="00193695">
      <w:pPr>
        <w:rPr>
          <w:color w:val="auto"/>
        </w:rPr>
      </w:pPr>
      <w:r w:rsidRPr="00E37CF8">
        <w:rPr>
          <w:rFonts w:ascii="Times New Roman" w:eastAsia="Times New Roman" w:hAnsi="Times New Roman" w:cs="Times New Roman"/>
          <w:i/>
          <w:color w:val="auto"/>
        </w:rPr>
        <w:t xml:space="preserve">Identifying </w:t>
      </w:r>
      <w:r w:rsidRPr="00E37CF8">
        <w:rPr>
          <w:rFonts w:ascii="Times New Roman" w:eastAsia="Times New Roman" w:hAnsi="Times New Roman" w:cs="Times New Roman"/>
          <w:color w:val="auto"/>
        </w:rPr>
        <w:t xml:space="preserve">the purview of </w:t>
      </w:r>
      <w:r w:rsidR="00DE2B1C">
        <w:rPr>
          <w:rFonts w:ascii="Times New Roman" w:eastAsia="Times New Roman" w:hAnsi="Times New Roman" w:cs="Times New Roman"/>
          <w:color w:val="auto"/>
        </w:rPr>
        <w:t>Economic and Social Council (</w:t>
      </w:r>
      <w:r w:rsidRPr="00E37CF8">
        <w:rPr>
          <w:rFonts w:ascii="Times New Roman" w:eastAsia="Times New Roman" w:hAnsi="Times New Roman" w:cs="Times New Roman"/>
          <w:color w:val="auto"/>
        </w:rPr>
        <w:t>ECOSOC</w:t>
      </w:r>
      <w:r w:rsidR="00DE2B1C">
        <w:rPr>
          <w:rFonts w:ascii="Times New Roman" w:eastAsia="Times New Roman" w:hAnsi="Times New Roman" w:cs="Times New Roman"/>
          <w:color w:val="auto"/>
        </w:rPr>
        <w:t>)</w:t>
      </w:r>
      <w:r w:rsidRPr="00E37CF8">
        <w:rPr>
          <w:rFonts w:ascii="Times New Roman" w:eastAsia="Times New Roman" w:hAnsi="Times New Roman" w:cs="Times New Roman"/>
          <w:color w:val="auto"/>
        </w:rPr>
        <w:t xml:space="preserve"> to call for economic and social summits and to establish Ad-Hoc committees</w:t>
      </w:r>
      <w:r w:rsidR="009E6F8E">
        <w:rPr>
          <w:rFonts w:ascii="Times New Roman" w:eastAsia="Times New Roman" w:hAnsi="Times New Roman" w:cs="Times New Roman"/>
          <w:color w:val="auto"/>
        </w:rPr>
        <w:t xml:space="preserve"> and to oversee the regional subsidiary bodies, including UN Economic Commission for Africa (</w:t>
      </w:r>
      <w:r w:rsidR="009E6F8E" w:rsidRPr="00E37CF8">
        <w:rPr>
          <w:rFonts w:ascii="Times New Roman" w:eastAsia="Times New Roman" w:hAnsi="Times New Roman" w:cs="Times New Roman"/>
          <w:color w:val="auto"/>
        </w:rPr>
        <w:t>UNECA</w:t>
      </w:r>
      <w:r w:rsidR="009E6F8E">
        <w:rPr>
          <w:rFonts w:ascii="Times New Roman" w:eastAsia="Times New Roman" w:hAnsi="Times New Roman" w:cs="Times New Roman"/>
          <w:color w:val="auto"/>
        </w:rPr>
        <w:t>)</w:t>
      </w:r>
      <w:r w:rsidR="009E6F8E" w:rsidRPr="00E37CF8">
        <w:rPr>
          <w:rFonts w:ascii="Times New Roman" w:eastAsia="Times New Roman" w:hAnsi="Times New Roman" w:cs="Times New Roman"/>
          <w:color w:val="auto"/>
        </w:rPr>
        <w:t xml:space="preserve"> and</w:t>
      </w:r>
      <w:r w:rsidR="009E6F8E">
        <w:rPr>
          <w:rFonts w:ascii="Times New Roman" w:eastAsia="Times New Roman" w:hAnsi="Times New Roman" w:cs="Times New Roman"/>
          <w:color w:val="auto"/>
        </w:rPr>
        <w:t xml:space="preserve"> UN Economic and Social Commission for Western Asia</w:t>
      </w:r>
      <w:r w:rsidR="009E6F8E" w:rsidRPr="00E37CF8">
        <w:rPr>
          <w:rFonts w:ascii="Times New Roman" w:eastAsia="Times New Roman" w:hAnsi="Times New Roman" w:cs="Times New Roman"/>
          <w:color w:val="auto"/>
        </w:rPr>
        <w:t xml:space="preserve"> </w:t>
      </w:r>
      <w:r w:rsidR="009E6F8E">
        <w:rPr>
          <w:rFonts w:ascii="Times New Roman" w:eastAsia="Times New Roman" w:hAnsi="Times New Roman" w:cs="Times New Roman"/>
          <w:color w:val="auto"/>
        </w:rPr>
        <w:t>(</w:t>
      </w:r>
      <w:r w:rsidR="009E6F8E" w:rsidRPr="00E37CF8">
        <w:rPr>
          <w:rFonts w:ascii="Times New Roman" w:eastAsia="Times New Roman" w:hAnsi="Times New Roman" w:cs="Times New Roman"/>
          <w:color w:val="auto"/>
        </w:rPr>
        <w:t>UNESCWA</w:t>
      </w:r>
      <w:r w:rsidR="009E6F8E">
        <w:rPr>
          <w:rFonts w:ascii="Times New Roman" w:eastAsia="Times New Roman" w:hAnsi="Times New Roman" w:cs="Times New Roman"/>
          <w:color w:val="auto"/>
        </w:rPr>
        <w:t>)</w:t>
      </w:r>
      <w:r w:rsidRPr="00E37CF8">
        <w:rPr>
          <w:rFonts w:ascii="Times New Roman" w:eastAsia="Times New Roman" w:hAnsi="Times New Roman" w:cs="Times New Roman"/>
          <w:color w:val="auto"/>
        </w:rPr>
        <w:t>,</w:t>
      </w:r>
    </w:p>
    <w:p w:rsidR="008F3717" w:rsidRPr="00E37CF8" w:rsidRDefault="008F3717">
      <w:pPr>
        <w:rPr>
          <w:color w:val="auto"/>
        </w:rPr>
      </w:pPr>
    </w:p>
    <w:p w:rsidR="008F3717" w:rsidRPr="00E37CF8" w:rsidRDefault="00193695">
      <w:pPr>
        <w:rPr>
          <w:color w:val="auto"/>
        </w:rPr>
      </w:pPr>
      <w:r w:rsidRPr="00E37CF8">
        <w:rPr>
          <w:rFonts w:ascii="Times New Roman" w:eastAsia="Times New Roman" w:hAnsi="Times New Roman" w:cs="Times New Roman"/>
          <w:i/>
          <w:color w:val="auto"/>
        </w:rPr>
        <w:t>Recalling</w:t>
      </w:r>
      <w:r w:rsidRPr="00E37CF8">
        <w:rPr>
          <w:rFonts w:ascii="Times New Roman" w:eastAsia="Times New Roman" w:hAnsi="Times New Roman" w:cs="Times New Roman"/>
          <w:color w:val="auto"/>
        </w:rPr>
        <w:t xml:space="preserve"> the establishment of the Adaptation Fund that provides direct access of funding for developing nations to combat the negative effects of climate change,</w:t>
      </w:r>
    </w:p>
    <w:p w:rsidR="008F3717" w:rsidRPr="00E37CF8" w:rsidRDefault="008F3717">
      <w:pPr>
        <w:rPr>
          <w:color w:val="auto"/>
        </w:rPr>
      </w:pPr>
    </w:p>
    <w:p w:rsidR="008F3717" w:rsidRPr="00E37CF8" w:rsidRDefault="00193695">
      <w:pPr>
        <w:rPr>
          <w:color w:val="auto"/>
        </w:rPr>
      </w:pPr>
      <w:r w:rsidRPr="00E37CF8">
        <w:rPr>
          <w:rFonts w:ascii="Times New Roman" w:eastAsia="Times New Roman" w:hAnsi="Times New Roman" w:cs="Times New Roman"/>
          <w:i/>
          <w:color w:val="auto"/>
        </w:rPr>
        <w:t xml:space="preserve">Recognizing </w:t>
      </w:r>
      <w:r w:rsidRPr="00E37CF8">
        <w:rPr>
          <w:rFonts w:ascii="Times New Roman" w:eastAsia="Times New Roman" w:hAnsi="Times New Roman" w:cs="Times New Roman"/>
          <w:color w:val="auto"/>
        </w:rPr>
        <w:t>that the current UN Adaptation Fund</w:t>
      </w:r>
      <w:r w:rsidR="00DE2B1C">
        <w:rPr>
          <w:rFonts w:ascii="Times New Roman" w:eastAsia="Times New Roman" w:hAnsi="Times New Roman" w:cs="Times New Roman"/>
          <w:color w:val="auto"/>
        </w:rPr>
        <w:t xml:space="preserve"> (AF)</w:t>
      </w:r>
      <w:r w:rsidRPr="00E37CF8">
        <w:rPr>
          <w:rFonts w:ascii="Times New Roman" w:eastAsia="Times New Roman" w:hAnsi="Times New Roman" w:cs="Times New Roman"/>
          <w:color w:val="auto"/>
        </w:rPr>
        <w:t xml:space="preserve"> uses a quota system among member nations for funding, and the benchmark of $100 billion </w:t>
      </w:r>
      <w:r w:rsidR="00DE2B1C">
        <w:rPr>
          <w:rFonts w:ascii="Times New Roman" w:eastAsia="Times New Roman" w:hAnsi="Times New Roman" w:cs="Times New Roman"/>
          <w:color w:val="auto"/>
        </w:rPr>
        <w:t>United States Dollar (</w:t>
      </w:r>
      <w:r w:rsidRPr="00E37CF8">
        <w:rPr>
          <w:rFonts w:ascii="Times New Roman" w:eastAsia="Times New Roman" w:hAnsi="Times New Roman" w:cs="Times New Roman"/>
          <w:color w:val="auto"/>
        </w:rPr>
        <w:t>USD</w:t>
      </w:r>
      <w:r w:rsidR="00DE2B1C">
        <w:rPr>
          <w:rFonts w:ascii="Times New Roman" w:eastAsia="Times New Roman" w:hAnsi="Times New Roman" w:cs="Times New Roman"/>
          <w:color w:val="auto"/>
        </w:rPr>
        <w:t>)</w:t>
      </w:r>
      <w:r w:rsidRPr="00E37CF8">
        <w:rPr>
          <w:rFonts w:ascii="Times New Roman" w:eastAsia="Times New Roman" w:hAnsi="Times New Roman" w:cs="Times New Roman"/>
          <w:color w:val="auto"/>
        </w:rPr>
        <w:t xml:space="preserve"> set by 195 nations with the Paris Agreement</w:t>
      </w:r>
      <w:r w:rsidR="00DE2B1C">
        <w:rPr>
          <w:rFonts w:ascii="Times New Roman" w:eastAsia="Times New Roman" w:hAnsi="Times New Roman" w:cs="Times New Roman"/>
          <w:color w:val="auto"/>
        </w:rPr>
        <w:t xml:space="preserve"> (COP21)</w:t>
      </w:r>
      <w:r w:rsidRPr="00E37CF8">
        <w:rPr>
          <w:rFonts w:ascii="Times New Roman" w:eastAsia="Times New Roman" w:hAnsi="Times New Roman" w:cs="Times New Roman"/>
          <w:color w:val="auto"/>
        </w:rPr>
        <w:t xml:space="preserve"> aiming to aid developing nations in combating climate change,</w:t>
      </w:r>
    </w:p>
    <w:p w:rsidR="008F3717" w:rsidRPr="00E37CF8" w:rsidRDefault="008F3717">
      <w:pPr>
        <w:rPr>
          <w:color w:val="auto"/>
        </w:rPr>
      </w:pPr>
    </w:p>
    <w:p w:rsidR="008F3717" w:rsidRPr="00E37CF8" w:rsidRDefault="00193695">
      <w:pPr>
        <w:rPr>
          <w:color w:val="auto"/>
        </w:rPr>
      </w:pPr>
      <w:r w:rsidRPr="00E37CF8">
        <w:rPr>
          <w:rFonts w:ascii="Times New Roman" w:eastAsia="Times New Roman" w:hAnsi="Times New Roman" w:cs="Times New Roman"/>
          <w:i/>
          <w:color w:val="auto"/>
        </w:rPr>
        <w:t xml:space="preserve">Aware of </w:t>
      </w:r>
      <w:r w:rsidRPr="00E37CF8">
        <w:rPr>
          <w:rFonts w:ascii="Times New Roman" w:eastAsia="Times New Roman" w:hAnsi="Times New Roman" w:cs="Times New Roman"/>
          <w:color w:val="auto"/>
        </w:rPr>
        <w:t>the lack of recognition of climate refugees by the United Nations High Commissioner for Refugees (UNHCR) while recalling the success of previous UNEP-UNHCR joint programs, such as the Sustainable Environmental Management Practices in Refugee Hosting Areas,</w:t>
      </w:r>
    </w:p>
    <w:p w:rsidR="008F3717" w:rsidRPr="00E37CF8" w:rsidRDefault="008F3717">
      <w:pPr>
        <w:rPr>
          <w:color w:val="auto"/>
        </w:rPr>
      </w:pPr>
    </w:p>
    <w:p w:rsidR="008F3717" w:rsidRPr="00E37CF8" w:rsidRDefault="00193695">
      <w:pPr>
        <w:rPr>
          <w:color w:val="auto"/>
        </w:rPr>
      </w:pPr>
      <w:r w:rsidRPr="00E37CF8">
        <w:rPr>
          <w:rFonts w:ascii="Times New Roman" w:eastAsia="Times New Roman" w:hAnsi="Times New Roman" w:cs="Times New Roman"/>
          <w:i/>
          <w:color w:val="auto"/>
        </w:rPr>
        <w:t>Understanding</w:t>
      </w:r>
      <w:r w:rsidRPr="00E37CF8">
        <w:rPr>
          <w:rFonts w:ascii="Times New Roman" w:eastAsia="Times New Roman" w:hAnsi="Times New Roman" w:cs="Times New Roman"/>
          <w:color w:val="auto"/>
        </w:rPr>
        <w:t xml:space="preserve"> the issue of deforestation, particularly in situations where deforestation occurs in order to access fossil fuels beneath wooded areas,</w:t>
      </w:r>
    </w:p>
    <w:p w:rsidR="008F3717" w:rsidRPr="00E37CF8" w:rsidRDefault="008F3717">
      <w:pPr>
        <w:rPr>
          <w:color w:val="auto"/>
        </w:rPr>
      </w:pPr>
    </w:p>
    <w:p w:rsidR="008F3717" w:rsidRPr="00E37CF8" w:rsidRDefault="00193695">
      <w:pPr>
        <w:rPr>
          <w:color w:val="auto"/>
        </w:rPr>
      </w:pPr>
      <w:r w:rsidRPr="00E37CF8">
        <w:rPr>
          <w:rFonts w:ascii="Times New Roman" w:eastAsia="Times New Roman" w:hAnsi="Times New Roman" w:cs="Times New Roman"/>
          <w:i/>
          <w:color w:val="auto"/>
        </w:rPr>
        <w:t>Acknowledging</w:t>
      </w:r>
      <w:r w:rsidRPr="00E37CF8">
        <w:rPr>
          <w:rFonts w:ascii="Times New Roman" w:eastAsia="Times New Roman" w:hAnsi="Times New Roman" w:cs="Times New Roman"/>
          <w:color w:val="auto"/>
        </w:rPr>
        <w:t xml:space="preserve"> research carried out by the </w:t>
      </w:r>
      <w:r w:rsidR="00DE2B1C">
        <w:rPr>
          <w:rFonts w:ascii="Times New Roman" w:eastAsia="Times New Roman" w:hAnsi="Times New Roman" w:cs="Times New Roman"/>
          <w:color w:val="auto"/>
        </w:rPr>
        <w:t>IPCC</w:t>
      </w:r>
      <w:r w:rsidRPr="00E37CF8">
        <w:rPr>
          <w:rFonts w:ascii="Times New Roman" w:eastAsia="Times New Roman" w:hAnsi="Times New Roman" w:cs="Times New Roman"/>
          <w:color w:val="auto"/>
        </w:rPr>
        <w:t xml:space="preserve">, </w:t>
      </w:r>
    </w:p>
    <w:p w:rsidR="008F3717" w:rsidRPr="00E37CF8" w:rsidRDefault="00193695">
      <w:pPr>
        <w:rPr>
          <w:color w:val="auto"/>
        </w:rPr>
      </w:pPr>
      <w:r w:rsidRPr="00E37CF8">
        <w:rPr>
          <w:rFonts w:ascii="Times New Roman" w:eastAsia="Times New Roman" w:hAnsi="Times New Roman" w:cs="Times New Roman"/>
          <w:color w:val="auto"/>
        </w:rPr>
        <w:t xml:space="preserve"> </w:t>
      </w:r>
    </w:p>
    <w:p w:rsidR="00DE2B1C" w:rsidRPr="00DE2B1C" w:rsidRDefault="00193695" w:rsidP="00800558">
      <w:pPr>
        <w:numPr>
          <w:ilvl w:val="0"/>
          <w:numId w:val="1"/>
        </w:numPr>
        <w:ind w:hanging="360"/>
        <w:contextualSpacing/>
        <w:rPr>
          <w:rFonts w:ascii="Times New Roman" w:eastAsia="Times New Roman" w:hAnsi="Times New Roman" w:cs="Times New Roman"/>
          <w:color w:val="auto"/>
        </w:rPr>
      </w:pPr>
      <w:r w:rsidRPr="00E37CF8">
        <w:rPr>
          <w:rFonts w:ascii="Times New Roman" w:eastAsia="Times New Roman" w:hAnsi="Times New Roman" w:cs="Times New Roman"/>
          <w:i/>
          <w:color w:val="auto"/>
        </w:rPr>
        <w:t>Calls upon</w:t>
      </w:r>
      <w:r w:rsidRPr="00E37CF8">
        <w:rPr>
          <w:rFonts w:ascii="Times New Roman" w:eastAsia="Times New Roman" w:hAnsi="Times New Roman" w:cs="Times New Roman"/>
          <w:color w:val="auto"/>
        </w:rPr>
        <w:t xml:space="preserve"> information and suggestions from Assessment Reports, Special Reports, and Methodology Reports generated by the Intergovernmental Panel on Climate Change (IPCC) to be used for</w:t>
      </w:r>
      <w:r w:rsidR="00DE2B1C">
        <w:rPr>
          <w:rFonts w:ascii="Times New Roman" w:eastAsia="Times New Roman" w:hAnsi="Times New Roman" w:cs="Times New Roman"/>
          <w:color w:val="auto"/>
        </w:rPr>
        <w:t xml:space="preserve"> </w:t>
      </w:r>
      <w:r w:rsidRPr="00DE2B1C">
        <w:rPr>
          <w:rFonts w:ascii="Times New Roman" w:eastAsia="Times New Roman" w:hAnsi="Times New Roman" w:cs="Times New Roman"/>
          <w:color w:val="auto"/>
        </w:rPr>
        <w:t>Member States, in order for citizens to understand the harm of greenhouse gases (GHG) and reduce their personal emissions, to implement awareness-raising programs such as</w:t>
      </w:r>
      <w:r w:rsidR="00DE2B1C" w:rsidRPr="00DE2B1C">
        <w:rPr>
          <w:rFonts w:ascii="Times New Roman" w:eastAsia="Times New Roman" w:hAnsi="Times New Roman" w:cs="Times New Roman"/>
          <w:color w:val="auto"/>
        </w:rPr>
        <w:t>;</w:t>
      </w:r>
    </w:p>
    <w:p w:rsidR="00DE2B1C" w:rsidRPr="00DE2B1C" w:rsidRDefault="00193695" w:rsidP="00800558">
      <w:pPr>
        <w:numPr>
          <w:ilvl w:val="1"/>
          <w:numId w:val="1"/>
        </w:numPr>
        <w:ind w:hanging="360"/>
        <w:contextualSpacing/>
        <w:rPr>
          <w:rFonts w:ascii="Times New Roman" w:eastAsia="Times New Roman" w:hAnsi="Times New Roman" w:cs="Times New Roman"/>
          <w:color w:val="auto"/>
        </w:rPr>
      </w:pPr>
      <w:r w:rsidRPr="00DE2B1C">
        <w:rPr>
          <w:rFonts w:ascii="Times New Roman" w:eastAsia="Times New Roman" w:hAnsi="Times New Roman" w:cs="Times New Roman"/>
          <w:color w:val="auto"/>
        </w:rPr>
        <w:t>Calling upon widely-respected figures to speak in favor of minimizing GHG emissions, ranging from rural communities to political environmentalists who cooperate on the reduction of carbon footprints and other similar goals</w:t>
      </w:r>
      <w:r w:rsidR="00DE2B1C" w:rsidRPr="00DE2B1C">
        <w:rPr>
          <w:rFonts w:ascii="Times New Roman" w:eastAsia="Times New Roman" w:hAnsi="Times New Roman" w:cs="Times New Roman"/>
          <w:color w:val="auto"/>
        </w:rPr>
        <w:t>;</w:t>
      </w:r>
    </w:p>
    <w:p w:rsidR="008F3717" w:rsidRPr="00DE2B1C" w:rsidRDefault="00193695" w:rsidP="00800558">
      <w:pPr>
        <w:numPr>
          <w:ilvl w:val="1"/>
          <w:numId w:val="1"/>
        </w:numPr>
        <w:ind w:hanging="360"/>
        <w:contextualSpacing/>
        <w:rPr>
          <w:rFonts w:ascii="Times New Roman" w:eastAsia="Times New Roman" w:hAnsi="Times New Roman" w:cs="Times New Roman"/>
          <w:color w:val="auto"/>
        </w:rPr>
      </w:pPr>
      <w:r w:rsidRPr="00DE2B1C">
        <w:rPr>
          <w:rFonts w:ascii="Times New Roman" w:eastAsia="Times New Roman" w:hAnsi="Times New Roman" w:cs="Times New Roman"/>
          <w:color w:val="auto"/>
        </w:rPr>
        <w:t>Using educational programs to create widespread advertisements available to citizens of all consenting member states, such as using Assessments of Impacts and Adaptations to Climate Change (AIACC) for educational opportunities to increase awareness about adaptation, UNEP has also launched a Green Economy Initiative which is in favor of both public and private opinion to have low carbon emissions;</w:t>
      </w:r>
    </w:p>
    <w:p w:rsidR="00DE2B1C" w:rsidRPr="00E37CF8" w:rsidRDefault="00DE2B1C" w:rsidP="00800558">
      <w:pPr>
        <w:ind w:left="2160"/>
        <w:contextualSpacing/>
        <w:rPr>
          <w:rFonts w:ascii="Times New Roman" w:eastAsia="Times New Roman" w:hAnsi="Times New Roman" w:cs="Times New Roman"/>
          <w:color w:val="auto"/>
        </w:rPr>
      </w:pPr>
    </w:p>
    <w:p w:rsidR="008F3717" w:rsidRDefault="00193695">
      <w:pPr>
        <w:numPr>
          <w:ilvl w:val="0"/>
          <w:numId w:val="1"/>
        </w:numPr>
        <w:ind w:hanging="360"/>
        <w:contextualSpacing/>
        <w:rPr>
          <w:rFonts w:ascii="Times New Roman" w:eastAsia="Times New Roman" w:hAnsi="Times New Roman" w:cs="Times New Roman"/>
          <w:color w:val="auto"/>
        </w:rPr>
      </w:pPr>
      <w:r w:rsidRPr="00E37CF8">
        <w:rPr>
          <w:rFonts w:ascii="Times New Roman" w:eastAsia="Times New Roman" w:hAnsi="Times New Roman" w:cs="Times New Roman"/>
          <w:i/>
          <w:color w:val="auto"/>
        </w:rPr>
        <w:t>Requests</w:t>
      </w:r>
      <w:r w:rsidRPr="00E37CF8">
        <w:rPr>
          <w:rFonts w:ascii="Times New Roman" w:eastAsia="Times New Roman" w:hAnsi="Times New Roman" w:cs="Times New Roman"/>
          <w:color w:val="auto"/>
        </w:rPr>
        <w:t xml:space="preserve"> the limitation of deforestation by </w:t>
      </w:r>
      <w:r w:rsidR="00DE2B1C">
        <w:rPr>
          <w:rFonts w:ascii="Times New Roman" w:eastAsia="Times New Roman" w:hAnsi="Times New Roman" w:cs="Times New Roman"/>
          <w:color w:val="auto"/>
        </w:rPr>
        <w:t>M</w:t>
      </w:r>
      <w:r w:rsidRPr="00E37CF8">
        <w:rPr>
          <w:rFonts w:ascii="Times New Roman" w:eastAsia="Times New Roman" w:hAnsi="Times New Roman" w:cs="Times New Roman"/>
          <w:color w:val="auto"/>
        </w:rPr>
        <w:t xml:space="preserve">ember </w:t>
      </w:r>
      <w:r w:rsidR="00DE2B1C">
        <w:rPr>
          <w:rFonts w:ascii="Times New Roman" w:eastAsia="Times New Roman" w:hAnsi="Times New Roman" w:cs="Times New Roman"/>
          <w:color w:val="auto"/>
        </w:rPr>
        <w:t>S</w:t>
      </w:r>
      <w:r w:rsidRPr="00E37CF8">
        <w:rPr>
          <w:rFonts w:ascii="Times New Roman" w:eastAsia="Times New Roman" w:hAnsi="Times New Roman" w:cs="Times New Roman"/>
          <w:color w:val="auto"/>
        </w:rPr>
        <w:t>tates for the purpose of accessing fossil fuels, noting that the cessation of drilling oil in forested areas by some countries would result in economic recession and therefore must be limited;</w:t>
      </w:r>
    </w:p>
    <w:p w:rsidR="00DE2B1C" w:rsidRPr="00E37CF8" w:rsidRDefault="00DE2B1C" w:rsidP="00800558">
      <w:pPr>
        <w:ind w:left="720"/>
        <w:contextualSpacing/>
        <w:rPr>
          <w:rFonts w:ascii="Times New Roman" w:eastAsia="Times New Roman" w:hAnsi="Times New Roman" w:cs="Times New Roman"/>
          <w:color w:val="auto"/>
        </w:rPr>
      </w:pPr>
    </w:p>
    <w:p w:rsidR="00DE2B1C" w:rsidRPr="00DE2B1C" w:rsidRDefault="00193695" w:rsidP="00DE2B1C">
      <w:pPr>
        <w:numPr>
          <w:ilvl w:val="0"/>
          <w:numId w:val="1"/>
        </w:numPr>
        <w:ind w:hanging="360"/>
        <w:contextualSpacing/>
        <w:rPr>
          <w:rFonts w:ascii="Times New Roman" w:eastAsia="Times New Roman" w:hAnsi="Times New Roman" w:cs="Times New Roman"/>
          <w:color w:val="auto"/>
        </w:rPr>
      </w:pPr>
      <w:r w:rsidRPr="00E37CF8">
        <w:rPr>
          <w:rFonts w:ascii="Times New Roman" w:eastAsia="Times New Roman" w:hAnsi="Times New Roman" w:cs="Times New Roman"/>
          <w:i/>
          <w:color w:val="auto"/>
        </w:rPr>
        <w:t>Calls upon</w:t>
      </w:r>
      <w:r w:rsidRPr="00E37CF8">
        <w:rPr>
          <w:rFonts w:ascii="Times New Roman" w:eastAsia="Times New Roman" w:hAnsi="Times New Roman" w:cs="Times New Roman"/>
          <w:color w:val="auto"/>
        </w:rPr>
        <w:t xml:space="preserve"> the aid of the United Nations High Commissioner for Refugees (UNHCR) to reassess </w:t>
      </w:r>
    </w:p>
    <w:p w:rsidR="008F3717" w:rsidRPr="00E37CF8" w:rsidRDefault="00193695" w:rsidP="00800558">
      <w:pPr>
        <w:ind w:left="720"/>
        <w:contextualSpacing/>
        <w:rPr>
          <w:rFonts w:ascii="Times New Roman" w:eastAsia="Times New Roman" w:hAnsi="Times New Roman" w:cs="Times New Roman"/>
          <w:color w:val="auto"/>
        </w:rPr>
      </w:pPr>
      <w:r w:rsidRPr="00E37CF8">
        <w:rPr>
          <w:rFonts w:ascii="Times New Roman" w:eastAsia="Times New Roman" w:hAnsi="Times New Roman" w:cs="Times New Roman"/>
          <w:color w:val="auto"/>
        </w:rPr>
        <w:t>its definition of refugees, adopting the idea of a refugee as “any person displaced due to a harmful situation such as persecution based on race, religion, nationality, or membership of a particular social or political group, or the presence of damaging environmental factors, so long as the issue is widespread enough to require action beyond said person’s control” in order to recognize those resituated due to climate change as refugees and then call upon UNHCR to:</w:t>
      </w:r>
    </w:p>
    <w:p w:rsidR="008F3717" w:rsidRPr="00E37CF8" w:rsidRDefault="00193695">
      <w:pPr>
        <w:numPr>
          <w:ilvl w:val="1"/>
          <w:numId w:val="1"/>
        </w:numPr>
        <w:ind w:hanging="360"/>
        <w:contextualSpacing/>
        <w:rPr>
          <w:rFonts w:ascii="Times New Roman" w:eastAsia="Times New Roman" w:hAnsi="Times New Roman" w:cs="Times New Roman"/>
          <w:color w:val="auto"/>
        </w:rPr>
      </w:pPr>
      <w:r w:rsidRPr="00E37CF8">
        <w:rPr>
          <w:rFonts w:ascii="Times New Roman" w:eastAsia="Times New Roman" w:hAnsi="Times New Roman" w:cs="Times New Roman"/>
          <w:color w:val="auto"/>
        </w:rPr>
        <w:t>Respect and preserve indigenous culture when said people are displaced from their homes</w:t>
      </w:r>
      <w:r w:rsidR="006514F4">
        <w:rPr>
          <w:rFonts w:ascii="Times New Roman" w:eastAsia="Times New Roman" w:hAnsi="Times New Roman" w:cs="Times New Roman"/>
          <w:color w:val="auto"/>
        </w:rPr>
        <w:t>,</w:t>
      </w:r>
    </w:p>
    <w:p w:rsidR="008F3717" w:rsidRPr="00E37CF8" w:rsidRDefault="00193695">
      <w:pPr>
        <w:numPr>
          <w:ilvl w:val="1"/>
          <w:numId w:val="1"/>
        </w:numPr>
        <w:ind w:hanging="360"/>
        <w:contextualSpacing/>
        <w:rPr>
          <w:rFonts w:ascii="Times New Roman" w:eastAsia="Times New Roman" w:hAnsi="Times New Roman" w:cs="Times New Roman"/>
          <w:color w:val="auto"/>
        </w:rPr>
      </w:pPr>
      <w:r w:rsidRPr="00E37CF8">
        <w:rPr>
          <w:rFonts w:ascii="Times New Roman" w:eastAsia="Times New Roman" w:hAnsi="Times New Roman" w:cs="Times New Roman"/>
          <w:color w:val="auto"/>
        </w:rPr>
        <w:t>Understand that some countries may not be able to supply adequate placement of said displaced people</w:t>
      </w:r>
      <w:r w:rsidR="006514F4">
        <w:rPr>
          <w:rFonts w:ascii="Times New Roman" w:eastAsia="Times New Roman" w:hAnsi="Times New Roman" w:cs="Times New Roman"/>
          <w:color w:val="auto"/>
        </w:rPr>
        <w:t>,</w:t>
      </w:r>
    </w:p>
    <w:p w:rsidR="008F3717" w:rsidRDefault="00193695">
      <w:pPr>
        <w:numPr>
          <w:ilvl w:val="1"/>
          <w:numId w:val="1"/>
        </w:numPr>
        <w:ind w:hanging="360"/>
        <w:contextualSpacing/>
        <w:rPr>
          <w:rFonts w:ascii="Times New Roman" w:eastAsia="Times New Roman" w:hAnsi="Times New Roman" w:cs="Times New Roman"/>
          <w:color w:val="auto"/>
        </w:rPr>
      </w:pPr>
      <w:r w:rsidRPr="00E37CF8">
        <w:rPr>
          <w:rFonts w:ascii="Times New Roman" w:eastAsia="Times New Roman" w:hAnsi="Times New Roman" w:cs="Times New Roman"/>
          <w:color w:val="auto"/>
        </w:rPr>
        <w:t>Grant selective permission of nations affected, giving said states power to limit or grant jurisdiction of the UNHCR;</w:t>
      </w:r>
    </w:p>
    <w:p w:rsidR="00DE2B1C" w:rsidRPr="00E37CF8" w:rsidRDefault="00DE2B1C" w:rsidP="00800558">
      <w:pPr>
        <w:ind w:left="1440"/>
        <w:contextualSpacing/>
        <w:rPr>
          <w:rFonts w:ascii="Times New Roman" w:eastAsia="Times New Roman" w:hAnsi="Times New Roman" w:cs="Times New Roman"/>
          <w:color w:val="auto"/>
        </w:rPr>
      </w:pPr>
    </w:p>
    <w:p w:rsidR="008F3717" w:rsidRPr="00E37CF8" w:rsidRDefault="00193695">
      <w:pPr>
        <w:numPr>
          <w:ilvl w:val="0"/>
          <w:numId w:val="1"/>
        </w:numPr>
        <w:ind w:hanging="360"/>
        <w:contextualSpacing/>
        <w:rPr>
          <w:rFonts w:ascii="Times New Roman" w:eastAsia="Times New Roman" w:hAnsi="Times New Roman" w:cs="Times New Roman"/>
          <w:color w:val="auto"/>
        </w:rPr>
      </w:pPr>
      <w:r w:rsidRPr="00E37CF8">
        <w:rPr>
          <w:rFonts w:ascii="Times New Roman" w:eastAsia="Times New Roman" w:hAnsi="Times New Roman" w:cs="Times New Roman"/>
          <w:i/>
          <w:color w:val="auto"/>
        </w:rPr>
        <w:t>Requests</w:t>
      </w:r>
      <w:r w:rsidRPr="00E37CF8">
        <w:rPr>
          <w:rFonts w:ascii="Times New Roman" w:eastAsia="Times New Roman" w:hAnsi="Times New Roman" w:cs="Times New Roman"/>
          <w:color w:val="auto"/>
        </w:rPr>
        <w:t xml:space="preserve"> nations with Gross Domestic Product (nominal) greater than $2.5 trillion USD as listed by the United Nations to contribute an amount to the existing Adaptation Fund that is equivalent to 0.4% of their GDP the previous year, and promotes nations with an annual GDP lesser than $2.5 trillion to contribute at least .009% of national GDP to the fund, for the specific purposes of:</w:t>
      </w:r>
    </w:p>
    <w:p w:rsidR="008F3717" w:rsidRPr="00E37CF8" w:rsidRDefault="00DE2B1C">
      <w:pPr>
        <w:numPr>
          <w:ilvl w:val="1"/>
          <w:numId w:val="1"/>
        </w:numPr>
        <w:ind w:hanging="360"/>
        <w:contextualSpacing/>
        <w:rPr>
          <w:rFonts w:ascii="Times New Roman" w:eastAsia="Times New Roman" w:hAnsi="Times New Roman" w:cs="Times New Roman"/>
          <w:color w:val="auto"/>
        </w:rPr>
      </w:pPr>
      <w:proofErr w:type="gramStart"/>
      <w:r>
        <w:rPr>
          <w:rFonts w:ascii="Times New Roman" w:eastAsia="Times New Roman" w:hAnsi="Times New Roman" w:cs="Times New Roman"/>
          <w:color w:val="auto"/>
        </w:rPr>
        <w:t xml:space="preserve">Establishing </w:t>
      </w:r>
      <w:r w:rsidR="00193695" w:rsidRPr="00E37CF8">
        <w:rPr>
          <w:rFonts w:ascii="Times New Roman" w:eastAsia="Times New Roman" w:hAnsi="Times New Roman" w:cs="Times New Roman"/>
          <w:color w:val="auto"/>
        </w:rPr>
        <w:t xml:space="preserve"> oil</w:t>
      </w:r>
      <w:proofErr w:type="gramEnd"/>
      <w:r w:rsidR="00193695" w:rsidRPr="00E37CF8">
        <w:rPr>
          <w:rFonts w:ascii="Times New Roman" w:eastAsia="Times New Roman" w:hAnsi="Times New Roman" w:cs="Times New Roman"/>
          <w:color w:val="auto"/>
        </w:rPr>
        <w:t xml:space="preserve"> refinery and carbon scrubbing technology in oil-dependent </w:t>
      </w:r>
      <w:r>
        <w:rPr>
          <w:rFonts w:ascii="Times New Roman" w:eastAsia="Times New Roman" w:hAnsi="Times New Roman" w:cs="Times New Roman"/>
          <w:color w:val="auto"/>
        </w:rPr>
        <w:t>developing countries through UNDP</w:t>
      </w:r>
      <w:r w:rsidR="006514F4">
        <w:rPr>
          <w:rFonts w:ascii="Times New Roman" w:eastAsia="Times New Roman" w:hAnsi="Times New Roman" w:cs="Times New Roman"/>
          <w:color w:val="auto"/>
        </w:rPr>
        <w:t>,</w:t>
      </w:r>
    </w:p>
    <w:p w:rsidR="008F3717" w:rsidRPr="00E37CF8" w:rsidRDefault="00193695">
      <w:pPr>
        <w:numPr>
          <w:ilvl w:val="1"/>
          <w:numId w:val="1"/>
        </w:numPr>
        <w:ind w:hanging="360"/>
        <w:contextualSpacing/>
        <w:rPr>
          <w:rFonts w:ascii="Times New Roman" w:eastAsia="Times New Roman" w:hAnsi="Times New Roman" w:cs="Times New Roman"/>
          <w:color w:val="auto"/>
        </w:rPr>
      </w:pPr>
      <w:r w:rsidRPr="00E37CF8">
        <w:rPr>
          <w:rFonts w:ascii="Times New Roman" w:eastAsia="Times New Roman" w:hAnsi="Times New Roman" w:cs="Times New Roman"/>
          <w:color w:val="auto"/>
        </w:rPr>
        <w:t xml:space="preserve">Constructing flood and erosion resistant dams, dikes, and infrastructure to prevent flooding and mudslides in vulnerable regions, especially low-lying coastal regions, </w:t>
      </w:r>
      <w:r w:rsidRPr="00E37CF8">
        <w:rPr>
          <w:rFonts w:ascii="Times New Roman" w:eastAsia="Times New Roman" w:hAnsi="Times New Roman" w:cs="Times New Roman"/>
          <w:color w:val="auto"/>
        </w:rPr>
        <w:lastRenderedPageBreak/>
        <w:t xml:space="preserve">through UNDP and its associate groups such as the Global Environment Facility, the Small Grants </w:t>
      </w:r>
      <w:proofErr w:type="spellStart"/>
      <w:r w:rsidRPr="00E37CF8">
        <w:rPr>
          <w:rFonts w:ascii="Times New Roman" w:eastAsia="Times New Roman" w:hAnsi="Times New Roman" w:cs="Times New Roman"/>
          <w:color w:val="auto"/>
        </w:rPr>
        <w:t>Programme</w:t>
      </w:r>
      <w:proofErr w:type="spellEnd"/>
      <w:r w:rsidRPr="00E37CF8">
        <w:rPr>
          <w:rFonts w:ascii="Times New Roman" w:eastAsia="Times New Roman" w:hAnsi="Times New Roman" w:cs="Times New Roman"/>
          <w:color w:val="auto"/>
        </w:rPr>
        <w:t>, and COP</w:t>
      </w:r>
      <w:r w:rsidR="006514F4">
        <w:rPr>
          <w:rFonts w:ascii="Times New Roman" w:eastAsia="Times New Roman" w:hAnsi="Times New Roman" w:cs="Times New Roman"/>
          <w:color w:val="auto"/>
        </w:rPr>
        <w:t>21,</w:t>
      </w:r>
    </w:p>
    <w:p w:rsidR="008F3717" w:rsidRPr="00E37CF8" w:rsidRDefault="00193695">
      <w:pPr>
        <w:numPr>
          <w:ilvl w:val="1"/>
          <w:numId w:val="1"/>
        </w:numPr>
        <w:ind w:hanging="360"/>
        <w:contextualSpacing/>
        <w:rPr>
          <w:rFonts w:ascii="Times New Roman" w:eastAsia="Times New Roman" w:hAnsi="Times New Roman" w:cs="Times New Roman"/>
          <w:color w:val="auto"/>
        </w:rPr>
      </w:pPr>
      <w:r w:rsidRPr="00E37CF8">
        <w:rPr>
          <w:rFonts w:ascii="Times New Roman" w:eastAsia="Times New Roman" w:hAnsi="Times New Roman" w:cs="Times New Roman"/>
          <w:color w:val="auto"/>
        </w:rPr>
        <w:t xml:space="preserve"> </w:t>
      </w:r>
      <w:r w:rsidR="009E6F8E">
        <w:rPr>
          <w:rFonts w:ascii="Times New Roman" w:eastAsia="Times New Roman" w:hAnsi="Times New Roman" w:cs="Times New Roman"/>
          <w:color w:val="auto"/>
        </w:rPr>
        <w:t>D</w:t>
      </w:r>
      <w:r w:rsidRPr="00E37CF8">
        <w:rPr>
          <w:rFonts w:ascii="Times New Roman" w:eastAsia="Times New Roman" w:hAnsi="Times New Roman" w:cs="Times New Roman"/>
          <w:color w:val="auto"/>
        </w:rPr>
        <w:t>evelop</w:t>
      </w:r>
      <w:r w:rsidR="009E6F8E">
        <w:rPr>
          <w:rFonts w:ascii="Times New Roman" w:eastAsia="Times New Roman" w:hAnsi="Times New Roman" w:cs="Times New Roman"/>
          <w:color w:val="auto"/>
        </w:rPr>
        <w:t>ment</w:t>
      </w:r>
      <w:r w:rsidRPr="00E37CF8">
        <w:rPr>
          <w:rFonts w:ascii="Times New Roman" w:eastAsia="Times New Roman" w:hAnsi="Times New Roman" w:cs="Times New Roman"/>
          <w:color w:val="auto"/>
        </w:rPr>
        <w:t>, through the UNDP</w:t>
      </w:r>
      <w:r w:rsidR="009E6F8E">
        <w:rPr>
          <w:rFonts w:ascii="Times New Roman" w:eastAsia="Times New Roman" w:hAnsi="Times New Roman" w:cs="Times New Roman"/>
          <w:color w:val="auto"/>
        </w:rPr>
        <w:t xml:space="preserve"> using the research of the IPCC</w:t>
      </w:r>
      <w:r w:rsidRPr="00E37CF8">
        <w:rPr>
          <w:rFonts w:ascii="Times New Roman" w:eastAsia="Times New Roman" w:hAnsi="Times New Roman" w:cs="Times New Roman"/>
          <w:color w:val="auto"/>
        </w:rPr>
        <w:t>, renewable energy to enable the wider use of clean and sustainable energy in the future, in the form of hydroelectric, offshore and onshore wind farms, solar farms and secure nuclear energy</w:t>
      </w:r>
      <w:r w:rsidR="006514F4">
        <w:rPr>
          <w:rFonts w:ascii="Times New Roman" w:eastAsia="Times New Roman" w:hAnsi="Times New Roman" w:cs="Times New Roman"/>
          <w:color w:val="auto"/>
        </w:rPr>
        <w:t>,</w:t>
      </w:r>
    </w:p>
    <w:p w:rsidR="008F3717" w:rsidRDefault="00193695">
      <w:pPr>
        <w:numPr>
          <w:ilvl w:val="1"/>
          <w:numId w:val="1"/>
        </w:numPr>
        <w:ind w:hanging="360"/>
        <w:contextualSpacing/>
        <w:rPr>
          <w:rFonts w:ascii="Times New Roman" w:eastAsia="Times New Roman" w:hAnsi="Times New Roman" w:cs="Times New Roman"/>
          <w:color w:val="auto"/>
        </w:rPr>
      </w:pPr>
      <w:r w:rsidRPr="00E37CF8">
        <w:rPr>
          <w:rFonts w:ascii="Times New Roman" w:eastAsia="Times New Roman" w:hAnsi="Times New Roman" w:cs="Times New Roman"/>
          <w:color w:val="auto"/>
        </w:rPr>
        <w:t>Sharing with all participants of the Adaptation Fund, which enables member states to further develop systems of data analysis that increase the effectiveness of preventing and predicting natural disasters brought by global warming and sea level rise;</w:t>
      </w:r>
    </w:p>
    <w:p w:rsidR="00DE2B1C" w:rsidRPr="00E37CF8" w:rsidRDefault="00DE2B1C" w:rsidP="00800558">
      <w:pPr>
        <w:ind w:left="1440"/>
        <w:contextualSpacing/>
        <w:rPr>
          <w:rFonts w:ascii="Times New Roman" w:eastAsia="Times New Roman" w:hAnsi="Times New Roman" w:cs="Times New Roman"/>
          <w:color w:val="auto"/>
        </w:rPr>
      </w:pPr>
    </w:p>
    <w:p w:rsidR="008F3717" w:rsidRPr="00E37CF8" w:rsidRDefault="00193695">
      <w:pPr>
        <w:numPr>
          <w:ilvl w:val="0"/>
          <w:numId w:val="1"/>
        </w:numPr>
        <w:ind w:hanging="360"/>
        <w:contextualSpacing/>
        <w:rPr>
          <w:rFonts w:ascii="Times New Roman" w:eastAsia="Times New Roman" w:hAnsi="Times New Roman" w:cs="Times New Roman"/>
          <w:color w:val="auto"/>
        </w:rPr>
      </w:pPr>
      <w:r w:rsidRPr="00E37CF8">
        <w:rPr>
          <w:rFonts w:ascii="Times New Roman" w:eastAsia="Times New Roman" w:hAnsi="Times New Roman" w:cs="Times New Roman"/>
          <w:i/>
          <w:color w:val="auto"/>
        </w:rPr>
        <w:t xml:space="preserve">Requests </w:t>
      </w:r>
      <w:r w:rsidRPr="00E37CF8">
        <w:rPr>
          <w:rFonts w:ascii="Times New Roman" w:eastAsia="Times New Roman" w:hAnsi="Times New Roman" w:cs="Times New Roman"/>
          <w:color w:val="auto"/>
        </w:rPr>
        <w:t>that the UNFCCC add an advisory council</w:t>
      </w:r>
      <w:r w:rsidR="009E6F8E">
        <w:rPr>
          <w:rFonts w:ascii="Times New Roman" w:eastAsia="Times New Roman" w:hAnsi="Times New Roman" w:cs="Times New Roman"/>
          <w:color w:val="auto"/>
        </w:rPr>
        <w:t xml:space="preserve"> to the Advisory Board</w:t>
      </w:r>
      <w:r w:rsidRPr="00E37CF8">
        <w:rPr>
          <w:rFonts w:ascii="Times New Roman" w:eastAsia="Times New Roman" w:hAnsi="Times New Roman" w:cs="Times New Roman"/>
          <w:color w:val="auto"/>
        </w:rPr>
        <w:t xml:space="preserve"> composed of economists, environmental scientists, oceanographers, and biologists to provide guidance to the Adaptation Fund Board </w:t>
      </w:r>
      <w:r w:rsidR="009E6F8E">
        <w:rPr>
          <w:rFonts w:ascii="Times New Roman" w:eastAsia="Times New Roman" w:hAnsi="Times New Roman" w:cs="Times New Roman"/>
          <w:color w:val="auto"/>
        </w:rPr>
        <w:t>for</w:t>
      </w:r>
      <w:r w:rsidRPr="00E37CF8">
        <w:rPr>
          <w:rFonts w:ascii="Times New Roman" w:eastAsia="Times New Roman" w:hAnsi="Times New Roman" w:cs="Times New Roman"/>
          <w:color w:val="auto"/>
        </w:rPr>
        <w:t xml:space="preserve"> the purposes of deciding and supervising the allocation of funds, with the advisory council consisting of sixteen experts in the aforementioned fields</w:t>
      </w:r>
      <w:r w:rsidR="009E6F8E">
        <w:rPr>
          <w:rFonts w:ascii="Times New Roman" w:eastAsia="Times New Roman" w:hAnsi="Times New Roman" w:cs="Times New Roman"/>
          <w:color w:val="auto"/>
        </w:rPr>
        <w:t>, including</w:t>
      </w:r>
      <w:r w:rsidRPr="00E37CF8">
        <w:rPr>
          <w:rFonts w:ascii="Times New Roman" w:eastAsia="Times New Roman" w:hAnsi="Times New Roman" w:cs="Times New Roman"/>
          <w:color w:val="auto"/>
        </w:rPr>
        <w:t>:</w:t>
      </w:r>
    </w:p>
    <w:p w:rsidR="008F3717" w:rsidRPr="00E37CF8" w:rsidRDefault="00193695">
      <w:pPr>
        <w:numPr>
          <w:ilvl w:val="1"/>
          <w:numId w:val="1"/>
        </w:numPr>
        <w:ind w:hanging="360"/>
        <w:contextualSpacing/>
        <w:rPr>
          <w:rFonts w:ascii="Times New Roman" w:eastAsia="Times New Roman" w:hAnsi="Times New Roman" w:cs="Times New Roman"/>
          <w:color w:val="auto"/>
        </w:rPr>
      </w:pPr>
      <w:r w:rsidRPr="00E37CF8">
        <w:rPr>
          <w:rFonts w:ascii="Times New Roman" w:eastAsia="Times New Roman" w:hAnsi="Times New Roman" w:cs="Times New Roman"/>
          <w:color w:val="auto"/>
        </w:rPr>
        <w:t>Non-representative of the political and economic interests of a specific nation</w:t>
      </w:r>
      <w:r w:rsidR="006514F4">
        <w:rPr>
          <w:rFonts w:ascii="Times New Roman" w:eastAsia="Times New Roman" w:hAnsi="Times New Roman" w:cs="Times New Roman"/>
          <w:color w:val="auto"/>
        </w:rPr>
        <w:t>,</w:t>
      </w:r>
    </w:p>
    <w:p w:rsidR="008F3717" w:rsidRPr="00E37CF8" w:rsidRDefault="00193695">
      <w:pPr>
        <w:numPr>
          <w:ilvl w:val="1"/>
          <w:numId w:val="1"/>
        </w:numPr>
        <w:ind w:hanging="360"/>
        <w:contextualSpacing/>
        <w:rPr>
          <w:rFonts w:ascii="Times New Roman" w:eastAsia="Times New Roman" w:hAnsi="Times New Roman" w:cs="Times New Roman"/>
          <w:color w:val="auto"/>
        </w:rPr>
      </w:pPr>
      <w:r w:rsidRPr="00E37CF8">
        <w:rPr>
          <w:rFonts w:ascii="Times New Roman" w:eastAsia="Times New Roman" w:hAnsi="Times New Roman" w:cs="Times New Roman"/>
          <w:color w:val="auto"/>
        </w:rPr>
        <w:t xml:space="preserve">Selected by UNEP and ECOSOC based on their </w:t>
      </w:r>
      <w:proofErr w:type="gramStart"/>
      <w:r w:rsidRPr="00800558">
        <w:rPr>
          <w:rFonts w:ascii="Times New Roman" w:eastAsia="Times New Roman" w:hAnsi="Times New Roman" w:cs="Times New Roman"/>
          <w:color w:val="auto"/>
        </w:rPr>
        <w:t>credentials</w:t>
      </w:r>
      <w:r w:rsidRPr="00E37CF8">
        <w:rPr>
          <w:rFonts w:ascii="Times New Roman" w:eastAsia="Times New Roman" w:hAnsi="Times New Roman" w:cs="Times New Roman"/>
          <w:color w:val="auto"/>
        </w:rPr>
        <w:t xml:space="preserve"> </w:t>
      </w:r>
      <w:r w:rsidR="00800558">
        <w:rPr>
          <w:rFonts w:ascii="Times New Roman" w:eastAsia="Times New Roman" w:hAnsi="Times New Roman" w:cs="Times New Roman"/>
          <w:color w:val="auto"/>
        </w:rPr>
        <w:t xml:space="preserve"> as</w:t>
      </w:r>
      <w:proofErr w:type="gramEnd"/>
      <w:r w:rsidR="00800558">
        <w:rPr>
          <w:rFonts w:ascii="Times New Roman" w:eastAsia="Times New Roman" w:hAnsi="Times New Roman" w:cs="Times New Roman"/>
          <w:color w:val="auto"/>
        </w:rPr>
        <w:t xml:space="preserve"> experts in the aforementioned fields and </w:t>
      </w:r>
      <w:r w:rsidRPr="00E37CF8">
        <w:rPr>
          <w:rFonts w:ascii="Times New Roman" w:eastAsia="Times New Roman" w:hAnsi="Times New Roman" w:cs="Times New Roman"/>
          <w:color w:val="auto"/>
        </w:rPr>
        <w:t>in the realms of sustainable development and resource allocation</w:t>
      </w:r>
      <w:r w:rsidR="006514F4">
        <w:rPr>
          <w:rFonts w:ascii="Times New Roman" w:eastAsia="Times New Roman" w:hAnsi="Times New Roman" w:cs="Times New Roman"/>
          <w:color w:val="auto"/>
        </w:rPr>
        <w:t>,</w:t>
      </w:r>
    </w:p>
    <w:p w:rsidR="008F3717" w:rsidRDefault="00193695">
      <w:pPr>
        <w:numPr>
          <w:ilvl w:val="1"/>
          <w:numId w:val="1"/>
        </w:numPr>
        <w:ind w:hanging="360"/>
        <w:contextualSpacing/>
        <w:rPr>
          <w:rFonts w:ascii="Times New Roman" w:eastAsia="Times New Roman" w:hAnsi="Times New Roman" w:cs="Times New Roman"/>
          <w:color w:val="auto"/>
        </w:rPr>
      </w:pPr>
      <w:r w:rsidRPr="00E37CF8">
        <w:rPr>
          <w:rFonts w:ascii="Times New Roman" w:eastAsia="Times New Roman" w:hAnsi="Times New Roman" w:cs="Times New Roman"/>
          <w:color w:val="auto"/>
        </w:rPr>
        <w:t>Sworn in as UN personnel to view science and objectivity as their sole reasoning basis in making decisions;</w:t>
      </w:r>
    </w:p>
    <w:p w:rsidR="00DE2B1C" w:rsidRPr="00E37CF8" w:rsidRDefault="00DE2B1C" w:rsidP="00800558">
      <w:pPr>
        <w:ind w:left="1440"/>
        <w:contextualSpacing/>
        <w:rPr>
          <w:rFonts w:ascii="Times New Roman" w:eastAsia="Times New Roman" w:hAnsi="Times New Roman" w:cs="Times New Roman"/>
          <w:color w:val="auto"/>
        </w:rPr>
      </w:pPr>
    </w:p>
    <w:p w:rsidR="008F3717" w:rsidRPr="00E37CF8" w:rsidRDefault="00193695">
      <w:pPr>
        <w:numPr>
          <w:ilvl w:val="0"/>
          <w:numId w:val="1"/>
        </w:numPr>
        <w:ind w:hanging="360"/>
        <w:contextualSpacing/>
        <w:rPr>
          <w:rFonts w:ascii="Times New Roman" w:eastAsia="Times New Roman" w:hAnsi="Times New Roman" w:cs="Times New Roman"/>
          <w:color w:val="auto"/>
        </w:rPr>
      </w:pPr>
      <w:r w:rsidRPr="00E37CF8">
        <w:rPr>
          <w:rFonts w:ascii="Times New Roman" w:eastAsia="Times New Roman" w:hAnsi="Times New Roman" w:cs="Times New Roman"/>
          <w:i/>
          <w:color w:val="auto"/>
        </w:rPr>
        <w:t>Recommends</w:t>
      </w:r>
      <w:r w:rsidRPr="00E37CF8">
        <w:rPr>
          <w:rFonts w:ascii="Times New Roman" w:eastAsia="Times New Roman" w:hAnsi="Times New Roman" w:cs="Times New Roman"/>
          <w:color w:val="auto"/>
        </w:rPr>
        <w:t xml:space="preserve"> that ECOSOC develop solutions to diversify the economies of fossil fuel-dependent nations, including:</w:t>
      </w:r>
    </w:p>
    <w:p w:rsidR="008F3717" w:rsidRPr="00E37CF8" w:rsidRDefault="00193695">
      <w:pPr>
        <w:numPr>
          <w:ilvl w:val="1"/>
          <w:numId w:val="1"/>
        </w:numPr>
        <w:ind w:hanging="360"/>
        <w:contextualSpacing/>
        <w:rPr>
          <w:rFonts w:ascii="Times New Roman" w:eastAsia="Times New Roman" w:hAnsi="Times New Roman" w:cs="Times New Roman"/>
          <w:color w:val="auto"/>
        </w:rPr>
      </w:pPr>
      <w:r w:rsidRPr="00E37CF8">
        <w:rPr>
          <w:rFonts w:ascii="Times New Roman" w:eastAsia="Times New Roman" w:hAnsi="Times New Roman" w:cs="Times New Roman"/>
          <w:color w:val="auto"/>
        </w:rPr>
        <w:t>Establishing biannual summits of localized oil-dependent regions such as Northern  Africa and the Middle East to discuss regional action to develop new industries aside from fossil fuel, under the purview of UNECA and</w:t>
      </w:r>
      <w:r w:rsidR="009E6F8E">
        <w:rPr>
          <w:rFonts w:ascii="Times New Roman" w:eastAsia="Times New Roman" w:hAnsi="Times New Roman" w:cs="Times New Roman"/>
          <w:color w:val="auto"/>
        </w:rPr>
        <w:t xml:space="preserve"> </w:t>
      </w:r>
      <w:r w:rsidRPr="00E37CF8">
        <w:rPr>
          <w:rFonts w:ascii="Times New Roman" w:eastAsia="Times New Roman" w:hAnsi="Times New Roman" w:cs="Times New Roman"/>
          <w:color w:val="auto"/>
        </w:rPr>
        <w:t>UNESCWA,</w:t>
      </w:r>
    </w:p>
    <w:p w:rsidR="008F3717" w:rsidRDefault="00193695">
      <w:pPr>
        <w:numPr>
          <w:ilvl w:val="1"/>
          <w:numId w:val="1"/>
        </w:numPr>
        <w:ind w:hanging="360"/>
        <w:contextualSpacing/>
        <w:rPr>
          <w:rFonts w:ascii="Times New Roman" w:eastAsia="Times New Roman" w:hAnsi="Times New Roman" w:cs="Times New Roman"/>
          <w:color w:val="auto"/>
        </w:rPr>
      </w:pPr>
      <w:r w:rsidRPr="00E37CF8">
        <w:rPr>
          <w:rFonts w:ascii="Times New Roman" w:eastAsia="Times New Roman" w:hAnsi="Times New Roman" w:cs="Times New Roman"/>
          <w:color w:val="auto"/>
        </w:rPr>
        <w:t>Creating an Ad-Hoc body of internationally accredited economists that dedicate to finding long-term solutions specific to the diversification of oil-dependent economies and that produce an annual report that acts an advisory capacity to the summits of localized oil-dependent regions;</w:t>
      </w:r>
    </w:p>
    <w:p w:rsidR="00DE2B1C" w:rsidRPr="00E37CF8" w:rsidRDefault="00DE2B1C" w:rsidP="00800558">
      <w:pPr>
        <w:ind w:left="1440"/>
        <w:contextualSpacing/>
        <w:rPr>
          <w:rFonts w:ascii="Times New Roman" w:eastAsia="Times New Roman" w:hAnsi="Times New Roman" w:cs="Times New Roman"/>
          <w:color w:val="auto"/>
        </w:rPr>
      </w:pPr>
    </w:p>
    <w:p w:rsidR="008F3717" w:rsidRPr="00E37CF8" w:rsidRDefault="00193695">
      <w:pPr>
        <w:numPr>
          <w:ilvl w:val="0"/>
          <w:numId w:val="1"/>
        </w:numPr>
        <w:ind w:hanging="360"/>
        <w:contextualSpacing/>
        <w:rPr>
          <w:rFonts w:ascii="Times New Roman" w:eastAsia="Times New Roman" w:hAnsi="Times New Roman" w:cs="Times New Roman"/>
          <w:color w:val="auto"/>
        </w:rPr>
      </w:pPr>
      <w:r w:rsidRPr="00E37CF8">
        <w:rPr>
          <w:rFonts w:ascii="Times New Roman" w:eastAsia="Times New Roman" w:hAnsi="Times New Roman" w:cs="Times New Roman"/>
          <w:i/>
          <w:color w:val="auto"/>
        </w:rPr>
        <w:t xml:space="preserve">Asks for </w:t>
      </w:r>
      <w:r w:rsidRPr="00E37CF8">
        <w:rPr>
          <w:rFonts w:ascii="Times New Roman" w:eastAsia="Times New Roman" w:hAnsi="Times New Roman" w:cs="Times New Roman"/>
          <w:color w:val="auto"/>
        </w:rPr>
        <w:t>the creation of a list</w:t>
      </w:r>
      <w:r w:rsidR="009E6F8E">
        <w:rPr>
          <w:rFonts w:ascii="Times New Roman" w:eastAsia="Times New Roman" w:hAnsi="Times New Roman" w:cs="Times New Roman"/>
          <w:color w:val="auto"/>
        </w:rPr>
        <w:t xml:space="preserve"> of Member States</w:t>
      </w:r>
      <w:r w:rsidRPr="00E37CF8">
        <w:rPr>
          <w:rFonts w:ascii="Times New Roman" w:eastAsia="Times New Roman" w:hAnsi="Times New Roman" w:cs="Times New Roman"/>
          <w:color w:val="auto"/>
        </w:rPr>
        <w:t xml:space="preserve"> based on the findings in the IPCC Reports and collaborations wit</w:t>
      </w:r>
      <w:r w:rsidR="009E6F8E">
        <w:rPr>
          <w:rFonts w:ascii="Times New Roman" w:eastAsia="Times New Roman" w:hAnsi="Times New Roman" w:cs="Times New Roman"/>
          <w:color w:val="auto"/>
        </w:rPr>
        <w:t>h the United</w:t>
      </w:r>
      <w:r w:rsidRPr="00E37CF8">
        <w:rPr>
          <w:rFonts w:ascii="Times New Roman" w:eastAsia="Times New Roman" w:hAnsi="Times New Roman" w:cs="Times New Roman"/>
          <w:color w:val="auto"/>
        </w:rPr>
        <w:t xml:space="preserve"> Nations Framework on Climate Change (UNFCCC) and Global Environment Facility</w:t>
      </w:r>
      <w:r w:rsidR="009E6F8E">
        <w:rPr>
          <w:rFonts w:ascii="Times New Roman" w:eastAsia="Times New Roman" w:hAnsi="Times New Roman" w:cs="Times New Roman"/>
          <w:color w:val="auto"/>
        </w:rPr>
        <w:t xml:space="preserve"> (GEF)</w:t>
      </w:r>
      <w:r w:rsidRPr="00E37CF8">
        <w:rPr>
          <w:rFonts w:ascii="Times New Roman" w:eastAsia="Times New Roman" w:hAnsi="Times New Roman" w:cs="Times New Roman"/>
          <w:color w:val="auto"/>
        </w:rPr>
        <w:t xml:space="preserve"> to be utilized by the UNEP that:</w:t>
      </w:r>
    </w:p>
    <w:p w:rsidR="008F3717" w:rsidRPr="00E37CF8" w:rsidRDefault="00193695">
      <w:pPr>
        <w:numPr>
          <w:ilvl w:val="1"/>
          <w:numId w:val="1"/>
        </w:numPr>
        <w:ind w:hanging="360"/>
        <w:contextualSpacing/>
        <w:rPr>
          <w:rFonts w:ascii="Times New Roman" w:eastAsia="Times New Roman" w:hAnsi="Times New Roman" w:cs="Times New Roman"/>
          <w:color w:val="auto"/>
        </w:rPr>
      </w:pPr>
      <w:r w:rsidRPr="00E37CF8">
        <w:rPr>
          <w:rFonts w:ascii="Times New Roman" w:eastAsia="Times New Roman" w:hAnsi="Times New Roman" w:cs="Times New Roman"/>
          <w:color w:val="auto"/>
        </w:rPr>
        <w:t>Prioritizes the order in which nations shall be assisted with flood prevention measures considering; first loss of human life, ,then economic value of lost territory, then land area lost,</w:t>
      </w:r>
    </w:p>
    <w:p w:rsidR="008F3717" w:rsidRDefault="00193695">
      <w:pPr>
        <w:numPr>
          <w:ilvl w:val="1"/>
          <w:numId w:val="1"/>
        </w:numPr>
        <w:ind w:hanging="360"/>
        <w:contextualSpacing/>
        <w:rPr>
          <w:rFonts w:ascii="Times New Roman" w:eastAsia="Times New Roman" w:hAnsi="Times New Roman" w:cs="Times New Roman"/>
          <w:color w:val="auto"/>
        </w:rPr>
      </w:pPr>
      <w:r w:rsidRPr="00E37CF8">
        <w:rPr>
          <w:rFonts w:ascii="Times New Roman" w:eastAsia="Times New Roman" w:hAnsi="Times New Roman" w:cs="Times New Roman"/>
          <w:color w:val="auto"/>
        </w:rPr>
        <w:t>Considers both short-term threats affecting nations before 2031 and long-term threats affecting nations between 2031 and 2100;</w:t>
      </w:r>
    </w:p>
    <w:p w:rsidR="00DE2B1C" w:rsidRPr="00E37CF8" w:rsidRDefault="00DE2B1C" w:rsidP="00800558">
      <w:pPr>
        <w:ind w:left="1440"/>
        <w:contextualSpacing/>
        <w:rPr>
          <w:rFonts w:ascii="Times New Roman" w:eastAsia="Times New Roman" w:hAnsi="Times New Roman" w:cs="Times New Roman"/>
          <w:color w:val="auto"/>
        </w:rPr>
      </w:pPr>
    </w:p>
    <w:p w:rsidR="008F3717" w:rsidRPr="00E37CF8" w:rsidRDefault="00193695">
      <w:pPr>
        <w:numPr>
          <w:ilvl w:val="0"/>
          <w:numId w:val="1"/>
        </w:numPr>
        <w:ind w:hanging="360"/>
        <w:contextualSpacing/>
        <w:rPr>
          <w:rFonts w:ascii="Times New Roman" w:eastAsia="Times New Roman" w:hAnsi="Times New Roman" w:cs="Times New Roman"/>
          <w:color w:val="auto"/>
        </w:rPr>
      </w:pPr>
      <w:r w:rsidRPr="00E37CF8">
        <w:rPr>
          <w:rFonts w:ascii="Times New Roman" w:eastAsia="Times New Roman" w:hAnsi="Times New Roman" w:cs="Times New Roman"/>
          <w:i/>
          <w:color w:val="auto"/>
        </w:rPr>
        <w:t>Requests</w:t>
      </w:r>
      <w:r w:rsidRPr="00E37CF8">
        <w:rPr>
          <w:rFonts w:ascii="Times New Roman" w:eastAsia="Times New Roman" w:hAnsi="Times New Roman" w:cs="Times New Roman"/>
          <w:color w:val="auto"/>
        </w:rPr>
        <w:t xml:space="preserve"> Member States to share GHG emission-scrubbing technology in order to create cleaner fossil fuel electricity and establish renewable energy by having Member States cooperate with multinational corporations to fund renewable energy through:</w:t>
      </w:r>
    </w:p>
    <w:p w:rsidR="008F3717" w:rsidRPr="00E37CF8" w:rsidRDefault="00193695">
      <w:pPr>
        <w:numPr>
          <w:ilvl w:val="1"/>
          <w:numId w:val="1"/>
        </w:numPr>
        <w:ind w:hanging="360"/>
        <w:contextualSpacing/>
        <w:rPr>
          <w:rFonts w:ascii="Times New Roman" w:eastAsia="Times New Roman" w:hAnsi="Times New Roman" w:cs="Times New Roman"/>
          <w:color w:val="auto"/>
        </w:rPr>
      </w:pPr>
      <w:r w:rsidRPr="00E37CF8">
        <w:rPr>
          <w:rFonts w:ascii="Times New Roman" w:eastAsia="Times New Roman" w:hAnsi="Times New Roman" w:cs="Times New Roman"/>
          <w:color w:val="auto"/>
        </w:rPr>
        <w:t>calling upon the Design for Sustainability to extend its functions to:</w:t>
      </w:r>
    </w:p>
    <w:p w:rsidR="008F3717" w:rsidRPr="00E37CF8" w:rsidRDefault="00193695">
      <w:pPr>
        <w:numPr>
          <w:ilvl w:val="2"/>
          <w:numId w:val="1"/>
        </w:numPr>
        <w:ind w:hanging="360"/>
        <w:contextualSpacing/>
        <w:rPr>
          <w:rFonts w:ascii="Times New Roman" w:eastAsia="Times New Roman" w:hAnsi="Times New Roman" w:cs="Times New Roman"/>
          <w:color w:val="auto"/>
        </w:rPr>
      </w:pPr>
      <w:proofErr w:type="gramStart"/>
      <w:r w:rsidRPr="00E37CF8">
        <w:rPr>
          <w:rFonts w:ascii="Times New Roman" w:eastAsia="Times New Roman" w:hAnsi="Times New Roman" w:cs="Times New Roman"/>
          <w:color w:val="auto"/>
        </w:rPr>
        <w:lastRenderedPageBreak/>
        <w:t>include</w:t>
      </w:r>
      <w:proofErr w:type="gramEnd"/>
      <w:r w:rsidRPr="00E37CF8">
        <w:rPr>
          <w:rFonts w:ascii="Times New Roman" w:eastAsia="Times New Roman" w:hAnsi="Times New Roman" w:cs="Times New Roman"/>
          <w:color w:val="auto"/>
        </w:rPr>
        <w:t xml:space="preserve"> technology sharing while acting as an intermediary between national governments and multinational corporations</w:t>
      </w:r>
      <w:r w:rsidR="006514F4">
        <w:rPr>
          <w:rFonts w:ascii="Times New Roman" w:eastAsia="Times New Roman" w:hAnsi="Times New Roman" w:cs="Times New Roman"/>
          <w:color w:val="auto"/>
        </w:rPr>
        <w:t>,</w:t>
      </w:r>
    </w:p>
    <w:p w:rsidR="008F3717" w:rsidRPr="00E37CF8" w:rsidRDefault="00193695">
      <w:pPr>
        <w:numPr>
          <w:ilvl w:val="2"/>
          <w:numId w:val="1"/>
        </w:numPr>
        <w:ind w:hanging="360"/>
        <w:contextualSpacing/>
        <w:rPr>
          <w:rFonts w:ascii="Times New Roman" w:eastAsia="Times New Roman" w:hAnsi="Times New Roman" w:cs="Times New Roman"/>
          <w:color w:val="auto"/>
        </w:rPr>
      </w:pPr>
      <w:proofErr w:type="gramStart"/>
      <w:r w:rsidRPr="00E37CF8">
        <w:rPr>
          <w:rFonts w:ascii="Times New Roman" w:eastAsia="Times New Roman" w:hAnsi="Times New Roman" w:cs="Times New Roman"/>
          <w:color w:val="auto"/>
        </w:rPr>
        <w:t>include</w:t>
      </w:r>
      <w:proofErr w:type="gramEnd"/>
      <w:r w:rsidRPr="00E37CF8">
        <w:rPr>
          <w:rFonts w:ascii="Times New Roman" w:eastAsia="Times New Roman" w:hAnsi="Times New Roman" w:cs="Times New Roman"/>
          <w:color w:val="auto"/>
        </w:rPr>
        <w:t xml:space="preserve"> audits for the sharing of technology</w:t>
      </w:r>
      <w:r w:rsidR="006514F4">
        <w:rPr>
          <w:rFonts w:ascii="Times New Roman" w:eastAsia="Times New Roman" w:hAnsi="Times New Roman" w:cs="Times New Roman"/>
          <w:color w:val="auto"/>
        </w:rPr>
        <w:t>,</w:t>
      </w:r>
    </w:p>
    <w:p w:rsidR="008F3717" w:rsidRPr="00E37CF8" w:rsidRDefault="00193695">
      <w:pPr>
        <w:numPr>
          <w:ilvl w:val="1"/>
          <w:numId w:val="1"/>
        </w:numPr>
        <w:ind w:hanging="360"/>
        <w:contextualSpacing/>
        <w:rPr>
          <w:rFonts w:ascii="Times New Roman" w:eastAsia="Times New Roman" w:hAnsi="Times New Roman" w:cs="Times New Roman"/>
          <w:color w:val="auto"/>
        </w:rPr>
      </w:pPr>
      <w:proofErr w:type="gramStart"/>
      <w:r w:rsidRPr="00E37CF8">
        <w:rPr>
          <w:rFonts w:ascii="Times New Roman" w:eastAsia="Times New Roman" w:hAnsi="Times New Roman" w:cs="Times New Roman"/>
          <w:color w:val="auto"/>
        </w:rPr>
        <w:t>supporting</w:t>
      </w:r>
      <w:proofErr w:type="gramEnd"/>
      <w:r w:rsidRPr="00E37CF8">
        <w:rPr>
          <w:rFonts w:ascii="Times New Roman" w:eastAsia="Times New Roman" w:hAnsi="Times New Roman" w:cs="Times New Roman"/>
          <w:color w:val="auto"/>
        </w:rPr>
        <w:t xml:space="preserve"> the definition of renewable energy as provided by the International Energy Agency (IEA)</w:t>
      </w:r>
      <w:r w:rsidR="006514F4">
        <w:rPr>
          <w:rFonts w:ascii="Times New Roman" w:eastAsia="Times New Roman" w:hAnsi="Times New Roman" w:cs="Times New Roman"/>
          <w:color w:val="auto"/>
        </w:rPr>
        <w:t>,</w:t>
      </w:r>
    </w:p>
    <w:p w:rsidR="008F3717" w:rsidRDefault="00193695">
      <w:pPr>
        <w:numPr>
          <w:ilvl w:val="1"/>
          <w:numId w:val="1"/>
        </w:numPr>
        <w:ind w:hanging="360"/>
        <w:contextualSpacing/>
        <w:rPr>
          <w:rFonts w:ascii="Times New Roman" w:eastAsia="Times New Roman" w:hAnsi="Times New Roman" w:cs="Times New Roman"/>
          <w:color w:val="auto"/>
        </w:rPr>
      </w:pPr>
      <w:proofErr w:type="gramStart"/>
      <w:r w:rsidRPr="00E37CF8">
        <w:rPr>
          <w:rFonts w:ascii="Times New Roman" w:eastAsia="Times New Roman" w:hAnsi="Times New Roman" w:cs="Times New Roman"/>
          <w:color w:val="auto"/>
        </w:rPr>
        <w:t>asking</w:t>
      </w:r>
      <w:proofErr w:type="gramEnd"/>
      <w:r w:rsidRPr="00E37CF8">
        <w:rPr>
          <w:rFonts w:ascii="Times New Roman" w:eastAsia="Times New Roman" w:hAnsi="Times New Roman" w:cs="Times New Roman"/>
          <w:color w:val="auto"/>
        </w:rPr>
        <w:t xml:space="preserve"> the Global Environmental Faculty Team to assist acquiring renewable materials and resources;</w:t>
      </w:r>
    </w:p>
    <w:p w:rsidR="00DE2B1C" w:rsidRPr="00E37CF8" w:rsidRDefault="00DE2B1C" w:rsidP="00800558">
      <w:pPr>
        <w:ind w:left="1440"/>
        <w:contextualSpacing/>
        <w:rPr>
          <w:rFonts w:ascii="Times New Roman" w:eastAsia="Times New Roman" w:hAnsi="Times New Roman" w:cs="Times New Roman"/>
          <w:color w:val="auto"/>
        </w:rPr>
      </w:pPr>
    </w:p>
    <w:p w:rsidR="008F3717" w:rsidRPr="00E37CF8" w:rsidRDefault="00193695">
      <w:pPr>
        <w:numPr>
          <w:ilvl w:val="0"/>
          <w:numId w:val="1"/>
        </w:numPr>
        <w:ind w:hanging="360"/>
        <w:contextualSpacing/>
        <w:rPr>
          <w:rFonts w:ascii="Times New Roman" w:eastAsia="Times New Roman" w:hAnsi="Times New Roman" w:cs="Times New Roman"/>
          <w:color w:val="auto"/>
        </w:rPr>
      </w:pPr>
      <w:r w:rsidRPr="00E37CF8">
        <w:rPr>
          <w:rFonts w:ascii="Times New Roman" w:eastAsia="Times New Roman" w:hAnsi="Times New Roman" w:cs="Times New Roman"/>
          <w:i/>
          <w:color w:val="auto"/>
        </w:rPr>
        <w:t>Urges</w:t>
      </w:r>
      <w:r w:rsidRPr="00E37CF8">
        <w:rPr>
          <w:rFonts w:ascii="Times New Roman" w:eastAsia="Times New Roman" w:hAnsi="Times New Roman" w:cs="Times New Roman"/>
          <w:color w:val="auto"/>
        </w:rPr>
        <w:t xml:space="preserve"> that the United Nations recognized the necessity of wetlands in defending coastal regions from floods caused by rising sea levels and requests that Member States protect their wetlands by:</w:t>
      </w:r>
    </w:p>
    <w:p w:rsidR="008F3717" w:rsidRPr="00E37CF8" w:rsidRDefault="00193695">
      <w:pPr>
        <w:numPr>
          <w:ilvl w:val="1"/>
          <w:numId w:val="1"/>
        </w:numPr>
        <w:ind w:hanging="360"/>
        <w:contextualSpacing/>
        <w:rPr>
          <w:rFonts w:ascii="Times New Roman" w:eastAsia="Times New Roman" w:hAnsi="Times New Roman" w:cs="Times New Roman"/>
          <w:color w:val="auto"/>
        </w:rPr>
      </w:pPr>
      <w:r w:rsidRPr="00E37CF8">
        <w:rPr>
          <w:rFonts w:ascii="Times New Roman" w:eastAsia="Times New Roman" w:hAnsi="Times New Roman" w:cs="Times New Roman"/>
          <w:color w:val="auto"/>
        </w:rPr>
        <w:t>Cooperating with national NGOs for the protection of wetlands such as the Wildfowl and Wetland Trust (WWT) and international NGOs for the protection of wetlands such as Wetlands International to maintain the fragile ecosystems of wetlands</w:t>
      </w:r>
      <w:r w:rsidR="006514F4">
        <w:rPr>
          <w:rFonts w:ascii="Times New Roman" w:eastAsia="Times New Roman" w:hAnsi="Times New Roman" w:cs="Times New Roman"/>
          <w:color w:val="auto"/>
        </w:rPr>
        <w:t>,</w:t>
      </w:r>
    </w:p>
    <w:p w:rsidR="008F3717" w:rsidRPr="00E37CF8" w:rsidRDefault="00193695">
      <w:pPr>
        <w:numPr>
          <w:ilvl w:val="1"/>
          <w:numId w:val="1"/>
        </w:numPr>
        <w:ind w:hanging="360"/>
        <w:contextualSpacing/>
        <w:rPr>
          <w:rFonts w:ascii="Times New Roman" w:eastAsia="Times New Roman" w:hAnsi="Times New Roman" w:cs="Times New Roman"/>
          <w:color w:val="auto"/>
        </w:rPr>
      </w:pPr>
      <w:r w:rsidRPr="00E37CF8">
        <w:rPr>
          <w:rFonts w:ascii="Times New Roman" w:eastAsia="Times New Roman" w:hAnsi="Times New Roman" w:cs="Times New Roman"/>
          <w:color w:val="auto"/>
        </w:rPr>
        <w:t xml:space="preserve"> Legally prohibiting the destruction of wetlands for the purpose of construction</w:t>
      </w:r>
      <w:r w:rsidR="006514F4">
        <w:rPr>
          <w:rFonts w:ascii="Times New Roman" w:eastAsia="Times New Roman" w:hAnsi="Times New Roman" w:cs="Times New Roman"/>
          <w:color w:val="auto"/>
        </w:rPr>
        <w:t>,</w:t>
      </w:r>
    </w:p>
    <w:p w:rsidR="008F3717" w:rsidRDefault="00193695">
      <w:pPr>
        <w:numPr>
          <w:ilvl w:val="1"/>
          <w:numId w:val="1"/>
        </w:numPr>
        <w:ind w:hanging="360"/>
        <w:contextualSpacing/>
        <w:rPr>
          <w:rFonts w:ascii="Times New Roman" w:eastAsia="Times New Roman" w:hAnsi="Times New Roman" w:cs="Times New Roman"/>
          <w:color w:val="auto"/>
        </w:rPr>
      </w:pPr>
      <w:r w:rsidRPr="00E37CF8">
        <w:rPr>
          <w:rFonts w:ascii="Times New Roman" w:eastAsia="Times New Roman" w:hAnsi="Times New Roman" w:cs="Times New Roman"/>
          <w:color w:val="auto"/>
        </w:rPr>
        <w:t>Creating laws against the pollution of wetlands through pollutant dumping and industrial contamination</w:t>
      </w:r>
      <w:r w:rsidR="00DE2B1C">
        <w:rPr>
          <w:rFonts w:ascii="Times New Roman" w:eastAsia="Times New Roman" w:hAnsi="Times New Roman" w:cs="Times New Roman"/>
          <w:color w:val="auto"/>
        </w:rPr>
        <w:t>;</w:t>
      </w:r>
    </w:p>
    <w:p w:rsidR="00DE2B1C" w:rsidRPr="00E37CF8" w:rsidRDefault="00DE2B1C" w:rsidP="00800558">
      <w:pPr>
        <w:ind w:left="1440"/>
        <w:contextualSpacing/>
        <w:rPr>
          <w:rFonts w:ascii="Times New Roman" w:eastAsia="Times New Roman" w:hAnsi="Times New Roman" w:cs="Times New Roman"/>
          <w:color w:val="auto"/>
        </w:rPr>
      </w:pPr>
    </w:p>
    <w:p w:rsidR="008F3717" w:rsidRDefault="00193695">
      <w:pPr>
        <w:numPr>
          <w:ilvl w:val="0"/>
          <w:numId w:val="1"/>
        </w:numPr>
        <w:ind w:hanging="360"/>
        <w:contextualSpacing/>
        <w:rPr>
          <w:rFonts w:ascii="Times New Roman" w:eastAsia="Times New Roman" w:hAnsi="Times New Roman" w:cs="Times New Roman"/>
          <w:color w:val="auto"/>
        </w:rPr>
      </w:pPr>
      <w:r w:rsidRPr="00E37CF8">
        <w:rPr>
          <w:rFonts w:ascii="Times New Roman" w:eastAsia="Times New Roman" w:hAnsi="Times New Roman" w:cs="Times New Roman"/>
          <w:i/>
          <w:color w:val="auto"/>
        </w:rPr>
        <w:t>Urges</w:t>
      </w:r>
      <w:r w:rsidRPr="00E37CF8">
        <w:rPr>
          <w:rFonts w:ascii="Times New Roman" w:eastAsia="Times New Roman" w:hAnsi="Times New Roman" w:cs="Times New Roman"/>
          <w:color w:val="auto"/>
        </w:rPr>
        <w:t xml:space="preserve"> the UNDP to focus its plans for sustainable development in collaboration with the Association of Volunteers in International Service (AVSI) and the Sustainable Organic Integrated Livelihoods (SOIL) Organization to prevent coastal erosion, providing sustainable agriculture in conjunction with Heifer International, and working on the Coastal Region Water Security and Climate Resilience Project to implement irrigation, and, in communication with the Food and Water Watch, to protect food and water stores, as funded by a small amount of the Adaptation Fund;</w:t>
      </w:r>
    </w:p>
    <w:p w:rsidR="00DE2B1C" w:rsidRPr="00E37CF8" w:rsidRDefault="00DE2B1C" w:rsidP="00800558">
      <w:pPr>
        <w:ind w:left="720"/>
        <w:contextualSpacing/>
        <w:rPr>
          <w:rFonts w:ascii="Times New Roman" w:eastAsia="Times New Roman" w:hAnsi="Times New Roman" w:cs="Times New Roman"/>
          <w:color w:val="auto"/>
        </w:rPr>
      </w:pPr>
    </w:p>
    <w:p w:rsidR="008F3717" w:rsidRPr="00E37CF8" w:rsidRDefault="00193695">
      <w:pPr>
        <w:numPr>
          <w:ilvl w:val="0"/>
          <w:numId w:val="1"/>
        </w:numPr>
        <w:ind w:hanging="360"/>
        <w:contextualSpacing/>
        <w:rPr>
          <w:rFonts w:ascii="Times New Roman" w:eastAsia="Times New Roman" w:hAnsi="Times New Roman" w:cs="Times New Roman"/>
          <w:color w:val="auto"/>
        </w:rPr>
      </w:pPr>
      <w:r w:rsidRPr="00E37CF8">
        <w:rPr>
          <w:rFonts w:ascii="Times New Roman" w:eastAsia="Times New Roman" w:hAnsi="Times New Roman" w:cs="Times New Roman"/>
          <w:i/>
          <w:color w:val="auto"/>
        </w:rPr>
        <w:t xml:space="preserve">Suggests </w:t>
      </w:r>
      <w:r w:rsidRPr="00E37CF8">
        <w:rPr>
          <w:rFonts w:ascii="Times New Roman" w:eastAsia="Times New Roman" w:hAnsi="Times New Roman" w:cs="Times New Roman"/>
          <w:color w:val="auto"/>
        </w:rPr>
        <w:t xml:space="preserve">that nations with severe danger of displacement form plans for citizens, and begin communications with neighboring </w:t>
      </w:r>
      <w:r w:rsidR="009E6F8E">
        <w:rPr>
          <w:rFonts w:ascii="Times New Roman" w:eastAsia="Times New Roman" w:hAnsi="Times New Roman" w:cs="Times New Roman"/>
          <w:color w:val="auto"/>
        </w:rPr>
        <w:t>M</w:t>
      </w:r>
      <w:r w:rsidRPr="00E37CF8">
        <w:rPr>
          <w:rFonts w:ascii="Times New Roman" w:eastAsia="Times New Roman" w:hAnsi="Times New Roman" w:cs="Times New Roman"/>
          <w:color w:val="auto"/>
        </w:rPr>
        <w:t xml:space="preserve">ember </w:t>
      </w:r>
      <w:r w:rsidR="009E6F8E">
        <w:rPr>
          <w:rFonts w:ascii="Times New Roman" w:eastAsia="Times New Roman" w:hAnsi="Times New Roman" w:cs="Times New Roman"/>
          <w:color w:val="auto"/>
        </w:rPr>
        <w:t>S</w:t>
      </w:r>
      <w:r w:rsidRPr="00E37CF8">
        <w:rPr>
          <w:rFonts w:ascii="Times New Roman" w:eastAsia="Times New Roman" w:hAnsi="Times New Roman" w:cs="Times New Roman"/>
          <w:color w:val="auto"/>
        </w:rPr>
        <w:t>tates and allies to support climate refugees, in such way as:</w:t>
      </w:r>
    </w:p>
    <w:p w:rsidR="008F3717" w:rsidRPr="00E37CF8" w:rsidRDefault="00193695">
      <w:pPr>
        <w:numPr>
          <w:ilvl w:val="0"/>
          <w:numId w:val="2"/>
        </w:numPr>
        <w:ind w:hanging="360"/>
        <w:contextualSpacing/>
        <w:rPr>
          <w:rFonts w:ascii="Times New Roman" w:eastAsia="Times New Roman" w:hAnsi="Times New Roman" w:cs="Times New Roman"/>
          <w:color w:val="auto"/>
        </w:rPr>
      </w:pPr>
      <w:r w:rsidRPr="00E37CF8">
        <w:rPr>
          <w:rFonts w:ascii="Times New Roman" w:eastAsia="Times New Roman" w:hAnsi="Times New Roman" w:cs="Times New Roman"/>
          <w:color w:val="auto"/>
        </w:rPr>
        <w:t>Social programs concerning employment and asylum of displaced people as well as opening to non-meritocratic proposals in a cir</w:t>
      </w:r>
      <w:r w:rsidR="006514F4">
        <w:rPr>
          <w:rFonts w:ascii="Times New Roman" w:eastAsia="Times New Roman" w:hAnsi="Times New Roman" w:cs="Times New Roman"/>
          <w:color w:val="auto"/>
        </w:rPr>
        <w:t>cumstance as disastrous as this,</w:t>
      </w:r>
    </w:p>
    <w:p w:rsidR="008F3717" w:rsidRPr="00E37CF8" w:rsidRDefault="00193695">
      <w:pPr>
        <w:numPr>
          <w:ilvl w:val="0"/>
          <w:numId w:val="2"/>
        </w:numPr>
        <w:ind w:hanging="360"/>
        <w:contextualSpacing/>
        <w:rPr>
          <w:rFonts w:ascii="Times New Roman" w:eastAsia="Times New Roman" w:hAnsi="Times New Roman" w:cs="Times New Roman"/>
          <w:color w:val="auto"/>
        </w:rPr>
      </w:pPr>
      <w:r w:rsidRPr="00E37CF8">
        <w:rPr>
          <w:rFonts w:ascii="Times New Roman" w:eastAsia="Times New Roman" w:hAnsi="Times New Roman" w:cs="Times New Roman"/>
          <w:color w:val="auto"/>
        </w:rPr>
        <w:t>Programs to preserve culture and establish safe cultural communities for displaced peoples, as well as the safety and communication of such cultures in environments that may be have hostile mentalities towards incoming refugees in terms of c</w:t>
      </w:r>
      <w:r w:rsidR="006514F4">
        <w:rPr>
          <w:rFonts w:ascii="Times New Roman" w:eastAsia="Times New Roman" w:hAnsi="Times New Roman" w:cs="Times New Roman"/>
          <w:color w:val="auto"/>
        </w:rPr>
        <w:t>ulture, religion, and ethnicity,</w:t>
      </w:r>
      <w:bookmarkStart w:id="0" w:name="_GoBack"/>
      <w:bookmarkEnd w:id="0"/>
    </w:p>
    <w:p w:rsidR="008F3717" w:rsidRPr="00E37CF8" w:rsidRDefault="00193695">
      <w:pPr>
        <w:numPr>
          <w:ilvl w:val="0"/>
          <w:numId w:val="2"/>
        </w:numPr>
        <w:ind w:hanging="360"/>
        <w:contextualSpacing/>
        <w:rPr>
          <w:rFonts w:ascii="Times New Roman" w:eastAsia="Times New Roman" w:hAnsi="Times New Roman" w:cs="Times New Roman"/>
          <w:color w:val="auto"/>
        </w:rPr>
      </w:pPr>
      <w:r w:rsidRPr="00E37CF8">
        <w:rPr>
          <w:rFonts w:ascii="Times New Roman" w:eastAsia="Times New Roman" w:hAnsi="Times New Roman" w:cs="Times New Roman"/>
          <w:color w:val="auto"/>
        </w:rPr>
        <w:t xml:space="preserve">Inserted opportunity for diplomats from displaced groups to represent and negotiate policies to handle displaced people and to build some autonomy within the </w:t>
      </w:r>
      <w:r w:rsidR="00066245" w:rsidRPr="00E37CF8">
        <w:rPr>
          <w:rFonts w:ascii="Times New Roman" w:eastAsia="Times New Roman" w:hAnsi="Times New Roman" w:cs="Times New Roman"/>
          <w:color w:val="auto"/>
        </w:rPr>
        <w:t>harboring</w:t>
      </w:r>
      <w:r w:rsidRPr="00E37CF8">
        <w:rPr>
          <w:rFonts w:ascii="Times New Roman" w:eastAsia="Times New Roman" w:hAnsi="Times New Roman" w:cs="Times New Roman"/>
          <w:color w:val="auto"/>
        </w:rPr>
        <w:t xml:space="preserve"> country.</w:t>
      </w:r>
    </w:p>
    <w:sectPr w:rsidR="008F3717" w:rsidRPr="00E37CF8" w:rsidSect="00DE2B1C">
      <w:pgSz w:w="12240" w:h="15840"/>
      <w:pgMar w:top="1440" w:right="1440" w:bottom="1440" w:left="1440" w:header="720" w:footer="720" w:gutter="0"/>
      <w:lnNumType w:countBy="1" w:restart="continuou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55998"/>
    <w:multiLevelType w:val="multilevel"/>
    <w:tmpl w:val="D47409A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50E809D2"/>
    <w:multiLevelType w:val="multilevel"/>
    <w:tmpl w:val="F3E65E40"/>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717"/>
    <w:rsid w:val="00066245"/>
    <w:rsid w:val="00193695"/>
    <w:rsid w:val="006514F4"/>
    <w:rsid w:val="00800558"/>
    <w:rsid w:val="008F3717"/>
    <w:rsid w:val="009845F7"/>
    <w:rsid w:val="009E6F8E"/>
    <w:rsid w:val="00DE2B1C"/>
    <w:rsid w:val="00E37C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LineNumber">
    <w:name w:val="line number"/>
    <w:basedOn w:val="DefaultParagraphFont"/>
    <w:uiPriority w:val="99"/>
    <w:semiHidden/>
    <w:unhideWhenUsed/>
    <w:rsid w:val="00DE2B1C"/>
  </w:style>
  <w:style w:type="paragraph" w:styleId="Revision">
    <w:name w:val="Revision"/>
    <w:hidden/>
    <w:uiPriority w:val="99"/>
    <w:semiHidden/>
    <w:rsid w:val="00DE2B1C"/>
    <w:pPr>
      <w:spacing w:line="240" w:lineRule="auto"/>
    </w:pPr>
  </w:style>
  <w:style w:type="paragraph" w:styleId="BalloonText">
    <w:name w:val="Balloon Text"/>
    <w:basedOn w:val="Normal"/>
    <w:link w:val="BalloonTextChar"/>
    <w:uiPriority w:val="99"/>
    <w:semiHidden/>
    <w:unhideWhenUsed/>
    <w:rsid w:val="00DE2B1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2B1C"/>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LineNumber">
    <w:name w:val="line number"/>
    <w:basedOn w:val="DefaultParagraphFont"/>
    <w:uiPriority w:val="99"/>
    <w:semiHidden/>
    <w:unhideWhenUsed/>
    <w:rsid w:val="00DE2B1C"/>
  </w:style>
  <w:style w:type="paragraph" w:styleId="Revision">
    <w:name w:val="Revision"/>
    <w:hidden/>
    <w:uiPriority w:val="99"/>
    <w:semiHidden/>
    <w:rsid w:val="00DE2B1C"/>
    <w:pPr>
      <w:spacing w:line="240" w:lineRule="auto"/>
    </w:pPr>
  </w:style>
  <w:style w:type="paragraph" w:styleId="BalloonText">
    <w:name w:val="Balloon Text"/>
    <w:basedOn w:val="Normal"/>
    <w:link w:val="BalloonTextChar"/>
    <w:uiPriority w:val="99"/>
    <w:semiHidden/>
    <w:unhideWhenUsed/>
    <w:rsid w:val="00DE2B1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2B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1625</Words>
  <Characters>9263</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Monisha Weerasundara</dc:creator>
  <cp:lastModifiedBy>Jason Flick</cp:lastModifiedBy>
  <cp:revision>2</cp:revision>
  <dcterms:created xsi:type="dcterms:W3CDTF">2016-03-07T00:26:00Z</dcterms:created>
  <dcterms:modified xsi:type="dcterms:W3CDTF">2016-03-07T00:26:00Z</dcterms:modified>
</cp:coreProperties>
</file>