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D398E" w:rsidRDefault="00ED398E">
      <w:pPr>
        <w:spacing w:after="500"/>
      </w:pPr>
    </w:p>
    <w:p w:rsidR="00ED398E" w:rsidRDefault="00CC432D">
      <w:pPr>
        <w:spacing w:after="60"/>
        <w:jc w:val="center"/>
      </w:pPr>
      <w:r>
        <w:rPr>
          <w:b/>
          <w:bCs/>
          <w:color w:val="444444"/>
          <w:sz w:val="20"/>
          <w:szCs w:val="20"/>
        </w:rPr>
        <w:t>ENVELOPE A</w:t>
      </w:r>
    </w:p>
    <w:p w:rsidR="00ED398E" w:rsidRDefault="00CC432D">
      <w:pPr>
        <w:spacing w:after="100"/>
        <w:jc w:val="center"/>
      </w:pPr>
      <w:r>
        <w:rPr>
          <w:b/>
          <w:bCs/>
          <w:color w:val="1A2F4A"/>
          <w:sz w:val="44"/>
          <w:szCs w:val="44"/>
        </w:rPr>
        <w:t>TECHNICAL PROPOSAL</w:t>
      </w:r>
    </w:p>
    <w:p w:rsidR="00ED398E" w:rsidRDefault="00CC432D">
      <w:pPr>
        <w:spacing w:after="400"/>
        <w:jc w:val="center"/>
      </w:pPr>
      <w:r>
        <w:rPr>
          <w:i/>
          <w:iCs/>
          <w:color w:val="444444"/>
          <w:sz w:val="24"/>
          <w:szCs w:val="24"/>
        </w:rPr>
        <w:t>Cloud-Native Application Orchestration &amp; Deployment</w:t>
      </w:r>
    </w:p>
    <w:p w:rsidR="00ED398E" w:rsidRDefault="00CC432D">
      <w:pPr>
        <w:spacing w:after="60"/>
        <w:jc w:val="center"/>
      </w:pPr>
      <w:r>
        <w:rPr>
          <w:color w:val="444444"/>
          <w:sz w:val="22"/>
          <w:szCs w:val="22"/>
        </w:rPr>
        <w:t>Submitted To</w:t>
      </w:r>
    </w:p>
    <w:p w:rsidR="00ED398E" w:rsidRDefault="00CC432D">
      <w:pPr>
        <w:spacing w:after="60"/>
        <w:jc w:val="center"/>
      </w:pPr>
      <w:r>
        <w:rPr>
          <w:b/>
          <w:bCs/>
          <w:color w:val="1A2F4A"/>
          <w:sz w:val="28"/>
          <w:szCs w:val="28"/>
        </w:rPr>
        <w:t>DESC Digital Innovation Center, Mardan</w:t>
      </w:r>
    </w:p>
    <w:p w:rsidR="00ED398E" w:rsidRDefault="00CC432D">
      <w:pPr>
        <w:spacing w:after="60"/>
        <w:jc w:val="center"/>
      </w:pPr>
      <w:r>
        <w:rPr>
          <w:color w:val="444444"/>
          <w:sz w:val="22"/>
          <w:szCs w:val="22"/>
        </w:rPr>
        <w:t>Tender Reference No: DESC-MRD-2026-CNC-088</w:t>
      </w:r>
    </w:p>
    <w:p w:rsidR="00ED398E" w:rsidRDefault="00CC432D">
      <w:pPr>
        <w:spacing w:after="60"/>
        <w:jc w:val="center"/>
      </w:pPr>
      <w:r>
        <w:rPr>
          <w:color w:val="444444"/>
        </w:rPr>
        <w:t>Contract Duration: 1 Year (12 Months) Managed Service</w:t>
      </w:r>
    </w:p>
    <w:p w:rsidR="00ED398E" w:rsidRDefault="00ED398E">
      <w:pPr>
        <w:spacing w:after="280"/>
      </w:pPr>
    </w:p>
    <w:p w:rsidR="00ED398E" w:rsidRDefault="00CC432D">
      <w:pPr>
        <w:spacing w:after="60"/>
        <w:jc w:val="center"/>
      </w:pPr>
      <w:r>
        <w:rPr>
          <w:color w:val="444444"/>
          <w:sz w:val="22"/>
          <w:szCs w:val="22"/>
        </w:rPr>
        <w:t>Submitted By</w:t>
      </w:r>
    </w:p>
    <w:p w:rsidR="00ED398E" w:rsidRDefault="00CC432D">
      <w:pPr>
        <w:spacing w:after="60"/>
        <w:jc w:val="center"/>
      </w:pPr>
      <w:r>
        <w:rPr>
          <w:b/>
          <w:bCs/>
          <w:color w:val="1A2F4A"/>
          <w:sz w:val="36"/>
          <w:szCs w:val="36"/>
        </w:rPr>
        <w:t>Team DeployX</w:t>
      </w:r>
    </w:p>
    <w:p w:rsidR="00ED398E" w:rsidRDefault="00CC432D">
      <w:pPr>
        <w:spacing w:after="40"/>
        <w:jc w:val="center"/>
      </w:pPr>
      <w:r>
        <w:rPr>
          <w:color w:val="444444"/>
        </w:rPr>
        <w:t>Mardan, Khyber Pakhtunkhwa, Pakistan</w:t>
      </w:r>
    </w:p>
    <w:p w:rsidR="00ED398E" w:rsidRDefault="00CC432D">
      <w:pPr>
        <w:spacing w:after="300"/>
        <w:jc w:val="center"/>
      </w:pPr>
      <w:r>
        <w:rPr>
          <w:color w:val="444444"/>
        </w:rPr>
        <w:t>d</w:t>
      </w:r>
      <w:r w:rsidR="00BC15B8">
        <w:rPr>
          <w:color w:val="444444"/>
        </w:rPr>
        <w:t>eployxteam@gmail.com  |  +92-349-9372122</w:t>
      </w:r>
      <w:bookmarkStart w:id="0" w:name="_GoBack"/>
      <w:bookmarkEnd w:id="0"/>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200"/>
      </w:tblGrid>
      <w:tr w:rsidR="00ED398E">
        <w:trPr>
          <w:jc w:val="center"/>
        </w:trPr>
        <w:tc>
          <w:tcPr>
            <w:tcW w:w="18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rsidR="00ED398E" w:rsidRDefault="00CC432D">
            <w:r>
              <w:rPr>
                <w:b/>
                <w:bCs/>
              </w:rPr>
              <w:t>Team Leader:</w:t>
            </w:r>
          </w:p>
        </w:tc>
        <w:tc>
          <w:tcPr>
            <w:tcW w:w="42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rsidR="00ED398E" w:rsidRDefault="00CC432D">
            <w:r>
              <w:t>Nasrullah Khan</w:t>
            </w:r>
          </w:p>
        </w:tc>
      </w:tr>
      <w:tr w:rsidR="00ED398E">
        <w:trPr>
          <w:jc w:val="center"/>
        </w:trPr>
        <w:tc>
          <w:tcPr>
            <w:tcW w:w="18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rsidR="00ED398E" w:rsidRDefault="00CC432D">
            <w:r>
              <w:rPr>
                <w:b/>
                <w:bCs/>
              </w:rPr>
              <w:t>Team Members:</w:t>
            </w:r>
          </w:p>
        </w:tc>
        <w:tc>
          <w:tcPr>
            <w:tcW w:w="42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rsidR="00ED398E" w:rsidRDefault="00CC432D">
            <w:r>
              <w:t>Tauseef Mushtaq, Mustafa Khan, Faryal Khan</w:t>
            </w:r>
          </w:p>
        </w:tc>
      </w:tr>
      <w:tr w:rsidR="00ED398E">
        <w:trPr>
          <w:jc w:val="center"/>
        </w:trPr>
        <w:tc>
          <w:tcPr>
            <w:tcW w:w="18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rsidR="00ED398E" w:rsidRDefault="00CC432D">
            <w:r>
              <w:rPr>
                <w:b/>
                <w:bCs/>
              </w:rPr>
              <w:t>Submission Date:</w:t>
            </w:r>
          </w:p>
        </w:tc>
        <w:tc>
          <w:tcPr>
            <w:tcW w:w="42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rsidR="00ED398E" w:rsidRDefault="00CC432D">
            <w:r>
              <w:t>14 June 2026</w:t>
            </w:r>
          </w:p>
        </w:tc>
      </w:tr>
      <w:tr w:rsidR="00ED398E">
        <w:trPr>
          <w:jc w:val="center"/>
        </w:trPr>
        <w:tc>
          <w:tcPr>
            <w:tcW w:w="18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rsidR="00ED398E" w:rsidRDefault="00CC432D">
            <w:r>
              <w:rPr>
                <w:b/>
                <w:bCs/>
              </w:rPr>
              <w:t>Submission Deadline:</w:t>
            </w:r>
          </w:p>
        </w:tc>
        <w:tc>
          <w:tcPr>
            <w:tcW w:w="42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rsidR="00ED398E" w:rsidRDefault="00CC432D">
            <w:r>
              <w:t>14 June 2026, 11:00 AM</w:t>
            </w:r>
          </w:p>
        </w:tc>
      </w:tr>
    </w:tbl>
    <w:p w:rsidR="00ED398E" w:rsidRDefault="00ED398E">
      <w:pPr>
        <w:spacing w:after="120"/>
      </w:pPr>
    </w:p>
    <w:p w:rsidR="00ED398E" w:rsidRDefault="00CC432D">
      <w:pPr>
        <w:jc w:val="center"/>
      </w:pPr>
      <w:r>
        <w:rPr>
          <w:b/>
          <w:bCs/>
          <w:color w:val="888888"/>
          <w:sz w:val="17"/>
          <w:szCs w:val="17"/>
        </w:rPr>
        <w:t>THIS DOCUMENT IS CONFIDENTIAL AND INTENDED SOLELY FOR THE EVALUATION COMMITTEE OF DESC DIGITAL INNOVATION CENTER.</w:t>
      </w:r>
    </w:p>
    <w:p w:rsidR="00ED398E" w:rsidRDefault="00CC432D">
      <w:r>
        <w:br w:type="page"/>
      </w:r>
    </w:p>
    <w:p w:rsidR="00ED398E" w:rsidRDefault="00CC432D">
      <w:pPr>
        <w:pBdr>
          <w:bottom w:val="single" w:sz="6" w:space="4" w:color="CCCCCC"/>
        </w:pBdr>
        <w:spacing w:before="320" w:after="120"/>
      </w:pPr>
      <w:r>
        <w:rPr>
          <w:b/>
          <w:bCs/>
          <w:color w:val="1A2F4A"/>
          <w:sz w:val="28"/>
          <w:szCs w:val="28"/>
        </w:rPr>
        <w:lastRenderedPageBreak/>
        <w:t>Letter of Transmittal</w:t>
      </w:r>
    </w:p>
    <w:p w:rsidR="00ED398E" w:rsidRDefault="00ED398E">
      <w:pPr>
        <w:spacing w:after="40"/>
      </w:pPr>
    </w:p>
    <w:p w:rsidR="00ED398E" w:rsidRDefault="00CC432D">
      <w:pPr>
        <w:spacing w:before="80" w:after="120"/>
      </w:pPr>
      <w:r>
        <w:rPr>
          <w:b/>
          <w:bCs/>
        </w:rPr>
        <w:t>14 June 2026</w:t>
      </w:r>
    </w:p>
    <w:p w:rsidR="00ED398E" w:rsidRDefault="00CC432D">
      <w:pPr>
        <w:spacing w:before="80" w:after="80"/>
      </w:pPr>
      <w:r>
        <w:t>The Director General</w:t>
      </w:r>
    </w:p>
    <w:p w:rsidR="00ED398E" w:rsidRDefault="00CC432D">
      <w:pPr>
        <w:spacing w:before="80" w:after="80"/>
      </w:pPr>
      <w:r>
        <w:t>DESC Digital Innovation Center</w:t>
      </w:r>
    </w:p>
    <w:p w:rsidR="00ED398E" w:rsidRDefault="00CC432D">
      <w:pPr>
        <w:spacing w:before="80" w:after="140"/>
      </w:pPr>
      <w:r>
        <w:t>Mardan, Khyber Pakhtunkhwa, Pakistan</w:t>
      </w:r>
    </w:p>
    <w:p w:rsidR="00ED398E" w:rsidRDefault="00CC432D">
      <w:pPr>
        <w:spacing w:before="80" w:after="120"/>
      </w:pPr>
      <w:r>
        <w:rPr>
          <w:b/>
          <w:bCs/>
        </w:rPr>
        <w:t xml:space="preserve">Subject: </w:t>
      </w:r>
      <w:r>
        <w:t>Submission of Technical Proposal — Tender Reference DESC-MRD-2026-CNC-088</w:t>
      </w:r>
    </w:p>
    <w:p w:rsidR="00ED398E" w:rsidRDefault="00CC432D">
      <w:pPr>
        <w:spacing w:before="80" w:after="100"/>
      </w:pPr>
      <w:r>
        <w:t>Dear Sir / Madam,</w:t>
      </w:r>
    </w:p>
    <w:p w:rsidR="00ED398E" w:rsidRDefault="00CC432D">
      <w:pPr>
        <w:spacing w:before="80" w:after="80"/>
      </w:pPr>
      <w:r>
        <w:t>We, Team DeployX, are pleased to submit our Technical Proposal in response to the Request for Proposal (RFP) issued by DESC Digital Innovation Center, Mardan, for the Cloud-Native Application Orchestration and Deployment of the citizen portal.</w:t>
      </w:r>
    </w:p>
    <w:p w:rsidR="00ED398E" w:rsidRDefault="00CC432D">
      <w:pPr>
        <w:spacing w:before="80" w:after="80"/>
      </w:pPr>
      <w:r>
        <w:t>We have carefully reviewed the RFP document and fully understand the scope, objectives, and technical requirements. Our team has already designed, developed, containerized, and deployed a fully functional MERN stack citizen portal using Kubernetes, demonstrating our practical readiness for this engagement.</w:t>
      </w:r>
    </w:p>
    <w:p w:rsidR="00ED398E" w:rsidRDefault="00CC432D">
      <w:pPr>
        <w:spacing w:before="80" w:after="120"/>
      </w:pPr>
      <w:r>
        <w:t>This proposal presents our complete technical approach, toolstack, architecture, security strategy, monitoring plan, team composition, and project timeline. We are confident that our solution meets all requirements outlined in the RFP.</w:t>
      </w:r>
    </w:p>
    <w:p w:rsidR="00ED398E" w:rsidRDefault="00CC432D">
      <w:pPr>
        <w:spacing w:before="80" w:after="60"/>
      </w:pPr>
      <w:r>
        <w:rPr>
          <w:b/>
          <w:bCs/>
        </w:rPr>
        <w:t>We confirm that:</w:t>
      </w:r>
    </w:p>
    <w:p w:rsidR="00ED398E" w:rsidRDefault="00CC432D">
      <w:pPr>
        <w:pStyle w:val="ListParagraph"/>
        <w:numPr>
          <w:ilvl w:val="0"/>
          <w:numId w:val="2"/>
        </w:numPr>
        <w:spacing w:before="40" w:after="40"/>
      </w:pPr>
      <w:r>
        <w:t>All information provided in this proposal is accurate and complete to the best of our knowledge.</w:t>
      </w:r>
    </w:p>
    <w:p w:rsidR="00ED398E" w:rsidRDefault="00CC432D">
      <w:pPr>
        <w:pStyle w:val="ListParagraph"/>
        <w:numPr>
          <w:ilvl w:val="0"/>
          <w:numId w:val="2"/>
        </w:numPr>
        <w:spacing w:before="40" w:after="40"/>
      </w:pPr>
      <w:r>
        <w:t>No pricing information has been included in this Envelope A (Technical Proposal).</w:t>
      </w:r>
    </w:p>
    <w:p w:rsidR="00ED398E" w:rsidRDefault="00CC432D">
      <w:pPr>
        <w:pStyle w:val="ListParagraph"/>
        <w:numPr>
          <w:ilvl w:val="0"/>
          <w:numId w:val="2"/>
        </w:numPr>
        <w:spacing w:before="40" w:after="40"/>
      </w:pPr>
      <w:r>
        <w:t>This proposal remains valid for a minimum period of ninety (90) days from the submission date.</w:t>
      </w:r>
    </w:p>
    <w:p w:rsidR="00ED398E" w:rsidRDefault="00CC432D">
      <w:pPr>
        <w:pStyle w:val="ListParagraph"/>
        <w:numPr>
          <w:ilvl w:val="0"/>
          <w:numId w:val="2"/>
        </w:numPr>
        <w:spacing w:before="40" w:after="40"/>
      </w:pPr>
      <w:r>
        <w:t>We are prepared to conduct a live deployment demonstration before the evaluation committee on the date specified by DESC.</w:t>
      </w:r>
    </w:p>
    <w:p w:rsidR="00ED398E" w:rsidRDefault="00ED398E">
      <w:pPr>
        <w:spacing w:after="120"/>
      </w:pPr>
    </w:p>
    <w:p w:rsidR="00ED398E" w:rsidRDefault="00CC432D">
      <w:pPr>
        <w:spacing w:before="80" w:after="160"/>
      </w:pPr>
      <w:r>
        <w:t>Yours sincerely,</w:t>
      </w:r>
    </w:p>
    <w:p w:rsidR="00ED398E" w:rsidRDefault="00CC432D">
      <w:pPr>
        <w:spacing w:before="80" w:after="80"/>
      </w:pPr>
      <w:r>
        <w:rPr>
          <w:b/>
          <w:bCs/>
        </w:rPr>
        <w:t>Nasrullah Khan</w:t>
      </w:r>
    </w:p>
    <w:p w:rsidR="00ED398E" w:rsidRDefault="00CC432D">
      <w:pPr>
        <w:spacing w:before="80" w:after="80"/>
      </w:pPr>
      <w:r>
        <w:t>Team Leader — Team DeployX</w:t>
      </w:r>
    </w:p>
    <w:p w:rsidR="00ED398E" w:rsidRDefault="00CC432D">
      <w:pPr>
        <w:spacing w:before="80" w:after="80"/>
      </w:pPr>
      <w:r>
        <w:t>Mardan, KPK, Pakistan</w:t>
      </w:r>
    </w:p>
    <w:p w:rsidR="00ED398E" w:rsidRDefault="00CC432D">
      <w:r>
        <w:br w:type="page"/>
      </w:r>
    </w:p>
    <w:p w:rsidR="00ED398E" w:rsidRDefault="00CC432D">
      <w:pPr>
        <w:pBdr>
          <w:bottom w:val="single" w:sz="6" w:space="4" w:color="CCCCCC"/>
        </w:pBdr>
        <w:spacing w:before="320" w:after="120"/>
      </w:pPr>
      <w:r>
        <w:rPr>
          <w:b/>
          <w:bCs/>
          <w:color w:val="1A2F4A"/>
          <w:sz w:val="28"/>
          <w:szCs w:val="28"/>
        </w:rPr>
        <w:lastRenderedPageBreak/>
        <w:t>Table of Contents</w:t>
      </w:r>
    </w:p>
    <w:p w:rsidR="00ED398E" w:rsidRDefault="00ED398E">
      <w:pPr>
        <w:spacing w:after="40"/>
      </w:pPr>
    </w:p>
    <w:p w:rsidR="00ED398E" w:rsidRDefault="00CC432D">
      <w:pPr>
        <w:tabs>
          <w:tab w:val="right" w:leader="dot" w:pos="8640"/>
        </w:tabs>
        <w:spacing w:before="40" w:after="40"/>
      </w:pPr>
      <w:r>
        <w:t xml:space="preserve">   Letter of Transmittal</w:t>
      </w:r>
      <w:r>
        <w:rPr>
          <w:color w:val="444444"/>
        </w:rPr>
        <w:tab/>
        <w:t>2</w:t>
      </w:r>
    </w:p>
    <w:p w:rsidR="00ED398E" w:rsidRDefault="00CC432D">
      <w:pPr>
        <w:tabs>
          <w:tab w:val="right" w:leader="dot" w:pos="8640"/>
        </w:tabs>
        <w:spacing w:before="40" w:after="40"/>
      </w:pPr>
      <w:r>
        <w:t>1.   Executive Summary</w:t>
      </w:r>
      <w:r>
        <w:rPr>
          <w:color w:val="444444"/>
        </w:rPr>
        <w:tab/>
        <w:t>4</w:t>
      </w:r>
    </w:p>
    <w:p w:rsidR="00ED398E" w:rsidRDefault="00CC432D">
      <w:pPr>
        <w:tabs>
          <w:tab w:val="right" w:leader="dot" w:pos="8640"/>
        </w:tabs>
        <w:spacing w:before="40" w:after="40"/>
      </w:pPr>
      <w:r>
        <w:t>2.   Project Reference</w:t>
      </w:r>
      <w:r>
        <w:rPr>
          <w:color w:val="444444"/>
        </w:rPr>
        <w:tab/>
        <w:t>5</w:t>
      </w:r>
    </w:p>
    <w:p w:rsidR="00ED398E" w:rsidRDefault="00CC432D">
      <w:pPr>
        <w:tabs>
          <w:tab w:val="right" w:leader="dot" w:pos="8640"/>
        </w:tabs>
        <w:spacing w:before="40" w:after="40"/>
      </w:pPr>
      <w:r>
        <w:t>3.   Scope and Objectives</w:t>
      </w:r>
      <w:r>
        <w:rPr>
          <w:color w:val="444444"/>
        </w:rPr>
        <w:tab/>
        <w:t>6</w:t>
      </w:r>
    </w:p>
    <w:p w:rsidR="00ED398E" w:rsidRDefault="00CC432D">
      <w:pPr>
        <w:tabs>
          <w:tab w:val="right" w:leader="dot" w:pos="8640"/>
        </w:tabs>
        <w:spacing w:before="40" w:after="40"/>
      </w:pPr>
      <w:r>
        <w:t>4.   Tools and Platforms in Scope</w:t>
      </w:r>
      <w:r>
        <w:rPr>
          <w:color w:val="444444"/>
        </w:rPr>
        <w:tab/>
        <w:t>7</w:t>
      </w:r>
    </w:p>
    <w:p w:rsidR="00ED398E" w:rsidRDefault="00CC432D">
      <w:pPr>
        <w:tabs>
          <w:tab w:val="right" w:leader="dot" w:pos="8640"/>
        </w:tabs>
        <w:spacing w:before="40" w:after="40"/>
      </w:pPr>
      <w:r>
        <w:t>5.   Team Profile and Roles &amp; Responsibilities</w:t>
      </w:r>
      <w:r>
        <w:rPr>
          <w:color w:val="444444"/>
        </w:rPr>
        <w:tab/>
        <w:t>8</w:t>
      </w:r>
    </w:p>
    <w:p w:rsidR="00ED398E" w:rsidRDefault="00CC432D">
      <w:pPr>
        <w:tabs>
          <w:tab w:val="right" w:leader="dot" w:pos="8640"/>
        </w:tabs>
        <w:spacing w:before="40" w:after="40"/>
      </w:pPr>
      <w:r>
        <w:t>6.   RACI Chart</w:t>
      </w:r>
      <w:r>
        <w:rPr>
          <w:color w:val="444444"/>
        </w:rPr>
        <w:tab/>
        <w:t>9</w:t>
      </w:r>
    </w:p>
    <w:p w:rsidR="00ED398E" w:rsidRDefault="00CC432D">
      <w:pPr>
        <w:tabs>
          <w:tab w:val="right" w:leader="dot" w:pos="8640"/>
        </w:tabs>
        <w:spacing w:before="40" w:after="40"/>
      </w:pPr>
      <w:r>
        <w:t>7.   Proposed Technical Solution</w:t>
      </w:r>
      <w:r>
        <w:rPr>
          <w:color w:val="444444"/>
        </w:rPr>
        <w:tab/>
        <w:t>10</w:t>
      </w:r>
    </w:p>
    <w:p w:rsidR="00ED398E" w:rsidRDefault="00CC432D">
      <w:pPr>
        <w:tabs>
          <w:tab w:val="right" w:leader="dot" w:pos="8640"/>
        </w:tabs>
        <w:spacing w:before="40" w:after="40"/>
      </w:pPr>
      <w:r>
        <w:t>8.   System Architecture</w:t>
      </w:r>
      <w:r>
        <w:rPr>
          <w:color w:val="444444"/>
        </w:rPr>
        <w:tab/>
        <w:t>12</w:t>
      </w:r>
    </w:p>
    <w:p w:rsidR="00ED398E" w:rsidRDefault="00CC432D">
      <w:pPr>
        <w:tabs>
          <w:tab w:val="right" w:leader="dot" w:pos="8640"/>
        </w:tabs>
        <w:spacing w:before="40" w:after="40"/>
      </w:pPr>
      <w:r>
        <w:t>9.   Containerization Strategy</w:t>
      </w:r>
      <w:r>
        <w:rPr>
          <w:color w:val="444444"/>
        </w:rPr>
        <w:tab/>
        <w:t>13</w:t>
      </w:r>
    </w:p>
    <w:p w:rsidR="00ED398E" w:rsidRDefault="00CC432D">
      <w:pPr>
        <w:tabs>
          <w:tab w:val="right" w:leader="dot" w:pos="8640"/>
        </w:tabs>
        <w:spacing w:before="40" w:after="40"/>
      </w:pPr>
      <w:r>
        <w:t>10.   Kubernetes Cluster Design</w:t>
      </w:r>
      <w:r>
        <w:rPr>
          <w:color w:val="444444"/>
        </w:rPr>
        <w:tab/>
        <w:t>14</w:t>
      </w:r>
    </w:p>
    <w:p w:rsidR="00ED398E" w:rsidRDefault="00CC432D">
      <w:pPr>
        <w:tabs>
          <w:tab w:val="right" w:leader="dot" w:pos="8640"/>
        </w:tabs>
        <w:spacing w:before="40" w:after="40"/>
      </w:pPr>
      <w:r>
        <w:t>11.   CI/CD Pipeline</w:t>
      </w:r>
      <w:r>
        <w:rPr>
          <w:color w:val="444444"/>
        </w:rPr>
        <w:tab/>
        <w:t>15</w:t>
      </w:r>
    </w:p>
    <w:p w:rsidR="00ED398E" w:rsidRDefault="00CC432D">
      <w:pPr>
        <w:tabs>
          <w:tab w:val="right" w:leader="dot" w:pos="8640"/>
        </w:tabs>
        <w:spacing w:before="40" w:after="40"/>
      </w:pPr>
      <w:r>
        <w:t>12.   Infrastructure as Code — Terraform</w:t>
      </w:r>
      <w:r>
        <w:rPr>
          <w:color w:val="444444"/>
        </w:rPr>
        <w:tab/>
        <w:t>16</w:t>
      </w:r>
    </w:p>
    <w:p w:rsidR="00ED398E" w:rsidRDefault="00CC432D">
      <w:pPr>
        <w:tabs>
          <w:tab w:val="right" w:leader="dot" w:pos="8640"/>
        </w:tabs>
        <w:spacing w:before="40" w:after="40"/>
      </w:pPr>
      <w:r>
        <w:t>13.   Observability and Monitoring</w:t>
      </w:r>
      <w:r>
        <w:rPr>
          <w:color w:val="444444"/>
        </w:rPr>
        <w:tab/>
        <w:t>17</w:t>
      </w:r>
    </w:p>
    <w:p w:rsidR="00ED398E" w:rsidRDefault="00CC432D">
      <w:pPr>
        <w:tabs>
          <w:tab w:val="right" w:leader="dot" w:pos="8640"/>
        </w:tabs>
        <w:spacing w:before="40" w:after="40"/>
      </w:pPr>
      <w:r>
        <w:t>14.   Security Plan</w:t>
      </w:r>
      <w:r>
        <w:rPr>
          <w:color w:val="444444"/>
        </w:rPr>
        <w:tab/>
        <w:t>18</w:t>
      </w:r>
    </w:p>
    <w:p w:rsidR="00ED398E" w:rsidRDefault="00CC432D">
      <w:pPr>
        <w:tabs>
          <w:tab w:val="right" w:leader="dot" w:pos="8640"/>
        </w:tabs>
        <w:spacing w:before="40" w:after="40"/>
      </w:pPr>
      <w:r>
        <w:t>15.   Stateful Data Strategy</w:t>
      </w:r>
      <w:r>
        <w:rPr>
          <w:color w:val="444444"/>
        </w:rPr>
        <w:tab/>
        <w:t>19</w:t>
      </w:r>
    </w:p>
    <w:p w:rsidR="00ED398E" w:rsidRDefault="00CC432D">
      <w:pPr>
        <w:tabs>
          <w:tab w:val="right" w:leader="dot" w:pos="8640"/>
        </w:tabs>
        <w:spacing w:before="40" w:after="40"/>
      </w:pPr>
      <w:r>
        <w:t>16.   Planned AWS Cloud Architecture</w:t>
      </w:r>
      <w:r>
        <w:rPr>
          <w:color w:val="444444"/>
        </w:rPr>
        <w:tab/>
        <w:t>20</w:t>
      </w:r>
    </w:p>
    <w:p w:rsidR="00ED398E" w:rsidRDefault="00CC432D">
      <w:pPr>
        <w:tabs>
          <w:tab w:val="right" w:leader="dot" w:pos="8640"/>
        </w:tabs>
        <w:spacing w:before="40" w:after="40"/>
      </w:pPr>
      <w:r>
        <w:t>17.   Delivery and Reporting</w:t>
      </w:r>
      <w:r>
        <w:rPr>
          <w:color w:val="444444"/>
        </w:rPr>
        <w:tab/>
        <w:t>21</w:t>
      </w:r>
    </w:p>
    <w:p w:rsidR="00ED398E" w:rsidRDefault="00CC432D">
      <w:pPr>
        <w:tabs>
          <w:tab w:val="right" w:leader="dot" w:pos="8640"/>
        </w:tabs>
        <w:spacing w:before="40" w:after="40"/>
      </w:pPr>
      <w:r>
        <w:t>18.   Service Level Agreement (SLA)</w:t>
      </w:r>
      <w:r>
        <w:rPr>
          <w:color w:val="444444"/>
        </w:rPr>
        <w:tab/>
        <w:t>22</w:t>
      </w:r>
    </w:p>
    <w:p w:rsidR="00ED398E" w:rsidRDefault="00CC432D">
      <w:pPr>
        <w:tabs>
          <w:tab w:val="right" w:leader="dot" w:pos="8640"/>
        </w:tabs>
        <w:spacing w:before="40" w:after="40"/>
      </w:pPr>
      <w:r>
        <w:t>19.   Escalation Matrix</w:t>
      </w:r>
      <w:r>
        <w:rPr>
          <w:color w:val="444444"/>
        </w:rPr>
        <w:tab/>
        <w:t>23</w:t>
      </w:r>
    </w:p>
    <w:p w:rsidR="00ED398E" w:rsidRDefault="00CC432D">
      <w:pPr>
        <w:tabs>
          <w:tab w:val="right" w:leader="dot" w:pos="8640"/>
        </w:tabs>
        <w:spacing w:before="40" w:after="40"/>
      </w:pPr>
      <w:r>
        <w:t>20.   Bill of Materials</w:t>
      </w:r>
      <w:r>
        <w:rPr>
          <w:color w:val="444444"/>
        </w:rPr>
        <w:tab/>
        <w:t>24</w:t>
      </w:r>
    </w:p>
    <w:p w:rsidR="00ED398E" w:rsidRDefault="00CC432D">
      <w:pPr>
        <w:tabs>
          <w:tab w:val="right" w:leader="dot" w:pos="8640"/>
        </w:tabs>
        <w:spacing w:before="40" w:after="40"/>
      </w:pPr>
      <w:r>
        <w:t>21.   Risk Management</w:t>
      </w:r>
      <w:r>
        <w:rPr>
          <w:color w:val="444444"/>
        </w:rPr>
        <w:tab/>
        <w:t>25</w:t>
      </w:r>
    </w:p>
    <w:p w:rsidR="00ED398E" w:rsidRDefault="00CC432D">
      <w:pPr>
        <w:tabs>
          <w:tab w:val="right" w:leader="dot" w:pos="8640"/>
        </w:tabs>
        <w:spacing w:before="40" w:after="40"/>
      </w:pPr>
      <w:r>
        <w:t>22.   Demonstration Readiness</w:t>
      </w:r>
      <w:r>
        <w:rPr>
          <w:color w:val="444444"/>
        </w:rPr>
        <w:tab/>
        <w:t>26</w:t>
      </w:r>
    </w:p>
    <w:p w:rsidR="00ED398E" w:rsidRDefault="00CC432D">
      <w:pPr>
        <w:tabs>
          <w:tab w:val="right" w:leader="dot" w:pos="8640"/>
        </w:tabs>
        <w:spacing w:before="40" w:after="40"/>
      </w:pPr>
      <w:r>
        <w:t>23.   Project Timeline</w:t>
      </w:r>
      <w:r>
        <w:rPr>
          <w:color w:val="444444"/>
        </w:rPr>
        <w:tab/>
        <w:t>27</w:t>
      </w:r>
    </w:p>
    <w:p w:rsidR="00ED398E" w:rsidRDefault="00CC432D">
      <w:pPr>
        <w:tabs>
          <w:tab w:val="right" w:leader="dot" w:pos="8640"/>
        </w:tabs>
        <w:spacing w:before="40" w:after="40"/>
      </w:pPr>
      <w:r>
        <w:t>24.   RFP Compliance Matrix</w:t>
      </w:r>
      <w:r>
        <w:rPr>
          <w:color w:val="444444"/>
        </w:rPr>
        <w:tab/>
        <w:t>28</w:t>
      </w:r>
    </w:p>
    <w:p w:rsidR="00ED398E" w:rsidRDefault="00CC432D">
      <w:pPr>
        <w:tabs>
          <w:tab w:val="right" w:leader="dot" w:pos="8640"/>
        </w:tabs>
        <w:spacing w:before="40" w:after="40"/>
      </w:pPr>
      <w:r>
        <w:t>25.   Declaration and Signatures</w:t>
      </w:r>
      <w:r>
        <w:rPr>
          <w:color w:val="444444"/>
        </w:rPr>
        <w:tab/>
        <w:t>29</w:t>
      </w:r>
    </w:p>
    <w:p w:rsidR="00ED398E" w:rsidRDefault="00CC432D">
      <w:pPr>
        <w:tabs>
          <w:tab w:val="right" w:leader="dot" w:pos="8640"/>
        </w:tabs>
        <w:spacing w:before="40" w:after="40"/>
      </w:pPr>
      <w:r>
        <w:t xml:space="preserve">   Glossary of Terms</w:t>
      </w:r>
      <w:r>
        <w:rPr>
          <w:color w:val="444444"/>
        </w:rPr>
        <w:tab/>
        <w:t>30</w:t>
      </w:r>
    </w:p>
    <w:p w:rsidR="00ED398E" w:rsidRDefault="00CC432D">
      <w:r>
        <w:br w:type="page"/>
      </w:r>
    </w:p>
    <w:p w:rsidR="00ED398E" w:rsidRDefault="00CC432D">
      <w:pPr>
        <w:pBdr>
          <w:bottom w:val="single" w:sz="6" w:space="4" w:color="CCCCCC"/>
        </w:pBdr>
        <w:spacing w:before="320" w:after="120"/>
      </w:pPr>
      <w:r>
        <w:rPr>
          <w:b/>
          <w:bCs/>
          <w:color w:val="1A2F4A"/>
          <w:sz w:val="28"/>
          <w:szCs w:val="28"/>
        </w:rPr>
        <w:lastRenderedPageBreak/>
        <w:t>1.  Executive Summary</w:t>
      </w:r>
    </w:p>
    <w:p w:rsidR="00ED398E" w:rsidRDefault="00CC432D">
      <w:pPr>
        <w:spacing w:before="80" w:after="80"/>
      </w:pPr>
      <w:r>
        <w:t>Team DeployX is a group of four engineering students from Mardan, Khyber Pakhtunkhwa. This proposal is submitted in response to RFP DESC-MRD-2026-CNC-088, issued by DESC Digital Innovation Center for the modernization, orchestration, and managed operation of the DESC citizen portal.</w:t>
      </w:r>
    </w:p>
    <w:p w:rsidR="00ED398E" w:rsidRDefault="00CC432D">
      <w:pPr>
        <w:spacing w:before="80" w:after="100"/>
      </w:pPr>
      <w:r>
        <w:t>The DESC citizen portal currently runs on old infrastructure that cannot handle busy periods, which causes the service to go down when citizens need it most. Our solution moves the portal to a container-based setup managed by Kubernetes, adds automated deployments, and sets up proper monitoring so the team always knows what is happening.</w:t>
      </w:r>
    </w:p>
    <w:p w:rsidR="00ED398E" w:rsidRDefault="00CC432D">
      <w:pPr>
        <w:spacing w:before="200" w:after="80"/>
      </w:pPr>
      <w:r>
        <w:rPr>
          <w:b/>
          <w:bCs/>
          <w:color w:val="1A2F4A"/>
          <w:sz w:val="23"/>
          <w:szCs w:val="23"/>
        </w:rPr>
        <w:t>Our Solution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5360"/>
      </w:tblGrid>
      <w:tr w:rsidR="00ED398E">
        <w:trPr>
          <w:tblHeader/>
        </w:trPr>
        <w:tc>
          <w:tcPr>
            <w:tcW w:w="180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ED398E" w:rsidRDefault="00CC432D">
            <w:pPr>
              <w:jc w:val="center"/>
            </w:pPr>
            <w:r>
              <w:rPr>
                <w:b/>
                <w:bCs/>
                <w:color w:val="FFFFFF"/>
                <w:sz w:val="19"/>
                <w:szCs w:val="19"/>
              </w:rPr>
              <w:t>Area</w:t>
            </w:r>
          </w:p>
        </w:tc>
        <w:tc>
          <w:tcPr>
            <w:tcW w:w="220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ED398E" w:rsidRDefault="00CC432D">
            <w:pPr>
              <w:jc w:val="center"/>
            </w:pPr>
            <w:r>
              <w:rPr>
                <w:b/>
                <w:bCs/>
                <w:color w:val="FFFFFF"/>
                <w:sz w:val="19"/>
                <w:szCs w:val="19"/>
              </w:rPr>
              <w:t>Technology</w:t>
            </w:r>
          </w:p>
        </w:tc>
        <w:tc>
          <w:tcPr>
            <w:tcW w:w="536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ED398E" w:rsidRDefault="00CC432D">
            <w:pPr>
              <w:jc w:val="center"/>
            </w:pPr>
            <w:r>
              <w:rPr>
                <w:b/>
                <w:bCs/>
                <w:color w:val="FFFFFF"/>
                <w:sz w:val="19"/>
                <w:szCs w:val="19"/>
              </w:rPr>
              <w:t>What it does</w:t>
            </w:r>
          </w:p>
        </w:tc>
      </w:tr>
      <w:tr w:rsidR="00ED398E">
        <w:tc>
          <w:tcPr>
            <w:tcW w:w="18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Containerization</w:t>
            </w:r>
          </w:p>
        </w:tc>
        <w:tc>
          <w:tcPr>
            <w:tcW w:w="2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Docker (multi-stage builds)</w:t>
            </w:r>
          </w:p>
        </w:tc>
        <w:tc>
          <w:tcPr>
            <w:tcW w:w="53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Packages the app so it runs the same in every environment</w:t>
            </w:r>
          </w:p>
        </w:tc>
      </w:tr>
      <w:tr w:rsidR="00ED398E">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Orchestration</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Kubernetes (Minikube / Cloud K8s)</w:t>
            </w:r>
          </w:p>
        </w:tc>
        <w:tc>
          <w:tcPr>
            <w:tcW w:w="5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Keeps the app running, restarts it on failure, scales it up automatically</w:t>
            </w:r>
          </w:p>
        </w:tc>
      </w:tr>
      <w:tr w:rsidR="00ED398E">
        <w:tc>
          <w:tcPr>
            <w:tcW w:w="18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CI/CD Automation</w:t>
            </w:r>
          </w:p>
        </w:tc>
        <w:tc>
          <w:tcPr>
            <w:tcW w:w="2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GitHub Actions</w:t>
            </w:r>
          </w:p>
        </w:tc>
        <w:tc>
          <w:tcPr>
            <w:tcW w:w="53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Code changes go live in under 5 minutes with no manual steps</w:t>
            </w:r>
          </w:p>
        </w:tc>
      </w:tr>
      <w:tr w:rsidR="00ED398E">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Infrastructure as Code</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Terraform</w:t>
            </w:r>
          </w:p>
        </w:tc>
        <w:tc>
          <w:tcPr>
            <w:tcW w:w="5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Entire infrastructure set up with one command</w:t>
            </w:r>
          </w:p>
        </w:tc>
      </w:tr>
      <w:tr w:rsidR="00ED398E">
        <w:tc>
          <w:tcPr>
            <w:tcW w:w="18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Monitoring</w:t>
            </w:r>
          </w:p>
        </w:tc>
        <w:tc>
          <w:tcPr>
            <w:tcW w:w="2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Prometheus + Grafana</w:t>
            </w:r>
          </w:p>
        </w:tc>
        <w:tc>
          <w:tcPr>
            <w:tcW w:w="53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Live graphs showing cluster and application health around the clock</w:t>
            </w:r>
          </w:p>
        </w:tc>
      </w:tr>
      <w:tr w:rsidR="00ED398E">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Security</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K8s Secrets, JWT, HTTPS</w:t>
            </w:r>
          </w:p>
        </w:tc>
        <w:tc>
          <w:tcPr>
            <w:tcW w:w="5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No credentials exposed anywhere in code or images</w:t>
            </w:r>
          </w:p>
        </w:tc>
      </w:tr>
    </w:tbl>
    <w:p w:rsidR="00ED398E" w:rsidRDefault="00ED398E">
      <w:pPr>
        <w:spacing w:after="100"/>
      </w:pPr>
    </w:p>
    <w:p w:rsidR="00ED398E" w:rsidRDefault="00CC432D">
      <w:pPr>
        <w:spacing w:before="80" w:after="80"/>
      </w:pPr>
      <w:r>
        <w:t>We have already built, containerized, and deployed a working MERN stack citizen portal on a Kubernetes cluster. Every tool and practice described in this proposal has been implemented and tested. This is not a theoretical approach — it is a working system ready for demonstration.</w:t>
      </w:r>
    </w:p>
    <w:p w:rsidR="00ED398E" w:rsidRDefault="00CC432D">
      <w:r>
        <w:br w:type="page"/>
      </w:r>
    </w:p>
    <w:p w:rsidR="00ED398E" w:rsidRDefault="00CC432D">
      <w:pPr>
        <w:pBdr>
          <w:bottom w:val="single" w:sz="6" w:space="4" w:color="CCCCCC"/>
        </w:pBdr>
        <w:spacing w:before="320" w:after="120"/>
      </w:pPr>
      <w:r>
        <w:rPr>
          <w:b/>
          <w:bCs/>
          <w:color w:val="1A2F4A"/>
          <w:sz w:val="28"/>
          <w:szCs w:val="28"/>
        </w:rPr>
        <w:lastRenderedPageBreak/>
        <w:t>2.  Project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ED398E">
        <w:trPr>
          <w:tblHeader/>
        </w:trPr>
        <w:tc>
          <w:tcPr>
            <w:tcW w:w="260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ED398E" w:rsidRDefault="00CC432D">
            <w:pPr>
              <w:jc w:val="center"/>
            </w:pPr>
            <w:r>
              <w:rPr>
                <w:b/>
                <w:bCs/>
                <w:color w:val="FFFFFF"/>
                <w:sz w:val="19"/>
                <w:szCs w:val="19"/>
              </w:rPr>
              <w:t>Field</w:t>
            </w:r>
          </w:p>
        </w:tc>
        <w:tc>
          <w:tcPr>
            <w:tcW w:w="676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ED398E" w:rsidRDefault="00CC432D">
            <w:pPr>
              <w:jc w:val="center"/>
            </w:pPr>
            <w:r>
              <w:rPr>
                <w:b/>
                <w:bCs/>
                <w:color w:val="FFFFFF"/>
                <w:sz w:val="19"/>
                <w:szCs w:val="19"/>
              </w:rPr>
              <w:t>Details</w:t>
            </w:r>
          </w:p>
        </w:tc>
      </w:tr>
      <w:tr w:rsidR="00ED398E">
        <w:tc>
          <w:tcPr>
            <w:tcW w:w="26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Tender Reference Number</w:t>
            </w:r>
          </w:p>
        </w:tc>
        <w:tc>
          <w:tcPr>
            <w:tcW w:w="67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DESC-MRD-2026-CNC-088</w:t>
            </w:r>
          </w:p>
        </w:tc>
      </w:tr>
      <w:tr w:rsidR="00ED398E">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Issuing Organization</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DESC Digital Innovation Center, Mardan</w:t>
            </w:r>
          </w:p>
        </w:tc>
      </w:tr>
      <w:tr w:rsidR="00ED398E">
        <w:tc>
          <w:tcPr>
            <w:tcW w:w="26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Project Title</w:t>
            </w:r>
          </w:p>
        </w:tc>
        <w:tc>
          <w:tcPr>
            <w:tcW w:w="67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Cloud-Native Application Orchestration and Deployment</w:t>
            </w:r>
          </w:p>
        </w:tc>
      </w:tr>
      <w:tr w:rsidR="00ED398E">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Contract Type</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Managed Service — Fixed Term</w:t>
            </w:r>
          </w:p>
        </w:tc>
      </w:tr>
      <w:tr w:rsidR="00ED398E">
        <w:tc>
          <w:tcPr>
            <w:tcW w:w="26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Contract Duration</w:t>
            </w:r>
          </w:p>
        </w:tc>
        <w:tc>
          <w:tcPr>
            <w:tcW w:w="67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12 Months (1 Year)</w:t>
            </w:r>
          </w:p>
        </w:tc>
      </w:tr>
      <w:tr w:rsidR="00ED398E">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Submission Deadline</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Sunday, 14 June 2026 at 11:00 AM (Sharp)</w:t>
            </w:r>
          </w:p>
        </w:tc>
      </w:tr>
      <w:tr w:rsidR="00ED398E">
        <w:tc>
          <w:tcPr>
            <w:tcW w:w="26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Submission Method</w:t>
            </w:r>
          </w:p>
        </w:tc>
        <w:tc>
          <w:tcPr>
            <w:tcW w:w="67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Two-Envelope System (Envelope A: Technical, Envelope B: Financial)</w:t>
            </w:r>
          </w:p>
        </w:tc>
      </w:tr>
      <w:tr w:rsidR="00ED398E">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Proposal Validity</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90 days from submission date</w:t>
            </w:r>
          </w:p>
        </w:tc>
      </w:tr>
      <w:tr w:rsidR="00ED398E">
        <w:tc>
          <w:tcPr>
            <w:tcW w:w="26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Bidder Name</w:t>
            </w:r>
          </w:p>
        </w:tc>
        <w:tc>
          <w:tcPr>
            <w:tcW w:w="67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Team DeployX</w:t>
            </w:r>
          </w:p>
        </w:tc>
      </w:tr>
      <w:tr w:rsidR="00ED398E">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Team Leader</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Nasrullah Khan</w:t>
            </w:r>
          </w:p>
        </w:tc>
      </w:tr>
      <w:tr w:rsidR="00ED398E">
        <w:tc>
          <w:tcPr>
            <w:tcW w:w="26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Contact Email</w:t>
            </w:r>
          </w:p>
        </w:tc>
        <w:tc>
          <w:tcPr>
            <w:tcW w:w="67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deployxteam@gmail.com</w:t>
            </w:r>
          </w:p>
        </w:tc>
      </w:tr>
      <w:tr w:rsidR="00ED398E">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Contact Phone</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+92-XXX-XXXXXXX</w:t>
            </w:r>
          </w:p>
        </w:tc>
      </w:tr>
      <w:tr w:rsidR="00ED398E">
        <w:tc>
          <w:tcPr>
            <w:tcW w:w="26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Address</w:t>
            </w:r>
          </w:p>
        </w:tc>
        <w:tc>
          <w:tcPr>
            <w:tcW w:w="67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Mardan, Khyber Pakhtunkhwa, Pakistan</w:t>
            </w:r>
          </w:p>
        </w:tc>
      </w:tr>
      <w:tr w:rsidR="00ED398E">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GitHub Repository</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github.com/Tauseef-Mushtaq/desc-portal</w:t>
            </w:r>
          </w:p>
        </w:tc>
      </w:tr>
      <w:tr w:rsidR="00ED398E">
        <w:tc>
          <w:tcPr>
            <w:tcW w:w="26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Docker Hub</w:t>
            </w:r>
          </w:p>
        </w:tc>
        <w:tc>
          <w:tcPr>
            <w:tcW w:w="67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hub.docker.com/u/tauseefmushtaq</w:t>
            </w:r>
          </w:p>
        </w:tc>
      </w:tr>
    </w:tbl>
    <w:p w:rsidR="00ED398E" w:rsidRDefault="00CC432D">
      <w:r>
        <w:br w:type="page"/>
      </w:r>
    </w:p>
    <w:p w:rsidR="00ED398E" w:rsidRDefault="00CC432D">
      <w:pPr>
        <w:pBdr>
          <w:bottom w:val="single" w:sz="6" w:space="4" w:color="CCCCCC"/>
        </w:pBdr>
        <w:spacing w:before="320" w:after="120"/>
      </w:pPr>
      <w:r>
        <w:rPr>
          <w:b/>
          <w:bCs/>
          <w:color w:val="1A2F4A"/>
          <w:sz w:val="28"/>
          <w:szCs w:val="28"/>
        </w:rPr>
        <w:lastRenderedPageBreak/>
        <w:t>3.  Scope and Objectives</w:t>
      </w:r>
    </w:p>
    <w:p w:rsidR="00ED398E" w:rsidRDefault="00CC432D">
      <w:pPr>
        <w:spacing w:before="200" w:after="80"/>
      </w:pPr>
      <w:proofErr w:type="gramStart"/>
      <w:r>
        <w:rPr>
          <w:b/>
          <w:bCs/>
          <w:color w:val="1A2F4A"/>
          <w:sz w:val="23"/>
          <w:szCs w:val="23"/>
        </w:rPr>
        <w:t>3.1  Project</w:t>
      </w:r>
      <w:proofErr w:type="gramEnd"/>
      <w:r>
        <w:rPr>
          <w:b/>
          <w:bCs/>
          <w:color w:val="1A2F4A"/>
          <w:sz w:val="23"/>
          <w:szCs w:val="23"/>
        </w:rPr>
        <w:t xml:space="preserve"> Scope</w:t>
      </w:r>
    </w:p>
    <w:p w:rsidR="00ED398E" w:rsidRDefault="00CC432D">
      <w:pPr>
        <w:spacing w:before="80" w:after="100"/>
      </w:pPr>
      <w:r>
        <w:t>The scope of this engagement covers the complete modernization of the DESC citizen portal — from its current legacy infrastructure to a fully containerized, cloud-native platform. The selected team will be responsible for design, deployment, and 12-month managed operation of the new infrastructure.</w:t>
      </w:r>
    </w:p>
    <w:p w:rsidR="00ED398E" w:rsidRDefault="00CC432D">
      <w:pPr>
        <w:spacing w:before="140" w:after="60"/>
      </w:pPr>
      <w:r>
        <w:rPr>
          <w:b/>
          <w:bCs/>
          <w:color w:val="444444"/>
        </w:rPr>
        <w:t>In Scope</w:t>
      </w:r>
    </w:p>
    <w:p w:rsidR="00ED398E" w:rsidRDefault="00CC432D">
      <w:pPr>
        <w:pStyle w:val="ListParagraph"/>
        <w:numPr>
          <w:ilvl w:val="0"/>
          <w:numId w:val="2"/>
        </w:numPr>
        <w:spacing w:before="40" w:after="40"/>
      </w:pPr>
      <w:r>
        <w:t>Containerization of all application components using Docker</w:t>
      </w:r>
    </w:p>
    <w:p w:rsidR="00ED398E" w:rsidRDefault="00CC432D">
      <w:pPr>
        <w:pStyle w:val="ListParagraph"/>
        <w:numPr>
          <w:ilvl w:val="0"/>
          <w:numId w:val="2"/>
        </w:numPr>
        <w:spacing w:before="40" w:after="40"/>
      </w:pPr>
      <w:r>
        <w:t>Deployment and management of a Kubernetes cluster for orchestration</w:t>
      </w:r>
    </w:p>
    <w:p w:rsidR="00ED398E" w:rsidRDefault="00CC432D">
      <w:pPr>
        <w:pStyle w:val="ListParagraph"/>
        <w:numPr>
          <w:ilvl w:val="0"/>
          <w:numId w:val="2"/>
        </w:numPr>
        <w:spacing w:before="40" w:after="40"/>
      </w:pPr>
      <w:r>
        <w:t>Implementation of a CI/CD pipeline for automated build and deployment</w:t>
      </w:r>
    </w:p>
    <w:p w:rsidR="00ED398E" w:rsidRDefault="00CC432D">
      <w:pPr>
        <w:pStyle w:val="ListParagraph"/>
        <w:numPr>
          <w:ilvl w:val="0"/>
          <w:numId w:val="2"/>
        </w:numPr>
        <w:spacing w:before="40" w:after="40"/>
      </w:pPr>
      <w:r>
        <w:t>Infrastructure provisioning using Terraform (Infrastructure as Code)</w:t>
      </w:r>
    </w:p>
    <w:p w:rsidR="00ED398E" w:rsidRDefault="00CC432D">
      <w:pPr>
        <w:pStyle w:val="ListParagraph"/>
        <w:numPr>
          <w:ilvl w:val="0"/>
          <w:numId w:val="2"/>
        </w:numPr>
        <w:spacing w:before="40" w:after="40"/>
      </w:pPr>
      <w:r>
        <w:t>Integration of Prometheus and Grafana for monitoring and alerting</w:t>
      </w:r>
    </w:p>
    <w:p w:rsidR="00ED398E" w:rsidRDefault="00CC432D">
      <w:pPr>
        <w:pStyle w:val="ListParagraph"/>
        <w:numPr>
          <w:ilvl w:val="0"/>
          <w:numId w:val="2"/>
        </w:numPr>
        <w:spacing w:before="40" w:after="40"/>
      </w:pPr>
      <w:r>
        <w:t>Security hardening including secrets management and HTTPS configuration</w:t>
      </w:r>
    </w:p>
    <w:p w:rsidR="00ED398E" w:rsidRDefault="00CC432D">
      <w:pPr>
        <w:pStyle w:val="ListParagraph"/>
        <w:numPr>
          <w:ilvl w:val="0"/>
          <w:numId w:val="2"/>
        </w:numPr>
        <w:spacing w:before="40" w:after="40"/>
      </w:pPr>
      <w:r>
        <w:t>Persistent data management and backup strategy</w:t>
      </w:r>
    </w:p>
    <w:p w:rsidR="00ED398E" w:rsidRDefault="00CC432D">
      <w:pPr>
        <w:pStyle w:val="ListParagraph"/>
        <w:numPr>
          <w:ilvl w:val="0"/>
          <w:numId w:val="2"/>
        </w:numPr>
        <w:spacing w:before="40" w:after="40"/>
      </w:pPr>
      <w:r>
        <w:t>12-month managed service including maintenance, updates, and support</w:t>
      </w:r>
    </w:p>
    <w:p w:rsidR="00ED398E" w:rsidRDefault="00CC432D">
      <w:pPr>
        <w:pStyle w:val="ListParagraph"/>
        <w:numPr>
          <w:ilvl w:val="0"/>
          <w:numId w:val="2"/>
        </w:numPr>
        <w:spacing w:before="40" w:after="40"/>
      </w:pPr>
      <w:r>
        <w:t>Live demonstration of all capabilities before the evaluation committee</w:t>
      </w:r>
    </w:p>
    <w:p w:rsidR="00ED398E" w:rsidRDefault="00ED398E">
      <w:pPr>
        <w:spacing w:after="80"/>
      </w:pPr>
    </w:p>
    <w:p w:rsidR="00ED398E" w:rsidRDefault="00CC432D">
      <w:pPr>
        <w:spacing w:before="140" w:after="60"/>
      </w:pPr>
      <w:r>
        <w:rPr>
          <w:b/>
          <w:bCs/>
          <w:color w:val="444444"/>
        </w:rPr>
        <w:t>Out of Scope</w:t>
      </w:r>
    </w:p>
    <w:p w:rsidR="00ED398E" w:rsidRDefault="00CC432D">
      <w:pPr>
        <w:pStyle w:val="ListParagraph"/>
        <w:numPr>
          <w:ilvl w:val="0"/>
          <w:numId w:val="2"/>
        </w:numPr>
        <w:spacing w:before="40" w:after="40"/>
      </w:pPr>
      <w:r>
        <w:t>Development of new features or modules not part of the existing citizen portal</w:t>
      </w:r>
    </w:p>
    <w:p w:rsidR="00ED398E" w:rsidRDefault="00CC432D">
      <w:pPr>
        <w:pStyle w:val="ListParagraph"/>
        <w:numPr>
          <w:ilvl w:val="0"/>
          <w:numId w:val="2"/>
        </w:numPr>
        <w:spacing w:before="40" w:after="40"/>
      </w:pPr>
      <w:r>
        <w:t>Hardware procurement or data center setup (cloud-based deployment assumed)</w:t>
      </w:r>
    </w:p>
    <w:p w:rsidR="00ED398E" w:rsidRDefault="00CC432D">
      <w:pPr>
        <w:pStyle w:val="ListParagraph"/>
        <w:numPr>
          <w:ilvl w:val="0"/>
          <w:numId w:val="2"/>
        </w:numPr>
        <w:spacing w:before="40" w:after="40"/>
      </w:pPr>
      <w:r>
        <w:t>End-user training for citizens using the portal</w:t>
      </w:r>
    </w:p>
    <w:p w:rsidR="00ED398E" w:rsidRDefault="00CC432D">
      <w:pPr>
        <w:pStyle w:val="ListParagraph"/>
        <w:numPr>
          <w:ilvl w:val="0"/>
          <w:numId w:val="2"/>
        </w:numPr>
        <w:spacing w:before="40" w:after="40"/>
      </w:pPr>
      <w:r>
        <w:t>Financial proposal details (covered separately in Envelope B)</w:t>
      </w:r>
    </w:p>
    <w:p w:rsidR="00ED398E" w:rsidRDefault="00ED398E">
      <w:pPr>
        <w:spacing w:after="100"/>
      </w:pPr>
    </w:p>
    <w:p w:rsidR="00ED398E" w:rsidRDefault="00CC432D">
      <w:pPr>
        <w:spacing w:before="200" w:after="80"/>
      </w:pPr>
      <w:proofErr w:type="gramStart"/>
      <w:r>
        <w:rPr>
          <w:b/>
          <w:bCs/>
          <w:color w:val="1A2F4A"/>
          <w:sz w:val="23"/>
          <w:szCs w:val="23"/>
        </w:rPr>
        <w:t>3.2  Project</w:t>
      </w:r>
      <w:proofErr w:type="gramEnd"/>
      <w:r>
        <w:rPr>
          <w:b/>
          <w:bCs/>
          <w:color w:val="1A2F4A"/>
          <w:sz w:val="23"/>
          <w:szCs w:val="23"/>
        </w:rPr>
        <w:t xml:space="preserve"> Objectives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gridCol w:w="3360"/>
      </w:tblGrid>
      <w:tr w:rsidR="00ED398E">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ED398E" w:rsidRDefault="00CC432D">
            <w:pPr>
              <w:jc w:val="center"/>
            </w:pPr>
            <w:r>
              <w:rPr>
                <w:b/>
                <w:bCs/>
                <w:color w:val="FFFFFF"/>
                <w:sz w:val="19"/>
                <w:szCs w:val="19"/>
              </w:rPr>
              <w:t>Objective</w:t>
            </w:r>
          </w:p>
        </w:tc>
        <w:tc>
          <w:tcPr>
            <w:tcW w:w="400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ED398E" w:rsidRDefault="00CC432D">
            <w:pPr>
              <w:jc w:val="center"/>
            </w:pPr>
            <w:r>
              <w:rPr>
                <w:b/>
                <w:bCs/>
                <w:color w:val="FFFFFF"/>
                <w:sz w:val="19"/>
                <w:szCs w:val="19"/>
              </w:rPr>
              <w:t>Description</w:t>
            </w:r>
          </w:p>
        </w:tc>
        <w:tc>
          <w:tcPr>
            <w:tcW w:w="336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ED398E" w:rsidRDefault="00CC432D">
            <w:pPr>
              <w:jc w:val="center"/>
            </w:pPr>
            <w:r>
              <w:rPr>
                <w:b/>
                <w:bCs/>
                <w:color w:val="FFFFFF"/>
                <w:sz w:val="19"/>
                <w:szCs w:val="19"/>
              </w:rPr>
              <w:t>Success Measure</w:t>
            </w:r>
          </w:p>
        </w:tc>
      </w:tr>
      <w:tr w:rsidR="00ED398E">
        <w:tc>
          <w:tcPr>
            <w:tcW w:w="20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High Availability</w:t>
            </w:r>
          </w:p>
        </w:tc>
        <w:tc>
          <w:tcPr>
            <w:tcW w:w="40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Portal is always accessible to citizens</w:t>
            </w:r>
          </w:p>
        </w:tc>
        <w:tc>
          <w:tcPr>
            <w:tcW w:w="33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99.99% uptime over 12 months</w:t>
            </w:r>
          </w:p>
        </w:tc>
      </w:tr>
      <w:tr w:rsidR="00ED398E">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Scalability</w:t>
            </w:r>
          </w:p>
        </w:tc>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Handle traffic spikes without manual work</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HPA scales pods 2–5 automatically</w:t>
            </w:r>
          </w:p>
        </w:tc>
      </w:tr>
      <w:tr w:rsidR="00ED398E">
        <w:tc>
          <w:tcPr>
            <w:tcW w:w="20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Zero Downtime</w:t>
            </w:r>
          </w:p>
        </w:tc>
        <w:tc>
          <w:tcPr>
            <w:tcW w:w="40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Deploy updates without interrupting citizens</w:t>
            </w:r>
          </w:p>
        </w:tc>
        <w:tc>
          <w:tcPr>
            <w:tcW w:w="33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Rolling update strategy in K8s</w:t>
            </w:r>
          </w:p>
        </w:tc>
      </w:tr>
      <w:tr w:rsidR="00ED398E">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Automation</w:t>
            </w:r>
          </w:p>
        </w:tc>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Remove all manual deployment steps</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CI/CD pipeline fully automated</w:t>
            </w:r>
          </w:p>
        </w:tc>
      </w:tr>
      <w:tr w:rsidR="00ED398E">
        <w:tc>
          <w:tcPr>
            <w:tcW w:w="20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Observability</w:t>
            </w:r>
          </w:p>
        </w:tc>
        <w:tc>
          <w:tcPr>
            <w:tcW w:w="40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Full visibility into system health</w:t>
            </w:r>
          </w:p>
        </w:tc>
        <w:tc>
          <w:tcPr>
            <w:tcW w:w="33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Grafana dashboards live 24/7</w:t>
            </w:r>
          </w:p>
        </w:tc>
      </w:tr>
      <w:tr w:rsidR="00ED398E">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Security</w:t>
            </w:r>
          </w:p>
        </w:tc>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No sensitive data exposed anywhere</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All secrets in K8s Secret objects</w:t>
            </w:r>
          </w:p>
        </w:tc>
      </w:tr>
      <w:tr w:rsidR="00ED398E">
        <w:tc>
          <w:tcPr>
            <w:tcW w:w="20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Repeatability</w:t>
            </w:r>
          </w:p>
        </w:tc>
        <w:tc>
          <w:tcPr>
            <w:tcW w:w="40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Any team member can rebuild infrastructure</w:t>
            </w:r>
          </w:p>
        </w:tc>
        <w:tc>
          <w:tcPr>
            <w:tcW w:w="33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terraform apply recreates everything</w:t>
            </w:r>
          </w:p>
        </w:tc>
      </w:tr>
    </w:tbl>
    <w:p w:rsidR="00ED398E" w:rsidRDefault="00CC432D">
      <w:r>
        <w:br w:type="page"/>
      </w:r>
    </w:p>
    <w:p w:rsidR="00ED398E" w:rsidRDefault="00CC432D">
      <w:pPr>
        <w:pBdr>
          <w:bottom w:val="single" w:sz="6" w:space="4" w:color="CCCCCC"/>
        </w:pBdr>
        <w:spacing w:before="320" w:after="120"/>
      </w:pPr>
      <w:r>
        <w:rPr>
          <w:b/>
          <w:bCs/>
          <w:color w:val="1A2F4A"/>
          <w:sz w:val="28"/>
          <w:szCs w:val="28"/>
        </w:rPr>
        <w:lastRenderedPageBreak/>
        <w:t>4.  Tools and Platforms in Scope</w:t>
      </w:r>
    </w:p>
    <w:p w:rsidR="00ED398E" w:rsidRDefault="00CC432D">
      <w:pPr>
        <w:spacing w:before="80" w:after="80"/>
      </w:pPr>
      <w:r>
        <w:t>All tools below are open-source or freely available. Versions shown are what we have tested and confirmed working.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1400"/>
        <w:gridCol w:w="3360"/>
      </w:tblGrid>
      <w:tr w:rsidR="00ED398E">
        <w:trPr>
          <w:tblHeader/>
        </w:trPr>
        <w:tc>
          <w:tcPr>
            <w:tcW w:w="220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ED398E" w:rsidRDefault="00CC432D">
            <w:pPr>
              <w:jc w:val="center"/>
            </w:pPr>
            <w:r>
              <w:rPr>
                <w:b/>
                <w:bCs/>
                <w:color w:val="FFFFFF"/>
                <w:sz w:val="19"/>
                <w:szCs w:val="19"/>
              </w:rPr>
              <w:t>Category</w:t>
            </w:r>
          </w:p>
        </w:tc>
        <w:tc>
          <w:tcPr>
            <w:tcW w:w="240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ED398E" w:rsidRDefault="00CC432D">
            <w:pPr>
              <w:jc w:val="center"/>
            </w:pPr>
            <w:r>
              <w:rPr>
                <w:b/>
                <w:bCs/>
                <w:color w:val="FFFFFF"/>
                <w:sz w:val="19"/>
                <w:szCs w:val="19"/>
              </w:rPr>
              <w:t>Tool / Platform</w:t>
            </w:r>
          </w:p>
        </w:tc>
        <w:tc>
          <w:tcPr>
            <w:tcW w:w="140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ED398E" w:rsidRDefault="00CC432D">
            <w:pPr>
              <w:jc w:val="center"/>
            </w:pPr>
            <w:r>
              <w:rPr>
                <w:b/>
                <w:bCs/>
                <w:color w:val="FFFFFF"/>
                <w:sz w:val="19"/>
                <w:szCs w:val="19"/>
              </w:rPr>
              <w:t>Version</w:t>
            </w:r>
          </w:p>
        </w:tc>
        <w:tc>
          <w:tcPr>
            <w:tcW w:w="336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ED398E" w:rsidRDefault="00CC432D">
            <w:pPr>
              <w:jc w:val="center"/>
            </w:pPr>
            <w:r>
              <w:rPr>
                <w:b/>
                <w:bCs/>
                <w:color w:val="FFFFFF"/>
                <w:sz w:val="19"/>
                <w:szCs w:val="19"/>
              </w:rPr>
              <w:t>Purpose</w:t>
            </w:r>
          </w:p>
        </w:tc>
      </w:tr>
      <w:tr w:rsidR="00ED398E">
        <w:tc>
          <w:tcPr>
            <w:tcW w:w="2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Frontend Framework</w:t>
            </w:r>
          </w:p>
        </w:tc>
        <w:tc>
          <w:tcPr>
            <w:tcW w:w="24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React</w:t>
            </w:r>
          </w:p>
        </w:tc>
        <w:tc>
          <w:tcPr>
            <w:tcW w:w="14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18.x</w:t>
            </w:r>
          </w:p>
        </w:tc>
        <w:tc>
          <w:tcPr>
            <w:tcW w:w="33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Citizen-facing web interface</w:t>
            </w:r>
          </w:p>
        </w:tc>
      </w:tr>
      <w:tr w:rsidR="00ED398E">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Backend Runtime</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Node.js</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20 LTS</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Server-side JavaScript runtime</w:t>
            </w:r>
          </w:p>
        </w:tc>
      </w:tr>
      <w:tr w:rsidR="00ED398E">
        <w:tc>
          <w:tcPr>
            <w:tcW w:w="2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API Framework</w:t>
            </w:r>
          </w:p>
        </w:tc>
        <w:tc>
          <w:tcPr>
            <w:tcW w:w="24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Express.js</w:t>
            </w:r>
          </w:p>
        </w:tc>
        <w:tc>
          <w:tcPr>
            <w:tcW w:w="14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4.x</w:t>
            </w:r>
          </w:p>
        </w:tc>
        <w:tc>
          <w:tcPr>
            <w:tcW w:w="33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REST API development</w:t>
            </w:r>
          </w:p>
        </w:tc>
      </w:tr>
      <w:tr w:rsidR="00ED398E">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Authentication</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JSON Web Token (JWT)</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9.x</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Secure user authentication</w:t>
            </w:r>
          </w:p>
        </w:tc>
      </w:tr>
      <w:tr w:rsidR="00ED398E">
        <w:tc>
          <w:tcPr>
            <w:tcW w:w="2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File Uploads</w:t>
            </w:r>
          </w:p>
        </w:tc>
        <w:tc>
          <w:tcPr>
            <w:tcW w:w="24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Multer</w:t>
            </w:r>
          </w:p>
        </w:tc>
        <w:tc>
          <w:tcPr>
            <w:tcW w:w="14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1.x</w:t>
            </w:r>
          </w:p>
        </w:tc>
        <w:tc>
          <w:tcPr>
            <w:tcW w:w="33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Handling document uploads</w:t>
            </w:r>
          </w:p>
        </w:tc>
      </w:tr>
      <w:tr w:rsidR="00ED398E">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Database</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MongoDB</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Latest</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NoSQL document database</w:t>
            </w:r>
          </w:p>
        </w:tc>
      </w:tr>
      <w:tr w:rsidR="00ED398E">
        <w:tc>
          <w:tcPr>
            <w:tcW w:w="2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Web Server</w:t>
            </w:r>
          </w:p>
        </w:tc>
        <w:tc>
          <w:tcPr>
            <w:tcW w:w="24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Nginx</w:t>
            </w:r>
          </w:p>
        </w:tc>
        <w:tc>
          <w:tcPr>
            <w:tcW w:w="14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Alpine</w:t>
            </w:r>
          </w:p>
        </w:tc>
        <w:tc>
          <w:tcPr>
            <w:tcW w:w="33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Static file serving + API reverse proxy</w:t>
            </w:r>
          </w:p>
        </w:tc>
      </w:tr>
      <w:tr w:rsidR="00ED398E">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Containerization</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Docker</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29.x</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Application packaging into images</w:t>
            </w:r>
          </w:p>
        </w:tc>
      </w:tr>
      <w:tr w:rsidR="00ED398E">
        <w:tc>
          <w:tcPr>
            <w:tcW w:w="2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Container Compose</w:t>
            </w:r>
          </w:p>
        </w:tc>
        <w:tc>
          <w:tcPr>
            <w:tcW w:w="24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Docker Compose</w:t>
            </w:r>
          </w:p>
        </w:tc>
        <w:tc>
          <w:tcPr>
            <w:tcW w:w="14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3.8</w:t>
            </w:r>
          </w:p>
        </w:tc>
        <w:tc>
          <w:tcPr>
            <w:tcW w:w="33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Local multi-container orchestration</w:t>
            </w:r>
          </w:p>
        </w:tc>
      </w:tr>
      <w:tr w:rsidR="00ED398E">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Orchestration</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Kubernetes</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v1.35.1</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Production container management</w:t>
            </w:r>
          </w:p>
        </w:tc>
      </w:tr>
      <w:tr w:rsidR="00ED398E">
        <w:tc>
          <w:tcPr>
            <w:tcW w:w="2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Local K8s Cluster</w:t>
            </w:r>
          </w:p>
        </w:tc>
        <w:tc>
          <w:tcPr>
            <w:tcW w:w="24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Minikube</w:t>
            </w:r>
          </w:p>
        </w:tc>
        <w:tc>
          <w:tcPr>
            <w:tcW w:w="14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v1.38.1</w:t>
            </w:r>
          </w:p>
        </w:tc>
        <w:tc>
          <w:tcPr>
            <w:tcW w:w="33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Local Kubernetes environment</w:t>
            </w:r>
          </w:p>
        </w:tc>
      </w:tr>
      <w:tr w:rsidR="00ED398E">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K8s CLI</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kubectl</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Latest</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Command-line cluster management</w:t>
            </w:r>
          </w:p>
        </w:tc>
      </w:tr>
      <w:tr w:rsidR="00ED398E">
        <w:tc>
          <w:tcPr>
            <w:tcW w:w="2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K8s Package Manager</w:t>
            </w:r>
          </w:p>
        </w:tc>
        <w:tc>
          <w:tcPr>
            <w:tcW w:w="24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Helm</w:t>
            </w:r>
          </w:p>
        </w:tc>
        <w:tc>
          <w:tcPr>
            <w:tcW w:w="14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v3.21.0</w:t>
            </w:r>
          </w:p>
        </w:tc>
        <w:tc>
          <w:tcPr>
            <w:tcW w:w="33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Installing monitoring stack</w:t>
            </w:r>
          </w:p>
        </w:tc>
      </w:tr>
      <w:tr w:rsidR="00ED398E">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CI/CD</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GitHub Actions</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Latest</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Automated build and deployment pipeline</w:t>
            </w:r>
          </w:p>
        </w:tc>
      </w:tr>
      <w:tr w:rsidR="00ED398E">
        <w:tc>
          <w:tcPr>
            <w:tcW w:w="2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Container Registry</w:t>
            </w:r>
          </w:p>
        </w:tc>
        <w:tc>
          <w:tcPr>
            <w:tcW w:w="24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Docker Hub</w:t>
            </w:r>
          </w:p>
        </w:tc>
        <w:tc>
          <w:tcPr>
            <w:tcW w:w="14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Cloud</w:t>
            </w:r>
          </w:p>
        </w:tc>
        <w:tc>
          <w:tcPr>
            <w:tcW w:w="33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Storing and distributing Docker images</w:t>
            </w:r>
          </w:p>
        </w:tc>
      </w:tr>
      <w:tr w:rsidR="00ED398E">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IaC Tool</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Terraform</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v1.15.5</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Infrastructure as Code provisioning</w:t>
            </w:r>
          </w:p>
        </w:tc>
      </w:tr>
      <w:tr w:rsidR="00ED398E">
        <w:tc>
          <w:tcPr>
            <w:tcW w:w="2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Metrics Collection</w:t>
            </w:r>
          </w:p>
        </w:tc>
        <w:tc>
          <w:tcPr>
            <w:tcW w:w="24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Prometheus</w:t>
            </w:r>
          </w:p>
        </w:tc>
        <w:tc>
          <w:tcPr>
            <w:tcW w:w="14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v0.8.1</w:t>
            </w:r>
          </w:p>
        </w:tc>
        <w:tc>
          <w:tcPr>
            <w:tcW w:w="33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Cluster and application metrics</w:t>
            </w:r>
          </w:p>
        </w:tc>
      </w:tr>
      <w:tr w:rsidR="00ED398E">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Dashboards</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Grafana</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Latest</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Metrics visualisation and alerting</w:t>
            </w:r>
          </w:p>
        </w:tc>
      </w:tr>
      <w:tr w:rsidR="00ED398E">
        <w:tc>
          <w:tcPr>
            <w:tcW w:w="2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Alerting</w:t>
            </w:r>
          </w:p>
        </w:tc>
        <w:tc>
          <w:tcPr>
            <w:tcW w:w="24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AlertManager</w:t>
            </w:r>
          </w:p>
        </w:tc>
        <w:tc>
          <w:tcPr>
            <w:tcW w:w="14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Latest</w:t>
            </w:r>
          </w:p>
        </w:tc>
        <w:tc>
          <w:tcPr>
            <w:tcW w:w="33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Alert routing and notification</w:t>
            </w:r>
          </w:p>
        </w:tc>
      </w:tr>
      <w:tr w:rsidR="00ED398E">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OS / Environment</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Ubuntu 22.04 (WSL2)</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LTS</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Development and deployment OS</w:t>
            </w:r>
          </w:p>
        </w:tc>
      </w:tr>
      <w:tr w:rsidR="00ED398E">
        <w:tc>
          <w:tcPr>
            <w:tcW w:w="2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Version Control</w:t>
            </w:r>
          </w:p>
        </w:tc>
        <w:tc>
          <w:tcPr>
            <w:tcW w:w="24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Git + GitHub</w:t>
            </w:r>
          </w:p>
        </w:tc>
        <w:tc>
          <w:tcPr>
            <w:tcW w:w="14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Latest</w:t>
            </w:r>
          </w:p>
        </w:tc>
        <w:tc>
          <w:tcPr>
            <w:tcW w:w="33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Source code and config management</w:t>
            </w:r>
          </w:p>
        </w:tc>
      </w:tr>
    </w:tbl>
    <w:p w:rsidR="00ED398E" w:rsidRDefault="00CC432D">
      <w:r>
        <w:br w:type="page"/>
      </w:r>
    </w:p>
    <w:p w:rsidR="00ED398E" w:rsidRDefault="00CC432D">
      <w:pPr>
        <w:pBdr>
          <w:bottom w:val="single" w:sz="6" w:space="4" w:color="CCCCCC"/>
        </w:pBdr>
        <w:spacing w:before="320" w:after="120"/>
      </w:pPr>
      <w:r>
        <w:rPr>
          <w:b/>
          <w:bCs/>
          <w:color w:val="1A2F4A"/>
          <w:sz w:val="28"/>
          <w:szCs w:val="28"/>
        </w:rPr>
        <w:lastRenderedPageBreak/>
        <w:t>5.  Team Profile and Roles &amp; Responsibilities</w:t>
      </w:r>
    </w:p>
    <w:p w:rsidR="00ED398E" w:rsidRDefault="00CC432D">
      <w:pPr>
        <w:spacing w:before="200" w:after="80"/>
      </w:pPr>
      <w:proofErr w:type="gramStart"/>
      <w:r>
        <w:rPr>
          <w:b/>
          <w:bCs/>
          <w:color w:val="1A2F4A"/>
          <w:sz w:val="23"/>
          <w:szCs w:val="23"/>
        </w:rPr>
        <w:t>5.1  About</w:t>
      </w:r>
      <w:proofErr w:type="gramEnd"/>
      <w:r>
        <w:rPr>
          <w:b/>
          <w:bCs/>
          <w:color w:val="1A2F4A"/>
          <w:sz w:val="23"/>
          <w:szCs w:val="23"/>
        </w:rPr>
        <w:t xml:space="preserve"> Team DeployX</w:t>
      </w:r>
    </w:p>
    <w:p w:rsidR="00ED398E" w:rsidRDefault="00CC432D">
      <w:pPr>
        <w:spacing w:before="80" w:after="100"/>
      </w:pPr>
      <w:r>
        <w:t>Team DeployX is a group of four engineering students from Mardan, Khyber Pakhtunkhwa. Everyone on the team has hands-on experience in their area, and we have already completed a working implementation of the DESC citizen portal as a proof of concept before submitting this proposal.</w:t>
      </w:r>
    </w:p>
    <w:p w:rsidR="00ED398E" w:rsidRDefault="00CC432D">
      <w:pPr>
        <w:spacing w:before="200" w:after="80"/>
      </w:pPr>
      <w:proofErr w:type="gramStart"/>
      <w:r>
        <w:rPr>
          <w:b/>
          <w:bCs/>
          <w:color w:val="1A2F4A"/>
          <w:sz w:val="23"/>
          <w:szCs w:val="23"/>
        </w:rPr>
        <w:t>5.2  Team</w:t>
      </w:r>
      <w:proofErr w:type="gramEnd"/>
      <w:r>
        <w:rPr>
          <w:b/>
          <w:bCs/>
          <w:color w:val="1A2F4A"/>
          <w:sz w:val="23"/>
          <w:szCs w:val="23"/>
        </w:rPr>
        <w:t xml:space="preserve"> Members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2200"/>
        <w:gridCol w:w="2960"/>
      </w:tblGrid>
      <w:tr w:rsidR="00ED398E">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ED398E" w:rsidRDefault="00CC432D">
            <w:pPr>
              <w:jc w:val="center"/>
            </w:pPr>
            <w:r>
              <w:rPr>
                <w:b/>
                <w:bCs/>
                <w:color w:val="FFFFFF"/>
                <w:sz w:val="19"/>
                <w:szCs w:val="19"/>
              </w:rPr>
              <w:t>Name</w:t>
            </w:r>
          </w:p>
        </w:tc>
        <w:tc>
          <w:tcPr>
            <w:tcW w:w="220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ED398E" w:rsidRDefault="00CC432D">
            <w:pPr>
              <w:jc w:val="center"/>
            </w:pPr>
            <w:r>
              <w:rPr>
                <w:b/>
                <w:bCs/>
                <w:color w:val="FFFFFF"/>
                <w:sz w:val="19"/>
                <w:szCs w:val="19"/>
              </w:rPr>
              <w:t>Role</w:t>
            </w:r>
          </w:p>
        </w:tc>
        <w:tc>
          <w:tcPr>
            <w:tcW w:w="220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ED398E" w:rsidRDefault="00CC432D">
            <w:pPr>
              <w:jc w:val="center"/>
            </w:pPr>
            <w:r>
              <w:rPr>
                <w:b/>
                <w:bCs/>
                <w:color w:val="FFFFFF"/>
                <w:sz w:val="19"/>
                <w:szCs w:val="19"/>
              </w:rPr>
              <w:t>Qualification</w:t>
            </w:r>
          </w:p>
        </w:tc>
        <w:tc>
          <w:tcPr>
            <w:tcW w:w="296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ED398E" w:rsidRDefault="00CC432D">
            <w:pPr>
              <w:jc w:val="center"/>
            </w:pPr>
            <w:r>
              <w:rPr>
                <w:b/>
                <w:bCs/>
                <w:color w:val="FFFFFF"/>
                <w:sz w:val="19"/>
                <w:szCs w:val="19"/>
              </w:rPr>
              <w:t>Key Skills</w:t>
            </w:r>
          </w:p>
        </w:tc>
      </w:tr>
      <w:tr w:rsidR="00ED398E">
        <w:tc>
          <w:tcPr>
            <w:tcW w:w="20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Nasrullah Khan</w:t>
            </w:r>
          </w:p>
        </w:tc>
        <w:tc>
          <w:tcPr>
            <w:tcW w:w="2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Team Leader &amp; Cloud Architect</w:t>
            </w:r>
          </w:p>
        </w:tc>
        <w:tc>
          <w:tcPr>
            <w:tcW w:w="2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BS Computer Science</w:t>
            </w:r>
          </w:p>
        </w:tc>
        <w:tc>
          <w:tcPr>
            <w:tcW w:w="29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Kubernetes, cloud architecture, project management, technical documentation</w:t>
            </w:r>
          </w:p>
        </w:tc>
      </w:tr>
      <w:tr w:rsidR="00ED398E">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Tauseef Mushtaq</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DevOps Engineer</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BS Software Engineering</w:t>
            </w:r>
          </w:p>
        </w:tc>
        <w:tc>
          <w:tcPr>
            <w:tcW w:w="2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Docker, CI/CD, Terraform, GitHub Actions, Linux, shell scripting</w:t>
            </w:r>
          </w:p>
        </w:tc>
      </w:tr>
      <w:tr w:rsidR="00ED398E">
        <w:tc>
          <w:tcPr>
            <w:tcW w:w="20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Mustafa Khan</w:t>
            </w:r>
          </w:p>
        </w:tc>
        <w:tc>
          <w:tcPr>
            <w:tcW w:w="2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Backend Developer</w:t>
            </w:r>
          </w:p>
        </w:tc>
        <w:tc>
          <w:tcPr>
            <w:tcW w:w="2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BS Computer Science</w:t>
            </w:r>
          </w:p>
        </w:tc>
        <w:tc>
          <w:tcPr>
            <w:tcW w:w="29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Node.js, Express, MongoDB, REST APIs, JWT, Mongoose</w:t>
            </w:r>
          </w:p>
        </w:tc>
      </w:tr>
      <w:tr w:rsidR="00ED398E">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Faryal Khan</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Frontend Developer</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BS Information Technology</w:t>
            </w:r>
          </w:p>
        </w:tc>
        <w:tc>
          <w:tcPr>
            <w:tcW w:w="2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React 18, JavaScript, Nginx, CSS, responsive UI design</w:t>
            </w:r>
          </w:p>
        </w:tc>
      </w:tr>
    </w:tbl>
    <w:p w:rsidR="00ED398E" w:rsidRDefault="00ED398E">
      <w:pPr>
        <w:spacing w:after="100"/>
      </w:pPr>
    </w:p>
    <w:p w:rsidR="00ED398E" w:rsidRDefault="00CC432D">
      <w:pPr>
        <w:spacing w:before="200" w:after="80"/>
      </w:pPr>
      <w:proofErr w:type="gramStart"/>
      <w:r>
        <w:rPr>
          <w:b/>
          <w:bCs/>
          <w:color w:val="1A2F4A"/>
          <w:sz w:val="23"/>
          <w:szCs w:val="23"/>
        </w:rPr>
        <w:t>5.3  Roles</w:t>
      </w:r>
      <w:proofErr w:type="gramEnd"/>
      <w:r>
        <w:rPr>
          <w:b/>
          <w:bCs/>
          <w:color w:val="1A2F4A"/>
          <w:sz w:val="23"/>
          <w:szCs w:val="23"/>
        </w:rPr>
        <w:t xml:space="preserve"> and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ED398E">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ED398E" w:rsidRDefault="00CC432D">
            <w:pPr>
              <w:jc w:val="center"/>
            </w:pPr>
            <w:r>
              <w:rPr>
                <w:b/>
                <w:bCs/>
                <w:color w:val="FFFFFF"/>
                <w:sz w:val="19"/>
                <w:szCs w:val="19"/>
              </w:rPr>
              <w:t>Name</w:t>
            </w:r>
          </w:p>
        </w:tc>
        <w:tc>
          <w:tcPr>
            <w:tcW w:w="736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ED398E" w:rsidRDefault="00CC432D">
            <w:pPr>
              <w:jc w:val="center"/>
            </w:pPr>
            <w:r>
              <w:rPr>
                <w:b/>
                <w:bCs/>
                <w:color w:val="FFFFFF"/>
                <w:sz w:val="19"/>
                <w:szCs w:val="19"/>
              </w:rPr>
              <w:t>Responsibilities</w:t>
            </w:r>
          </w:p>
        </w:tc>
      </w:tr>
      <w:tr w:rsidR="00ED398E">
        <w:tc>
          <w:tcPr>
            <w:tcW w:w="20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Nasrullah Khan</w:t>
            </w:r>
          </w:p>
        </w:tc>
        <w:tc>
          <w:tcPr>
            <w:tcW w:w="73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Overall project leadership and delivery. Architecture design and review. Stakeholder communication with DESC. Technical decision-making. Final approval of all deliverables. Monthly reporting to DESC management.</w:t>
            </w:r>
          </w:p>
        </w:tc>
      </w:tr>
      <w:tr w:rsidR="00ED398E">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Tauseef Mushtaq</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CI/CD pipeline design and maintenance. Docker image building and pushing to registry. Terraform infrastructure management. Kubernetes cluster operations. Monitoring stack setup and alerting. Security hardening and secrets management.</w:t>
            </w:r>
          </w:p>
        </w:tc>
      </w:tr>
      <w:tr w:rsidR="00ED398E">
        <w:tc>
          <w:tcPr>
            <w:tcW w:w="20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Mustafa Khan</w:t>
            </w:r>
          </w:p>
        </w:tc>
        <w:tc>
          <w:tcPr>
            <w:tcW w:w="73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Backend API development and maintenance. MongoDB database management. Authentication and authorisation logic. API documentation. Performance work on backend services. Database backup and recovery.</w:t>
            </w:r>
          </w:p>
        </w:tc>
      </w:tr>
      <w:tr w:rsidR="00ED398E">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Faryal Khan</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Frontend React development. Nginx configuration and reverse proxy setup. UI improvements and bug fixes. Cross-browser testing. Static asset work. Responsive design maintenance.</w:t>
            </w:r>
          </w:p>
        </w:tc>
      </w:tr>
    </w:tbl>
    <w:p w:rsidR="00ED398E" w:rsidRDefault="00CC432D">
      <w:r>
        <w:br w:type="page"/>
      </w:r>
    </w:p>
    <w:p w:rsidR="00ED398E" w:rsidRDefault="00CC432D">
      <w:pPr>
        <w:pBdr>
          <w:bottom w:val="single" w:sz="6" w:space="4" w:color="CCCCCC"/>
        </w:pBdr>
        <w:spacing w:before="320" w:after="120"/>
      </w:pPr>
      <w:r>
        <w:rPr>
          <w:b/>
          <w:bCs/>
          <w:color w:val="1A2F4A"/>
          <w:sz w:val="28"/>
          <w:szCs w:val="28"/>
        </w:rPr>
        <w:lastRenderedPageBreak/>
        <w:t>6.  RACI Chart</w:t>
      </w:r>
    </w:p>
    <w:p w:rsidR="00ED398E" w:rsidRDefault="00CC432D">
      <w:pPr>
        <w:spacing w:before="80" w:after="80"/>
      </w:pPr>
      <w:r>
        <w:t>The RACI chart shows who is Responsible, Accountable, Consulted, and Informed for each major activity. The three supervisors above our team are listed in the first columns — they are consulted and kept informed but the team itself owns delivery.</w:t>
      </w:r>
    </w:p>
    <w:p w:rsidR="00ED398E" w:rsidRDefault="00CC432D">
      <w:pPr>
        <w:spacing w:before="80" w:after="100"/>
      </w:pPr>
      <w:r>
        <w:rPr>
          <w:b/>
          <w:bCs/>
        </w:rPr>
        <w:t xml:space="preserve">R </w:t>
      </w:r>
      <w:r>
        <w:t xml:space="preserve">= Responsible   </w:t>
      </w:r>
      <w:r>
        <w:rPr>
          <w:b/>
          <w:bCs/>
        </w:rPr>
        <w:t xml:space="preserve">A </w:t>
      </w:r>
      <w:r>
        <w:t xml:space="preserve">= Accountable   </w:t>
      </w:r>
      <w:r>
        <w:rPr>
          <w:b/>
          <w:bCs/>
        </w:rPr>
        <w:t xml:space="preserve">C </w:t>
      </w:r>
      <w:r>
        <w:t xml:space="preserve">= Consulted   </w:t>
      </w:r>
      <w:r>
        <w:rPr>
          <w:b/>
          <w:bCs/>
        </w:rPr>
        <w:t xml:space="preserve">I </w:t>
      </w:r>
      <w:r>
        <w:t>= Informed</w:t>
      </w:r>
    </w:p>
    <w:tbl>
      <w:tblPr>
        <w:tblW w:w="75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6"/>
        <w:gridCol w:w="1139"/>
        <w:gridCol w:w="994"/>
        <w:gridCol w:w="970"/>
        <w:gridCol w:w="1029"/>
        <w:gridCol w:w="1216"/>
      </w:tblGrid>
      <w:tr w:rsidR="002A0E9C" w:rsidTr="002A0E9C">
        <w:trPr>
          <w:tblHeader/>
          <w:jc w:val="center"/>
        </w:trPr>
        <w:tc>
          <w:tcPr>
            <w:tcW w:w="2176"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2A0E9C" w:rsidRDefault="002A0E9C">
            <w:pPr>
              <w:jc w:val="center"/>
            </w:pPr>
            <w:r>
              <w:rPr>
                <w:b/>
                <w:bCs/>
                <w:color w:val="FFFFFF"/>
                <w:sz w:val="19"/>
                <w:szCs w:val="19"/>
              </w:rPr>
              <w:t>Activity</w:t>
            </w:r>
          </w:p>
        </w:tc>
        <w:tc>
          <w:tcPr>
            <w:tcW w:w="1139"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2A0E9C" w:rsidRDefault="002A0E9C">
            <w:pPr>
              <w:jc w:val="center"/>
            </w:pPr>
            <w:r>
              <w:rPr>
                <w:b/>
                <w:bCs/>
                <w:color w:val="FFFFFF"/>
                <w:sz w:val="19"/>
                <w:szCs w:val="19"/>
              </w:rPr>
              <w:t>Sir Rafid Imran (TL Supervisor)</w:t>
            </w:r>
          </w:p>
        </w:tc>
        <w:tc>
          <w:tcPr>
            <w:tcW w:w="994"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2A0E9C" w:rsidRDefault="002A0E9C">
            <w:pPr>
              <w:jc w:val="center"/>
            </w:pPr>
            <w:r>
              <w:rPr>
                <w:b/>
                <w:bCs/>
                <w:color w:val="FFFFFF"/>
                <w:sz w:val="19"/>
                <w:szCs w:val="19"/>
              </w:rPr>
              <w:t>Nasrullah (Team Lead)</w:t>
            </w:r>
          </w:p>
        </w:tc>
        <w:tc>
          <w:tcPr>
            <w:tcW w:w="97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2A0E9C" w:rsidRDefault="002A0E9C">
            <w:pPr>
              <w:jc w:val="center"/>
            </w:pPr>
            <w:r>
              <w:rPr>
                <w:b/>
                <w:bCs/>
                <w:color w:val="FFFFFF"/>
                <w:sz w:val="19"/>
                <w:szCs w:val="19"/>
              </w:rPr>
              <w:t>Tauseef (DevOps)</w:t>
            </w:r>
          </w:p>
        </w:tc>
        <w:tc>
          <w:tcPr>
            <w:tcW w:w="1029"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2A0E9C" w:rsidRDefault="002A0E9C">
            <w:pPr>
              <w:jc w:val="center"/>
            </w:pPr>
            <w:r>
              <w:rPr>
                <w:b/>
                <w:bCs/>
                <w:color w:val="FFFFFF"/>
                <w:sz w:val="19"/>
                <w:szCs w:val="19"/>
              </w:rPr>
              <w:t>Mustafa (Backend)</w:t>
            </w:r>
          </w:p>
        </w:tc>
        <w:tc>
          <w:tcPr>
            <w:tcW w:w="1216"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2A0E9C" w:rsidRDefault="002A0E9C">
            <w:pPr>
              <w:jc w:val="center"/>
            </w:pPr>
            <w:r>
              <w:rPr>
                <w:b/>
                <w:bCs/>
                <w:color w:val="FFFFFF"/>
                <w:sz w:val="19"/>
                <w:szCs w:val="19"/>
              </w:rPr>
              <w:t>Faryal (Frontend)</w:t>
            </w:r>
          </w:p>
        </w:tc>
      </w:tr>
      <w:tr w:rsidR="002A0E9C" w:rsidTr="002A0E9C">
        <w:trPr>
          <w:jc w:val="center"/>
        </w:trPr>
        <w:tc>
          <w:tcPr>
            <w:tcW w:w="2176"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2A0E9C" w:rsidRDefault="002A0E9C">
            <w:r>
              <w:rPr>
                <w:sz w:val="19"/>
                <w:szCs w:val="19"/>
              </w:rPr>
              <w:t>Project planning &amp; scheduling</w:t>
            </w:r>
          </w:p>
        </w:tc>
        <w:tc>
          <w:tcPr>
            <w:tcW w:w="1139"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2A0E9C" w:rsidRDefault="002A0E9C">
            <w:pPr>
              <w:jc w:val="center"/>
            </w:pPr>
            <w:r>
              <w:rPr>
                <w:sz w:val="19"/>
                <w:szCs w:val="19"/>
              </w:rPr>
              <w:t>C</w:t>
            </w:r>
          </w:p>
        </w:tc>
        <w:tc>
          <w:tcPr>
            <w:tcW w:w="994"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2A0E9C" w:rsidRDefault="002A0E9C">
            <w:pPr>
              <w:jc w:val="center"/>
            </w:pPr>
            <w:r>
              <w:rPr>
                <w:sz w:val="19"/>
                <w:szCs w:val="19"/>
              </w:rPr>
              <w:t>A</w:t>
            </w:r>
          </w:p>
        </w:tc>
        <w:tc>
          <w:tcPr>
            <w:tcW w:w="97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2A0E9C" w:rsidRDefault="002A0E9C">
            <w:pPr>
              <w:jc w:val="center"/>
            </w:pPr>
            <w:r>
              <w:rPr>
                <w:sz w:val="19"/>
                <w:szCs w:val="19"/>
              </w:rPr>
              <w:t>R</w:t>
            </w:r>
          </w:p>
        </w:tc>
        <w:tc>
          <w:tcPr>
            <w:tcW w:w="1029"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2A0E9C" w:rsidRDefault="002A0E9C">
            <w:pPr>
              <w:jc w:val="center"/>
            </w:pPr>
            <w:r>
              <w:rPr>
                <w:sz w:val="19"/>
                <w:szCs w:val="19"/>
              </w:rPr>
              <w:t>C</w:t>
            </w:r>
          </w:p>
        </w:tc>
        <w:tc>
          <w:tcPr>
            <w:tcW w:w="1216"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2A0E9C" w:rsidRDefault="002A0E9C">
            <w:pPr>
              <w:jc w:val="center"/>
            </w:pPr>
            <w:r>
              <w:rPr>
                <w:sz w:val="19"/>
                <w:szCs w:val="19"/>
              </w:rPr>
              <w:t>C</w:t>
            </w:r>
          </w:p>
        </w:tc>
      </w:tr>
      <w:tr w:rsidR="002A0E9C" w:rsidTr="002A0E9C">
        <w:trPr>
          <w:jc w:val="center"/>
        </w:trPr>
        <w:tc>
          <w:tcPr>
            <w:tcW w:w="217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2A0E9C" w:rsidRDefault="002A0E9C">
            <w:r>
              <w:rPr>
                <w:sz w:val="19"/>
                <w:szCs w:val="19"/>
              </w:rPr>
              <w:t>Architecture design</w:t>
            </w:r>
          </w:p>
        </w:tc>
        <w:tc>
          <w:tcPr>
            <w:tcW w:w="1139"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2A0E9C" w:rsidRDefault="002A0E9C">
            <w:pPr>
              <w:jc w:val="center"/>
            </w:pPr>
            <w:r>
              <w:rPr>
                <w:sz w:val="19"/>
                <w:szCs w:val="19"/>
              </w:rPr>
              <w:t>C</w:t>
            </w:r>
          </w:p>
        </w:tc>
        <w:tc>
          <w:tcPr>
            <w:tcW w:w="994"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2A0E9C" w:rsidRDefault="002A0E9C">
            <w:pPr>
              <w:jc w:val="center"/>
            </w:pPr>
            <w:r>
              <w:rPr>
                <w:sz w:val="19"/>
                <w:szCs w:val="19"/>
              </w:rPr>
              <w:t>A/R</w:t>
            </w:r>
          </w:p>
        </w:tc>
        <w:tc>
          <w:tcPr>
            <w:tcW w:w="97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2A0E9C" w:rsidRDefault="002A0E9C">
            <w:pPr>
              <w:jc w:val="center"/>
            </w:pPr>
            <w:r>
              <w:rPr>
                <w:sz w:val="19"/>
                <w:szCs w:val="19"/>
              </w:rPr>
              <w:t>C</w:t>
            </w:r>
          </w:p>
        </w:tc>
        <w:tc>
          <w:tcPr>
            <w:tcW w:w="1029"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2A0E9C" w:rsidRDefault="002A0E9C">
            <w:pPr>
              <w:jc w:val="center"/>
            </w:pPr>
            <w:r>
              <w:rPr>
                <w:sz w:val="19"/>
                <w:szCs w:val="19"/>
              </w:rPr>
              <w:t>C</w:t>
            </w:r>
          </w:p>
        </w:tc>
        <w:tc>
          <w:tcPr>
            <w:tcW w:w="121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2A0E9C" w:rsidRDefault="002A0E9C">
            <w:pPr>
              <w:jc w:val="center"/>
            </w:pPr>
            <w:r>
              <w:rPr>
                <w:sz w:val="19"/>
                <w:szCs w:val="19"/>
              </w:rPr>
              <w:t>C</w:t>
            </w:r>
          </w:p>
        </w:tc>
      </w:tr>
      <w:tr w:rsidR="002A0E9C" w:rsidTr="002A0E9C">
        <w:trPr>
          <w:jc w:val="center"/>
        </w:trPr>
        <w:tc>
          <w:tcPr>
            <w:tcW w:w="2176"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2A0E9C" w:rsidRDefault="002A0E9C">
            <w:r>
              <w:rPr>
                <w:sz w:val="19"/>
                <w:szCs w:val="19"/>
              </w:rPr>
              <w:t>Docker containerization</w:t>
            </w:r>
          </w:p>
        </w:tc>
        <w:tc>
          <w:tcPr>
            <w:tcW w:w="1139"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2A0E9C" w:rsidRDefault="002A0E9C">
            <w:pPr>
              <w:jc w:val="center"/>
            </w:pPr>
            <w:r>
              <w:rPr>
                <w:sz w:val="19"/>
                <w:szCs w:val="19"/>
              </w:rPr>
              <w:t>I</w:t>
            </w:r>
          </w:p>
        </w:tc>
        <w:tc>
          <w:tcPr>
            <w:tcW w:w="994"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2A0E9C" w:rsidRDefault="002A0E9C">
            <w:pPr>
              <w:jc w:val="center"/>
            </w:pPr>
            <w:r>
              <w:rPr>
                <w:sz w:val="19"/>
                <w:szCs w:val="19"/>
              </w:rPr>
              <w:t>A</w:t>
            </w:r>
          </w:p>
        </w:tc>
        <w:tc>
          <w:tcPr>
            <w:tcW w:w="97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2A0E9C" w:rsidRDefault="002A0E9C">
            <w:pPr>
              <w:jc w:val="center"/>
            </w:pPr>
            <w:r>
              <w:rPr>
                <w:sz w:val="19"/>
                <w:szCs w:val="19"/>
              </w:rPr>
              <w:t>R</w:t>
            </w:r>
          </w:p>
        </w:tc>
        <w:tc>
          <w:tcPr>
            <w:tcW w:w="1029"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2A0E9C" w:rsidRDefault="002A0E9C">
            <w:pPr>
              <w:jc w:val="center"/>
            </w:pPr>
            <w:r>
              <w:rPr>
                <w:sz w:val="19"/>
                <w:szCs w:val="19"/>
              </w:rPr>
              <w:t>C</w:t>
            </w:r>
          </w:p>
        </w:tc>
        <w:tc>
          <w:tcPr>
            <w:tcW w:w="1216"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2A0E9C" w:rsidRDefault="002A0E9C">
            <w:pPr>
              <w:jc w:val="center"/>
            </w:pPr>
            <w:r>
              <w:rPr>
                <w:sz w:val="19"/>
                <w:szCs w:val="19"/>
              </w:rPr>
              <w:t>R</w:t>
            </w:r>
          </w:p>
        </w:tc>
      </w:tr>
      <w:tr w:rsidR="002A0E9C" w:rsidTr="002A0E9C">
        <w:trPr>
          <w:jc w:val="center"/>
        </w:trPr>
        <w:tc>
          <w:tcPr>
            <w:tcW w:w="217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2A0E9C" w:rsidRDefault="002A0E9C">
            <w:r>
              <w:rPr>
                <w:sz w:val="19"/>
                <w:szCs w:val="19"/>
              </w:rPr>
              <w:t>Kubernetes cluster setup</w:t>
            </w:r>
          </w:p>
        </w:tc>
        <w:tc>
          <w:tcPr>
            <w:tcW w:w="1139"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2A0E9C" w:rsidRDefault="002A0E9C">
            <w:pPr>
              <w:jc w:val="center"/>
            </w:pPr>
            <w:r>
              <w:rPr>
                <w:sz w:val="19"/>
                <w:szCs w:val="19"/>
              </w:rPr>
              <w:t>C</w:t>
            </w:r>
          </w:p>
        </w:tc>
        <w:tc>
          <w:tcPr>
            <w:tcW w:w="994"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2A0E9C" w:rsidRDefault="002A0E9C">
            <w:pPr>
              <w:jc w:val="center"/>
            </w:pPr>
            <w:r>
              <w:rPr>
                <w:sz w:val="19"/>
                <w:szCs w:val="19"/>
              </w:rPr>
              <w:t>A</w:t>
            </w:r>
          </w:p>
        </w:tc>
        <w:tc>
          <w:tcPr>
            <w:tcW w:w="97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2A0E9C" w:rsidRDefault="002A0E9C">
            <w:pPr>
              <w:jc w:val="center"/>
            </w:pPr>
            <w:r>
              <w:rPr>
                <w:sz w:val="19"/>
                <w:szCs w:val="19"/>
              </w:rPr>
              <w:t>R</w:t>
            </w:r>
          </w:p>
        </w:tc>
        <w:tc>
          <w:tcPr>
            <w:tcW w:w="1029"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2A0E9C" w:rsidRDefault="002A0E9C">
            <w:pPr>
              <w:jc w:val="center"/>
            </w:pPr>
            <w:r>
              <w:rPr>
                <w:sz w:val="19"/>
                <w:szCs w:val="19"/>
              </w:rPr>
              <w:t>I</w:t>
            </w:r>
          </w:p>
        </w:tc>
        <w:tc>
          <w:tcPr>
            <w:tcW w:w="121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2A0E9C" w:rsidRDefault="002A0E9C">
            <w:pPr>
              <w:jc w:val="center"/>
            </w:pPr>
            <w:r>
              <w:rPr>
                <w:sz w:val="19"/>
                <w:szCs w:val="19"/>
              </w:rPr>
              <w:t>I</w:t>
            </w:r>
          </w:p>
        </w:tc>
      </w:tr>
      <w:tr w:rsidR="002A0E9C" w:rsidTr="002A0E9C">
        <w:trPr>
          <w:jc w:val="center"/>
        </w:trPr>
        <w:tc>
          <w:tcPr>
            <w:tcW w:w="2176"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2A0E9C" w:rsidRDefault="002A0E9C">
            <w:r>
              <w:rPr>
                <w:sz w:val="19"/>
                <w:szCs w:val="19"/>
              </w:rPr>
              <w:t>CI/CD pipeline implementation</w:t>
            </w:r>
          </w:p>
        </w:tc>
        <w:tc>
          <w:tcPr>
            <w:tcW w:w="1139"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2A0E9C" w:rsidRDefault="002A0E9C">
            <w:pPr>
              <w:jc w:val="center"/>
            </w:pPr>
            <w:r>
              <w:rPr>
                <w:sz w:val="19"/>
                <w:szCs w:val="19"/>
              </w:rPr>
              <w:t>I</w:t>
            </w:r>
          </w:p>
        </w:tc>
        <w:tc>
          <w:tcPr>
            <w:tcW w:w="994"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2A0E9C" w:rsidRDefault="002A0E9C">
            <w:pPr>
              <w:jc w:val="center"/>
            </w:pPr>
            <w:r>
              <w:rPr>
                <w:sz w:val="19"/>
                <w:szCs w:val="19"/>
              </w:rPr>
              <w:t>A</w:t>
            </w:r>
          </w:p>
        </w:tc>
        <w:tc>
          <w:tcPr>
            <w:tcW w:w="97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2A0E9C" w:rsidRDefault="002A0E9C">
            <w:pPr>
              <w:jc w:val="center"/>
            </w:pPr>
            <w:r>
              <w:rPr>
                <w:sz w:val="19"/>
                <w:szCs w:val="19"/>
              </w:rPr>
              <w:t>R</w:t>
            </w:r>
          </w:p>
        </w:tc>
        <w:tc>
          <w:tcPr>
            <w:tcW w:w="1029"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2A0E9C" w:rsidRDefault="002A0E9C">
            <w:pPr>
              <w:jc w:val="center"/>
            </w:pPr>
            <w:r>
              <w:rPr>
                <w:sz w:val="19"/>
                <w:szCs w:val="19"/>
              </w:rPr>
              <w:t>I</w:t>
            </w:r>
          </w:p>
        </w:tc>
        <w:tc>
          <w:tcPr>
            <w:tcW w:w="1216"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2A0E9C" w:rsidRDefault="002A0E9C">
            <w:pPr>
              <w:jc w:val="center"/>
            </w:pPr>
            <w:r>
              <w:rPr>
                <w:sz w:val="19"/>
                <w:szCs w:val="19"/>
              </w:rPr>
              <w:t>I</w:t>
            </w:r>
          </w:p>
        </w:tc>
      </w:tr>
      <w:tr w:rsidR="002A0E9C" w:rsidTr="002A0E9C">
        <w:trPr>
          <w:jc w:val="center"/>
        </w:trPr>
        <w:tc>
          <w:tcPr>
            <w:tcW w:w="217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2A0E9C" w:rsidRDefault="002A0E9C">
            <w:r>
              <w:rPr>
                <w:sz w:val="19"/>
                <w:szCs w:val="19"/>
              </w:rPr>
              <w:t>Terraform IaC configuration</w:t>
            </w:r>
          </w:p>
        </w:tc>
        <w:tc>
          <w:tcPr>
            <w:tcW w:w="1139"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2A0E9C" w:rsidRDefault="002A0E9C">
            <w:pPr>
              <w:jc w:val="center"/>
            </w:pPr>
            <w:r>
              <w:rPr>
                <w:sz w:val="19"/>
                <w:szCs w:val="19"/>
              </w:rPr>
              <w:t>I</w:t>
            </w:r>
          </w:p>
        </w:tc>
        <w:tc>
          <w:tcPr>
            <w:tcW w:w="994"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2A0E9C" w:rsidRDefault="002A0E9C">
            <w:pPr>
              <w:jc w:val="center"/>
            </w:pPr>
            <w:r>
              <w:rPr>
                <w:sz w:val="19"/>
                <w:szCs w:val="19"/>
              </w:rPr>
              <w:t>A</w:t>
            </w:r>
          </w:p>
        </w:tc>
        <w:tc>
          <w:tcPr>
            <w:tcW w:w="97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2A0E9C" w:rsidRDefault="002A0E9C">
            <w:pPr>
              <w:jc w:val="center"/>
            </w:pPr>
            <w:r>
              <w:rPr>
                <w:sz w:val="19"/>
                <w:szCs w:val="19"/>
              </w:rPr>
              <w:t>R</w:t>
            </w:r>
          </w:p>
        </w:tc>
        <w:tc>
          <w:tcPr>
            <w:tcW w:w="1029"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2A0E9C" w:rsidRDefault="002A0E9C">
            <w:pPr>
              <w:jc w:val="center"/>
            </w:pPr>
            <w:r>
              <w:rPr>
                <w:sz w:val="19"/>
                <w:szCs w:val="19"/>
              </w:rPr>
              <w:t>I</w:t>
            </w:r>
          </w:p>
        </w:tc>
        <w:tc>
          <w:tcPr>
            <w:tcW w:w="121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2A0E9C" w:rsidRDefault="002A0E9C">
            <w:pPr>
              <w:jc w:val="center"/>
            </w:pPr>
            <w:r>
              <w:rPr>
                <w:sz w:val="19"/>
                <w:szCs w:val="19"/>
              </w:rPr>
              <w:t>I</w:t>
            </w:r>
          </w:p>
        </w:tc>
      </w:tr>
      <w:tr w:rsidR="002A0E9C" w:rsidTr="002A0E9C">
        <w:trPr>
          <w:jc w:val="center"/>
        </w:trPr>
        <w:tc>
          <w:tcPr>
            <w:tcW w:w="2176"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2A0E9C" w:rsidRDefault="002A0E9C">
            <w:r>
              <w:rPr>
                <w:sz w:val="19"/>
                <w:szCs w:val="19"/>
              </w:rPr>
              <w:t>Backend API development</w:t>
            </w:r>
          </w:p>
        </w:tc>
        <w:tc>
          <w:tcPr>
            <w:tcW w:w="1139"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2A0E9C" w:rsidRDefault="002A0E9C">
            <w:pPr>
              <w:jc w:val="center"/>
            </w:pPr>
            <w:r>
              <w:rPr>
                <w:sz w:val="19"/>
                <w:szCs w:val="19"/>
              </w:rPr>
              <w:t>I</w:t>
            </w:r>
          </w:p>
        </w:tc>
        <w:tc>
          <w:tcPr>
            <w:tcW w:w="994"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2A0E9C" w:rsidRDefault="002A0E9C">
            <w:pPr>
              <w:jc w:val="center"/>
            </w:pPr>
            <w:r>
              <w:rPr>
                <w:sz w:val="19"/>
                <w:szCs w:val="19"/>
              </w:rPr>
              <w:t>A</w:t>
            </w:r>
          </w:p>
        </w:tc>
        <w:tc>
          <w:tcPr>
            <w:tcW w:w="97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2A0E9C" w:rsidRDefault="002A0E9C">
            <w:pPr>
              <w:jc w:val="center"/>
            </w:pPr>
            <w:r>
              <w:rPr>
                <w:sz w:val="19"/>
                <w:szCs w:val="19"/>
              </w:rPr>
              <w:t>C</w:t>
            </w:r>
          </w:p>
        </w:tc>
        <w:tc>
          <w:tcPr>
            <w:tcW w:w="1029"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2A0E9C" w:rsidRDefault="002A0E9C">
            <w:pPr>
              <w:jc w:val="center"/>
            </w:pPr>
            <w:r>
              <w:rPr>
                <w:sz w:val="19"/>
                <w:szCs w:val="19"/>
              </w:rPr>
              <w:t>R</w:t>
            </w:r>
          </w:p>
        </w:tc>
        <w:tc>
          <w:tcPr>
            <w:tcW w:w="1216"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2A0E9C" w:rsidRDefault="002A0E9C">
            <w:pPr>
              <w:jc w:val="center"/>
            </w:pPr>
            <w:r>
              <w:rPr>
                <w:sz w:val="19"/>
                <w:szCs w:val="19"/>
              </w:rPr>
              <w:t>I</w:t>
            </w:r>
          </w:p>
        </w:tc>
      </w:tr>
      <w:tr w:rsidR="002A0E9C" w:rsidTr="002A0E9C">
        <w:trPr>
          <w:jc w:val="center"/>
        </w:trPr>
        <w:tc>
          <w:tcPr>
            <w:tcW w:w="217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2A0E9C" w:rsidRDefault="002A0E9C">
            <w:r>
              <w:rPr>
                <w:sz w:val="19"/>
                <w:szCs w:val="19"/>
              </w:rPr>
              <w:t>Frontend development</w:t>
            </w:r>
          </w:p>
        </w:tc>
        <w:tc>
          <w:tcPr>
            <w:tcW w:w="1139"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2A0E9C" w:rsidRDefault="002A0E9C">
            <w:pPr>
              <w:jc w:val="center"/>
            </w:pPr>
            <w:r>
              <w:rPr>
                <w:sz w:val="19"/>
                <w:szCs w:val="19"/>
              </w:rPr>
              <w:t>I</w:t>
            </w:r>
          </w:p>
        </w:tc>
        <w:tc>
          <w:tcPr>
            <w:tcW w:w="994"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2A0E9C" w:rsidRDefault="002A0E9C">
            <w:pPr>
              <w:jc w:val="center"/>
            </w:pPr>
            <w:r>
              <w:rPr>
                <w:sz w:val="19"/>
                <w:szCs w:val="19"/>
              </w:rPr>
              <w:t>A</w:t>
            </w:r>
          </w:p>
        </w:tc>
        <w:tc>
          <w:tcPr>
            <w:tcW w:w="97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2A0E9C" w:rsidRDefault="002A0E9C">
            <w:pPr>
              <w:jc w:val="center"/>
            </w:pPr>
            <w:r>
              <w:rPr>
                <w:sz w:val="19"/>
                <w:szCs w:val="19"/>
              </w:rPr>
              <w:t>C</w:t>
            </w:r>
          </w:p>
        </w:tc>
        <w:tc>
          <w:tcPr>
            <w:tcW w:w="1029"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2A0E9C" w:rsidRDefault="002A0E9C">
            <w:pPr>
              <w:jc w:val="center"/>
            </w:pPr>
            <w:r>
              <w:rPr>
                <w:sz w:val="19"/>
                <w:szCs w:val="19"/>
              </w:rPr>
              <w:t>I</w:t>
            </w:r>
          </w:p>
        </w:tc>
        <w:tc>
          <w:tcPr>
            <w:tcW w:w="121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2A0E9C" w:rsidRDefault="002A0E9C">
            <w:pPr>
              <w:jc w:val="center"/>
            </w:pPr>
            <w:r>
              <w:rPr>
                <w:sz w:val="19"/>
                <w:szCs w:val="19"/>
              </w:rPr>
              <w:t>R</w:t>
            </w:r>
          </w:p>
        </w:tc>
      </w:tr>
      <w:tr w:rsidR="002A0E9C" w:rsidTr="002A0E9C">
        <w:trPr>
          <w:jc w:val="center"/>
        </w:trPr>
        <w:tc>
          <w:tcPr>
            <w:tcW w:w="2176"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2A0E9C" w:rsidRDefault="002A0E9C">
            <w:r>
              <w:rPr>
                <w:sz w:val="19"/>
                <w:szCs w:val="19"/>
              </w:rPr>
              <w:t>MongoDB database management</w:t>
            </w:r>
          </w:p>
        </w:tc>
        <w:tc>
          <w:tcPr>
            <w:tcW w:w="1139"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2A0E9C" w:rsidRDefault="002A0E9C">
            <w:pPr>
              <w:jc w:val="center"/>
            </w:pPr>
            <w:r>
              <w:rPr>
                <w:sz w:val="19"/>
                <w:szCs w:val="19"/>
              </w:rPr>
              <w:t>I</w:t>
            </w:r>
          </w:p>
        </w:tc>
        <w:tc>
          <w:tcPr>
            <w:tcW w:w="994"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2A0E9C" w:rsidRDefault="002A0E9C">
            <w:pPr>
              <w:jc w:val="center"/>
            </w:pPr>
            <w:r>
              <w:rPr>
                <w:sz w:val="19"/>
                <w:szCs w:val="19"/>
              </w:rPr>
              <w:t>A</w:t>
            </w:r>
          </w:p>
        </w:tc>
        <w:tc>
          <w:tcPr>
            <w:tcW w:w="97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2A0E9C" w:rsidRDefault="002A0E9C">
            <w:pPr>
              <w:jc w:val="center"/>
            </w:pPr>
            <w:r>
              <w:rPr>
                <w:sz w:val="19"/>
                <w:szCs w:val="19"/>
              </w:rPr>
              <w:t>I</w:t>
            </w:r>
          </w:p>
        </w:tc>
        <w:tc>
          <w:tcPr>
            <w:tcW w:w="1029"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2A0E9C" w:rsidRDefault="002A0E9C">
            <w:pPr>
              <w:jc w:val="center"/>
            </w:pPr>
            <w:r>
              <w:rPr>
                <w:sz w:val="19"/>
                <w:szCs w:val="19"/>
              </w:rPr>
              <w:t>R</w:t>
            </w:r>
          </w:p>
        </w:tc>
        <w:tc>
          <w:tcPr>
            <w:tcW w:w="1216"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2A0E9C" w:rsidRDefault="002A0E9C">
            <w:pPr>
              <w:jc w:val="center"/>
            </w:pPr>
            <w:r>
              <w:rPr>
                <w:sz w:val="19"/>
                <w:szCs w:val="19"/>
              </w:rPr>
              <w:t>I</w:t>
            </w:r>
          </w:p>
        </w:tc>
      </w:tr>
      <w:tr w:rsidR="002A0E9C" w:rsidTr="002A0E9C">
        <w:trPr>
          <w:jc w:val="center"/>
        </w:trPr>
        <w:tc>
          <w:tcPr>
            <w:tcW w:w="217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2A0E9C" w:rsidRDefault="002A0E9C">
            <w:r>
              <w:rPr>
                <w:sz w:val="19"/>
                <w:szCs w:val="19"/>
              </w:rPr>
              <w:t>Nginx configuration</w:t>
            </w:r>
          </w:p>
        </w:tc>
        <w:tc>
          <w:tcPr>
            <w:tcW w:w="1139"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2A0E9C" w:rsidRDefault="002A0E9C">
            <w:pPr>
              <w:jc w:val="center"/>
            </w:pPr>
            <w:r>
              <w:rPr>
                <w:sz w:val="19"/>
                <w:szCs w:val="19"/>
              </w:rPr>
              <w:t>I</w:t>
            </w:r>
          </w:p>
        </w:tc>
        <w:tc>
          <w:tcPr>
            <w:tcW w:w="994"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2A0E9C" w:rsidRDefault="002A0E9C">
            <w:pPr>
              <w:jc w:val="center"/>
            </w:pPr>
            <w:r>
              <w:rPr>
                <w:sz w:val="19"/>
                <w:szCs w:val="19"/>
              </w:rPr>
              <w:t>A</w:t>
            </w:r>
          </w:p>
        </w:tc>
        <w:tc>
          <w:tcPr>
            <w:tcW w:w="97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2A0E9C" w:rsidRDefault="002A0E9C">
            <w:pPr>
              <w:jc w:val="center"/>
            </w:pPr>
            <w:r>
              <w:rPr>
                <w:sz w:val="19"/>
                <w:szCs w:val="19"/>
              </w:rPr>
              <w:t>C</w:t>
            </w:r>
          </w:p>
        </w:tc>
        <w:tc>
          <w:tcPr>
            <w:tcW w:w="1029"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2A0E9C" w:rsidRDefault="002A0E9C">
            <w:pPr>
              <w:jc w:val="center"/>
            </w:pPr>
            <w:r>
              <w:rPr>
                <w:sz w:val="19"/>
                <w:szCs w:val="19"/>
              </w:rPr>
              <w:t>I</w:t>
            </w:r>
          </w:p>
        </w:tc>
        <w:tc>
          <w:tcPr>
            <w:tcW w:w="121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2A0E9C" w:rsidRDefault="002A0E9C">
            <w:pPr>
              <w:jc w:val="center"/>
            </w:pPr>
            <w:r>
              <w:rPr>
                <w:sz w:val="19"/>
                <w:szCs w:val="19"/>
              </w:rPr>
              <w:t>R</w:t>
            </w:r>
          </w:p>
        </w:tc>
      </w:tr>
      <w:tr w:rsidR="002A0E9C" w:rsidTr="002A0E9C">
        <w:trPr>
          <w:jc w:val="center"/>
        </w:trPr>
        <w:tc>
          <w:tcPr>
            <w:tcW w:w="2176"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2A0E9C" w:rsidRDefault="002A0E9C">
            <w:r>
              <w:rPr>
                <w:sz w:val="19"/>
                <w:szCs w:val="19"/>
              </w:rPr>
              <w:t>Prometheus &amp; Grafana setup</w:t>
            </w:r>
          </w:p>
        </w:tc>
        <w:tc>
          <w:tcPr>
            <w:tcW w:w="1139"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2A0E9C" w:rsidRDefault="002A0E9C">
            <w:pPr>
              <w:jc w:val="center"/>
            </w:pPr>
            <w:r>
              <w:rPr>
                <w:sz w:val="19"/>
                <w:szCs w:val="19"/>
              </w:rPr>
              <w:t>I</w:t>
            </w:r>
          </w:p>
        </w:tc>
        <w:tc>
          <w:tcPr>
            <w:tcW w:w="994"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2A0E9C" w:rsidRDefault="002A0E9C">
            <w:pPr>
              <w:jc w:val="center"/>
            </w:pPr>
            <w:r>
              <w:rPr>
                <w:sz w:val="19"/>
                <w:szCs w:val="19"/>
              </w:rPr>
              <w:t>A</w:t>
            </w:r>
          </w:p>
        </w:tc>
        <w:tc>
          <w:tcPr>
            <w:tcW w:w="97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2A0E9C" w:rsidRDefault="002A0E9C">
            <w:pPr>
              <w:jc w:val="center"/>
            </w:pPr>
            <w:r>
              <w:rPr>
                <w:sz w:val="19"/>
                <w:szCs w:val="19"/>
              </w:rPr>
              <w:t>R</w:t>
            </w:r>
          </w:p>
        </w:tc>
        <w:tc>
          <w:tcPr>
            <w:tcW w:w="1029"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2A0E9C" w:rsidRDefault="002A0E9C">
            <w:pPr>
              <w:jc w:val="center"/>
            </w:pPr>
            <w:r>
              <w:rPr>
                <w:sz w:val="19"/>
                <w:szCs w:val="19"/>
              </w:rPr>
              <w:t>I</w:t>
            </w:r>
          </w:p>
        </w:tc>
        <w:tc>
          <w:tcPr>
            <w:tcW w:w="1216"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2A0E9C" w:rsidRDefault="002A0E9C">
            <w:pPr>
              <w:jc w:val="center"/>
            </w:pPr>
            <w:r>
              <w:rPr>
                <w:sz w:val="19"/>
                <w:szCs w:val="19"/>
              </w:rPr>
              <w:t>I</w:t>
            </w:r>
          </w:p>
        </w:tc>
      </w:tr>
      <w:tr w:rsidR="002A0E9C" w:rsidTr="002A0E9C">
        <w:trPr>
          <w:jc w:val="center"/>
        </w:trPr>
        <w:tc>
          <w:tcPr>
            <w:tcW w:w="217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2A0E9C" w:rsidRDefault="002A0E9C">
            <w:r>
              <w:rPr>
                <w:sz w:val="19"/>
                <w:szCs w:val="19"/>
              </w:rPr>
              <w:t>Security implementation</w:t>
            </w:r>
          </w:p>
        </w:tc>
        <w:tc>
          <w:tcPr>
            <w:tcW w:w="1139"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2A0E9C" w:rsidRDefault="002A0E9C">
            <w:pPr>
              <w:jc w:val="center"/>
            </w:pPr>
            <w:r>
              <w:rPr>
                <w:sz w:val="19"/>
                <w:szCs w:val="19"/>
              </w:rPr>
              <w:t>C</w:t>
            </w:r>
          </w:p>
        </w:tc>
        <w:tc>
          <w:tcPr>
            <w:tcW w:w="994"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2A0E9C" w:rsidRDefault="002A0E9C">
            <w:pPr>
              <w:jc w:val="center"/>
            </w:pPr>
            <w:r>
              <w:rPr>
                <w:sz w:val="19"/>
                <w:szCs w:val="19"/>
              </w:rPr>
              <w:t>A</w:t>
            </w:r>
          </w:p>
        </w:tc>
        <w:tc>
          <w:tcPr>
            <w:tcW w:w="97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2A0E9C" w:rsidRDefault="002A0E9C">
            <w:pPr>
              <w:jc w:val="center"/>
            </w:pPr>
            <w:r>
              <w:rPr>
                <w:sz w:val="19"/>
                <w:szCs w:val="19"/>
              </w:rPr>
              <w:t>R</w:t>
            </w:r>
          </w:p>
        </w:tc>
        <w:tc>
          <w:tcPr>
            <w:tcW w:w="1029"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2A0E9C" w:rsidRDefault="002A0E9C">
            <w:pPr>
              <w:jc w:val="center"/>
            </w:pPr>
            <w:r>
              <w:rPr>
                <w:sz w:val="19"/>
                <w:szCs w:val="19"/>
              </w:rPr>
              <w:t>C</w:t>
            </w:r>
          </w:p>
        </w:tc>
        <w:tc>
          <w:tcPr>
            <w:tcW w:w="121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2A0E9C" w:rsidRDefault="002A0E9C">
            <w:pPr>
              <w:jc w:val="center"/>
            </w:pPr>
            <w:r>
              <w:rPr>
                <w:sz w:val="19"/>
                <w:szCs w:val="19"/>
              </w:rPr>
              <w:t>C</w:t>
            </w:r>
          </w:p>
        </w:tc>
      </w:tr>
      <w:tr w:rsidR="002A0E9C" w:rsidTr="002A0E9C">
        <w:trPr>
          <w:jc w:val="center"/>
        </w:trPr>
        <w:tc>
          <w:tcPr>
            <w:tcW w:w="2176"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2A0E9C" w:rsidRDefault="002A0E9C">
            <w:r>
              <w:rPr>
                <w:sz w:val="19"/>
                <w:szCs w:val="19"/>
              </w:rPr>
              <w:t>Live demo preparation</w:t>
            </w:r>
          </w:p>
        </w:tc>
        <w:tc>
          <w:tcPr>
            <w:tcW w:w="1139"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2A0E9C" w:rsidRDefault="002A0E9C">
            <w:pPr>
              <w:jc w:val="center"/>
            </w:pPr>
            <w:r>
              <w:rPr>
                <w:sz w:val="19"/>
                <w:szCs w:val="19"/>
              </w:rPr>
              <w:t>C</w:t>
            </w:r>
          </w:p>
        </w:tc>
        <w:tc>
          <w:tcPr>
            <w:tcW w:w="994"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2A0E9C" w:rsidRDefault="002A0E9C">
            <w:pPr>
              <w:jc w:val="center"/>
            </w:pPr>
            <w:r>
              <w:rPr>
                <w:sz w:val="19"/>
                <w:szCs w:val="19"/>
              </w:rPr>
              <w:t>A</w:t>
            </w:r>
          </w:p>
        </w:tc>
        <w:tc>
          <w:tcPr>
            <w:tcW w:w="97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2A0E9C" w:rsidRDefault="002A0E9C">
            <w:pPr>
              <w:jc w:val="center"/>
            </w:pPr>
            <w:r>
              <w:rPr>
                <w:sz w:val="19"/>
                <w:szCs w:val="19"/>
              </w:rPr>
              <w:t>R</w:t>
            </w:r>
          </w:p>
        </w:tc>
        <w:tc>
          <w:tcPr>
            <w:tcW w:w="1029"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2A0E9C" w:rsidRDefault="002A0E9C">
            <w:pPr>
              <w:jc w:val="center"/>
            </w:pPr>
            <w:r>
              <w:rPr>
                <w:sz w:val="19"/>
                <w:szCs w:val="19"/>
              </w:rPr>
              <w:t>C</w:t>
            </w:r>
          </w:p>
        </w:tc>
        <w:tc>
          <w:tcPr>
            <w:tcW w:w="1216"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2A0E9C" w:rsidRDefault="002A0E9C">
            <w:pPr>
              <w:jc w:val="center"/>
            </w:pPr>
            <w:r>
              <w:rPr>
                <w:sz w:val="19"/>
                <w:szCs w:val="19"/>
              </w:rPr>
              <w:t>C</w:t>
            </w:r>
          </w:p>
        </w:tc>
      </w:tr>
      <w:tr w:rsidR="002A0E9C" w:rsidTr="002A0E9C">
        <w:trPr>
          <w:jc w:val="center"/>
        </w:trPr>
        <w:tc>
          <w:tcPr>
            <w:tcW w:w="217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2A0E9C" w:rsidRDefault="002A0E9C">
            <w:r>
              <w:rPr>
                <w:sz w:val="19"/>
                <w:szCs w:val="19"/>
              </w:rPr>
              <w:t>Monthly reporting to DESC</w:t>
            </w:r>
          </w:p>
        </w:tc>
        <w:tc>
          <w:tcPr>
            <w:tcW w:w="1139"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2A0E9C" w:rsidRDefault="002A0E9C">
            <w:pPr>
              <w:jc w:val="center"/>
            </w:pPr>
            <w:r>
              <w:rPr>
                <w:sz w:val="19"/>
                <w:szCs w:val="19"/>
              </w:rPr>
              <w:t>A</w:t>
            </w:r>
          </w:p>
        </w:tc>
        <w:tc>
          <w:tcPr>
            <w:tcW w:w="994"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2A0E9C" w:rsidRDefault="002A0E9C">
            <w:pPr>
              <w:jc w:val="center"/>
            </w:pPr>
            <w:r>
              <w:rPr>
                <w:sz w:val="19"/>
                <w:szCs w:val="19"/>
              </w:rPr>
              <w:t>R</w:t>
            </w:r>
          </w:p>
        </w:tc>
        <w:tc>
          <w:tcPr>
            <w:tcW w:w="97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2A0E9C" w:rsidRDefault="002A0E9C">
            <w:pPr>
              <w:jc w:val="center"/>
            </w:pPr>
            <w:r>
              <w:rPr>
                <w:sz w:val="19"/>
                <w:szCs w:val="19"/>
              </w:rPr>
              <w:t>C</w:t>
            </w:r>
          </w:p>
        </w:tc>
        <w:tc>
          <w:tcPr>
            <w:tcW w:w="1029"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2A0E9C" w:rsidRDefault="002A0E9C">
            <w:pPr>
              <w:jc w:val="center"/>
            </w:pPr>
            <w:r>
              <w:rPr>
                <w:sz w:val="19"/>
                <w:szCs w:val="19"/>
              </w:rPr>
              <w:t>C</w:t>
            </w:r>
          </w:p>
        </w:tc>
        <w:tc>
          <w:tcPr>
            <w:tcW w:w="121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2A0E9C" w:rsidRDefault="002A0E9C">
            <w:pPr>
              <w:jc w:val="center"/>
            </w:pPr>
            <w:r>
              <w:rPr>
                <w:sz w:val="19"/>
                <w:szCs w:val="19"/>
              </w:rPr>
              <w:t>C</w:t>
            </w:r>
          </w:p>
        </w:tc>
      </w:tr>
      <w:tr w:rsidR="002A0E9C" w:rsidTr="002A0E9C">
        <w:trPr>
          <w:jc w:val="center"/>
        </w:trPr>
        <w:tc>
          <w:tcPr>
            <w:tcW w:w="2176"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2A0E9C" w:rsidRDefault="002A0E9C">
            <w:r>
              <w:rPr>
                <w:sz w:val="19"/>
                <w:szCs w:val="19"/>
              </w:rPr>
              <w:t>Incident response</w:t>
            </w:r>
          </w:p>
        </w:tc>
        <w:tc>
          <w:tcPr>
            <w:tcW w:w="1139"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2A0E9C" w:rsidRDefault="002A0E9C">
            <w:pPr>
              <w:jc w:val="center"/>
            </w:pPr>
            <w:r>
              <w:rPr>
                <w:sz w:val="19"/>
                <w:szCs w:val="19"/>
              </w:rPr>
              <w:t>I</w:t>
            </w:r>
          </w:p>
        </w:tc>
        <w:tc>
          <w:tcPr>
            <w:tcW w:w="994"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2A0E9C" w:rsidRDefault="002A0E9C">
            <w:pPr>
              <w:jc w:val="center"/>
            </w:pPr>
            <w:r>
              <w:rPr>
                <w:sz w:val="19"/>
                <w:szCs w:val="19"/>
              </w:rPr>
              <w:t>A</w:t>
            </w:r>
          </w:p>
        </w:tc>
        <w:tc>
          <w:tcPr>
            <w:tcW w:w="97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2A0E9C" w:rsidRDefault="002A0E9C">
            <w:pPr>
              <w:jc w:val="center"/>
            </w:pPr>
            <w:r>
              <w:rPr>
                <w:sz w:val="19"/>
                <w:szCs w:val="19"/>
              </w:rPr>
              <w:t>R</w:t>
            </w:r>
          </w:p>
        </w:tc>
        <w:tc>
          <w:tcPr>
            <w:tcW w:w="1029"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2A0E9C" w:rsidRDefault="002A0E9C">
            <w:pPr>
              <w:jc w:val="center"/>
            </w:pPr>
            <w:r>
              <w:rPr>
                <w:sz w:val="19"/>
                <w:szCs w:val="19"/>
              </w:rPr>
              <w:t>C</w:t>
            </w:r>
          </w:p>
        </w:tc>
        <w:tc>
          <w:tcPr>
            <w:tcW w:w="1216"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2A0E9C" w:rsidRDefault="002A0E9C">
            <w:pPr>
              <w:jc w:val="center"/>
            </w:pPr>
            <w:r>
              <w:rPr>
                <w:sz w:val="19"/>
                <w:szCs w:val="19"/>
              </w:rPr>
              <w:t>C</w:t>
            </w:r>
          </w:p>
        </w:tc>
      </w:tr>
      <w:tr w:rsidR="002A0E9C" w:rsidTr="002A0E9C">
        <w:trPr>
          <w:jc w:val="center"/>
        </w:trPr>
        <w:tc>
          <w:tcPr>
            <w:tcW w:w="217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2A0E9C" w:rsidRDefault="002A0E9C">
            <w:r>
              <w:rPr>
                <w:sz w:val="19"/>
                <w:szCs w:val="19"/>
              </w:rPr>
              <w:t>Documentation</w:t>
            </w:r>
          </w:p>
        </w:tc>
        <w:tc>
          <w:tcPr>
            <w:tcW w:w="1139"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2A0E9C" w:rsidRDefault="002A0E9C">
            <w:pPr>
              <w:jc w:val="center"/>
            </w:pPr>
            <w:r>
              <w:rPr>
                <w:sz w:val="19"/>
                <w:szCs w:val="19"/>
              </w:rPr>
              <w:t>I</w:t>
            </w:r>
          </w:p>
        </w:tc>
        <w:tc>
          <w:tcPr>
            <w:tcW w:w="994"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2A0E9C" w:rsidRDefault="002A0E9C">
            <w:pPr>
              <w:jc w:val="center"/>
            </w:pPr>
            <w:r>
              <w:rPr>
                <w:sz w:val="19"/>
                <w:szCs w:val="19"/>
              </w:rPr>
              <w:t>A</w:t>
            </w:r>
          </w:p>
        </w:tc>
        <w:tc>
          <w:tcPr>
            <w:tcW w:w="97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2A0E9C" w:rsidRDefault="002A0E9C">
            <w:pPr>
              <w:jc w:val="center"/>
            </w:pPr>
            <w:r>
              <w:rPr>
                <w:sz w:val="19"/>
                <w:szCs w:val="19"/>
              </w:rPr>
              <w:t>R</w:t>
            </w:r>
          </w:p>
        </w:tc>
        <w:tc>
          <w:tcPr>
            <w:tcW w:w="1029"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2A0E9C" w:rsidRDefault="002A0E9C">
            <w:pPr>
              <w:jc w:val="center"/>
            </w:pPr>
            <w:r>
              <w:rPr>
                <w:sz w:val="19"/>
                <w:szCs w:val="19"/>
              </w:rPr>
              <w:t>R</w:t>
            </w:r>
          </w:p>
        </w:tc>
        <w:tc>
          <w:tcPr>
            <w:tcW w:w="121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2A0E9C" w:rsidRDefault="002A0E9C">
            <w:pPr>
              <w:jc w:val="center"/>
            </w:pPr>
            <w:r>
              <w:rPr>
                <w:sz w:val="19"/>
                <w:szCs w:val="19"/>
              </w:rPr>
              <w:t>R</w:t>
            </w:r>
          </w:p>
        </w:tc>
      </w:tr>
    </w:tbl>
    <w:p w:rsidR="00ED398E" w:rsidRDefault="00CC432D">
      <w:r>
        <w:br w:type="page"/>
      </w:r>
    </w:p>
    <w:p w:rsidR="00ED398E" w:rsidRDefault="00CC432D">
      <w:pPr>
        <w:pBdr>
          <w:bottom w:val="single" w:sz="6" w:space="4" w:color="CCCCCC"/>
        </w:pBdr>
        <w:spacing w:before="320" w:after="120"/>
      </w:pPr>
      <w:r>
        <w:rPr>
          <w:b/>
          <w:bCs/>
          <w:color w:val="1A2F4A"/>
          <w:sz w:val="28"/>
          <w:szCs w:val="28"/>
        </w:rPr>
        <w:lastRenderedPageBreak/>
        <w:t>7.  Proposed Technical Solution</w:t>
      </w:r>
    </w:p>
    <w:p w:rsidR="00ED398E" w:rsidRDefault="00CC432D">
      <w:pPr>
        <w:spacing w:before="200" w:after="80"/>
      </w:pPr>
      <w:proofErr w:type="gramStart"/>
      <w:r>
        <w:rPr>
          <w:b/>
          <w:bCs/>
          <w:color w:val="1A2F4A"/>
          <w:sz w:val="23"/>
          <w:szCs w:val="23"/>
        </w:rPr>
        <w:t>7.1  Solution</w:t>
      </w:r>
      <w:proofErr w:type="gramEnd"/>
      <w:r>
        <w:rPr>
          <w:b/>
          <w:bCs/>
          <w:color w:val="1A2F4A"/>
          <w:sz w:val="23"/>
          <w:szCs w:val="23"/>
        </w:rPr>
        <w:t xml:space="preserve"> Overview</w:t>
      </w:r>
    </w:p>
    <w:p w:rsidR="00ED398E" w:rsidRDefault="00CC432D">
      <w:pPr>
        <w:spacing w:before="80" w:after="80"/>
      </w:pPr>
      <w:r>
        <w:t>Our solution moves the DESC citizen portal from a single legacy server to a set of separate, independently running services — each in its own Docker container and managed by Kubernetes. The three services are frontend, backend, and database.</w:t>
      </w:r>
    </w:p>
    <w:p w:rsidR="00ED398E" w:rsidRDefault="00CC432D">
      <w:pPr>
        <w:spacing w:before="80" w:after="100"/>
      </w:pPr>
      <w:r>
        <w:t>This means a problem with one service does not bring down the others. Each service can be scaled on its own depending on demand, and updates can be pushed without taking the portal offline.</w:t>
      </w:r>
    </w:p>
    <w:p w:rsidR="00ED398E" w:rsidRDefault="00CC432D">
      <w:pPr>
        <w:spacing w:before="200" w:after="80"/>
      </w:pPr>
      <w:proofErr w:type="gramStart"/>
      <w:r>
        <w:rPr>
          <w:b/>
          <w:bCs/>
          <w:color w:val="1A2F4A"/>
          <w:sz w:val="23"/>
          <w:szCs w:val="23"/>
        </w:rPr>
        <w:t>7.2  Application</w:t>
      </w:r>
      <w:proofErr w:type="gramEnd"/>
      <w:r>
        <w:rPr>
          <w:b/>
          <w:bCs/>
          <w:color w:val="1A2F4A"/>
          <w:sz w:val="23"/>
          <w:szCs w:val="23"/>
        </w:rPr>
        <w:t xml:space="preserve">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800"/>
        <w:gridCol w:w="1000"/>
        <w:gridCol w:w="4160"/>
      </w:tblGrid>
      <w:tr w:rsidR="00ED398E">
        <w:trPr>
          <w:tblHeader/>
        </w:trPr>
        <w:tc>
          <w:tcPr>
            <w:tcW w:w="140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ED398E" w:rsidRDefault="00CC432D">
            <w:pPr>
              <w:jc w:val="center"/>
            </w:pPr>
            <w:r>
              <w:rPr>
                <w:b/>
                <w:bCs/>
                <w:color w:val="FFFFFF"/>
                <w:sz w:val="19"/>
                <w:szCs w:val="19"/>
              </w:rPr>
              <w:t>Layer</w:t>
            </w:r>
          </w:p>
        </w:tc>
        <w:tc>
          <w:tcPr>
            <w:tcW w:w="280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ED398E" w:rsidRDefault="00CC432D">
            <w:pPr>
              <w:jc w:val="center"/>
            </w:pPr>
            <w:r>
              <w:rPr>
                <w:b/>
                <w:bCs/>
                <w:color w:val="FFFFFF"/>
                <w:sz w:val="19"/>
                <w:szCs w:val="19"/>
              </w:rPr>
              <w:t>Technology</w:t>
            </w:r>
          </w:p>
        </w:tc>
        <w:tc>
          <w:tcPr>
            <w:tcW w:w="100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ED398E" w:rsidRDefault="00CC432D">
            <w:pPr>
              <w:jc w:val="center"/>
            </w:pPr>
            <w:r>
              <w:rPr>
                <w:b/>
                <w:bCs/>
                <w:color w:val="FFFFFF"/>
                <w:sz w:val="19"/>
                <w:szCs w:val="19"/>
              </w:rPr>
              <w:t>Port</w:t>
            </w:r>
          </w:p>
        </w:tc>
        <w:tc>
          <w:tcPr>
            <w:tcW w:w="416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ED398E" w:rsidRDefault="00CC432D">
            <w:pPr>
              <w:jc w:val="center"/>
            </w:pPr>
            <w:r>
              <w:rPr>
                <w:b/>
                <w:bCs/>
                <w:color w:val="FFFFFF"/>
                <w:sz w:val="19"/>
                <w:szCs w:val="19"/>
              </w:rPr>
              <w:t>Description</w:t>
            </w:r>
          </w:p>
        </w:tc>
      </w:tr>
      <w:tr w:rsidR="00ED398E">
        <w:tc>
          <w:tcPr>
            <w:tcW w:w="14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Presentation</w:t>
            </w:r>
          </w:p>
        </w:tc>
        <w:tc>
          <w:tcPr>
            <w:tcW w:w="28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React 18 + Nginx</w:t>
            </w:r>
          </w:p>
        </w:tc>
        <w:tc>
          <w:tcPr>
            <w:tcW w:w="10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80 / 3000</w:t>
            </w:r>
          </w:p>
        </w:tc>
        <w:tc>
          <w:tcPr>
            <w:tcW w:w="41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The citizen-facing web page. React handles the UI. Nginx serves the built files and forwards API calls to the backend.</w:t>
            </w:r>
          </w:p>
        </w:tc>
      </w:tr>
      <w:tr w:rsidR="00ED398E">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Application</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Node.js + Express + JWT</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5000</w:t>
            </w:r>
          </w:p>
        </w:tc>
        <w:tc>
          <w:tcPr>
            <w:tcW w:w="4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REST API server handling business logic, user login, file uploads, and data operations.</w:t>
            </w:r>
          </w:p>
        </w:tc>
      </w:tr>
      <w:tr w:rsidR="00ED398E">
        <w:tc>
          <w:tcPr>
            <w:tcW w:w="14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Data</w:t>
            </w:r>
          </w:p>
        </w:tc>
        <w:tc>
          <w:tcPr>
            <w:tcW w:w="28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MongoDB</w:t>
            </w:r>
          </w:p>
        </w:tc>
        <w:tc>
          <w:tcPr>
            <w:tcW w:w="10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27017</w:t>
            </w:r>
          </w:p>
        </w:tc>
        <w:tc>
          <w:tcPr>
            <w:tcW w:w="41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Stores all citizen requests, user accounts, and service records on a Kubernetes PersistentVolumeClaim.</w:t>
            </w:r>
          </w:p>
        </w:tc>
      </w:tr>
    </w:tbl>
    <w:p w:rsidR="00ED398E" w:rsidRDefault="00ED398E">
      <w:pPr>
        <w:spacing w:after="100"/>
      </w:pPr>
    </w:p>
    <w:p w:rsidR="00ED398E" w:rsidRDefault="00CC432D">
      <w:pPr>
        <w:spacing w:before="200" w:after="80"/>
      </w:pPr>
      <w:proofErr w:type="gramStart"/>
      <w:r>
        <w:rPr>
          <w:b/>
          <w:bCs/>
          <w:color w:val="1A2F4A"/>
          <w:sz w:val="23"/>
          <w:szCs w:val="23"/>
        </w:rPr>
        <w:t>7.3  How</w:t>
      </w:r>
      <w:proofErr w:type="gramEnd"/>
      <w:r>
        <w:rPr>
          <w:b/>
          <w:bCs/>
          <w:color w:val="1A2F4A"/>
          <w:sz w:val="23"/>
          <w:szCs w:val="23"/>
        </w:rPr>
        <w:t xml:space="preserve"> the Services Work Together</w:t>
      </w:r>
    </w:p>
    <w:p w:rsidR="00ED398E" w:rsidRDefault="00CC432D">
      <w:pPr>
        <w:spacing w:before="80" w:after="60"/>
      </w:pPr>
      <w:r>
        <w:t>When a citizen opens the portal:</w:t>
      </w:r>
    </w:p>
    <w:p w:rsidR="00ED398E" w:rsidRDefault="00CC432D">
      <w:pPr>
        <w:pStyle w:val="ListParagraph"/>
        <w:numPr>
          <w:ilvl w:val="0"/>
          <w:numId w:val="2"/>
        </w:numPr>
        <w:spacing w:before="40" w:after="40"/>
      </w:pPr>
      <w:r>
        <w:t>Browser sends request to http://desc-portal.local</w:t>
      </w:r>
    </w:p>
    <w:p w:rsidR="00ED398E" w:rsidRDefault="00CC432D">
      <w:pPr>
        <w:pStyle w:val="ListParagraph"/>
        <w:numPr>
          <w:ilvl w:val="0"/>
          <w:numId w:val="2"/>
        </w:numPr>
        <w:spacing w:before="40" w:after="40"/>
      </w:pPr>
      <w:r>
        <w:t>Nginx Ingress receives it and routes to the Frontend service</w:t>
      </w:r>
    </w:p>
    <w:p w:rsidR="00ED398E" w:rsidRDefault="00CC432D">
      <w:pPr>
        <w:pStyle w:val="ListParagraph"/>
        <w:numPr>
          <w:ilvl w:val="0"/>
          <w:numId w:val="2"/>
        </w:numPr>
        <w:spacing w:before="40" w:after="40"/>
      </w:pPr>
      <w:r>
        <w:t>Frontend pod serves the React page to the browser</w:t>
      </w:r>
    </w:p>
    <w:p w:rsidR="00ED398E" w:rsidRDefault="00CC432D">
      <w:pPr>
        <w:pStyle w:val="ListParagraph"/>
        <w:numPr>
          <w:ilvl w:val="0"/>
          <w:numId w:val="2"/>
        </w:numPr>
        <w:spacing w:before="40" w:after="40"/>
      </w:pPr>
      <w:r>
        <w:t>When the citizen submits a form, browser calls /api/...</w:t>
      </w:r>
    </w:p>
    <w:p w:rsidR="00ED398E" w:rsidRDefault="00CC432D">
      <w:pPr>
        <w:pStyle w:val="ListParagraph"/>
        <w:numPr>
          <w:ilvl w:val="0"/>
          <w:numId w:val="2"/>
        </w:numPr>
        <w:spacing w:before="40" w:after="40"/>
      </w:pPr>
      <w:r>
        <w:t>Nginx inside the frontend container proxies /api/ to the Backend service</w:t>
      </w:r>
    </w:p>
    <w:p w:rsidR="00ED398E" w:rsidRDefault="00CC432D">
      <w:pPr>
        <w:pStyle w:val="ListParagraph"/>
        <w:numPr>
          <w:ilvl w:val="0"/>
          <w:numId w:val="2"/>
        </w:numPr>
        <w:spacing w:before="40" w:after="40"/>
      </w:pPr>
      <w:r>
        <w:t>Backend validates the JWT token, runs the business logic, and queries MongoDB</w:t>
      </w:r>
    </w:p>
    <w:p w:rsidR="00ED398E" w:rsidRDefault="00CC432D">
      <w:pPr>
        <w:pStyle w:val="ListParagraph"/>
        <w:numPr>
          <w:ilvl w:val="0"/>
          <w:numId w:val="2"/>
        </w:numPr>
        <w:spacing w:before="40" w:after="40"/>
      </w:pPr>
      <w:r>
        <w:t>MongoDB returns data to the backend, which sends a JSON response back</w:t>
      </w:r>
    </w:p>
    <w:p w:rsidR="00ED398E" w:rsidRDefault="00CC432D">
      <w:pPr>
        <w:pStyle w:val="ListParagraph"/>
        <w:numPr>
          <w:ilvl w:val="0"/>
          <w:numId w:val="2"/>
        </w:numPr>
        <w:spacing w:before="40" w:after="40"/>
      </w:pPr>
      <w:r>
        <w:t>Frontend displays the result to the citizen</w:t>
      </w:r>
    </w:p>
    <w:p w:rsidR="00ED398E" w:rsidRDefault="00ED398E">
      <w:pPr>
        <w:spacing w:after="100"/>
      </w:pPr>
    </w:p>
    <w:p w:rsidR="00ED398E" w:rsidRDefault="00CC432D">
      <w:pPr>
        <w:spacing w:before="200" w:after="80"/>
      </w:pPr>
      <w:proofErr w:type="gramStart"/>
      <w:r>
        <w:rPr>
          <w:b/>
          <w:bCs/>
          <w:color w:val="1A2F4A"/>
          <w:sz w:val="23"/>
          <w:szCs w:val="23"/>
        </w:rPr>
        <w:t>7.4  Why</w:t>
      </w:r>
      <w:proofErr w:type="gramEnd"/>
      <w:r>
        <w:rPr>
          <w:b/>
          <w:bCs/>
          <w:color w:val="1A2F4A"/>
          <w:sz w:val="23"/>
          <w:szCs w:val="23"/>
        </w:rPr>
        <w:t xml:space="preserve"> This Architecture Works for DESC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ED398E">
        <w:trPr>
          <w:tblHeader/>
        </w:trPr>
        <w:tc>
          <w:tcPr>
            <w:tcW w:w="260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ED398E" w:rsidRDefault="00CC432D">
            <w:pPr>
              <w:jc w:val="center"/>
            </w:pPr>
            <w:r>
              <w:rPr>
                <w:b/>
                <w:bCs/>
                <w:color w:val="FFFFFF"/>
                <w:sz w:val="19"/>
                <w:szCs w:val="19"/>
              </w:rPr>
              <w:t>Challenge</w:t>
            </w:r>
          </w:p>
        </w:tc>
        <w:tc>
          <w:tcPr>
            <w:tcW w:w="676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ED398E" w:rsidRDefault="00CC432D">
            <w:pPr>
              <w:jc w:val="center"/>
            </w:pPr>
            <w:r>
              <w:rPr>
                <w:b/>
                <w:bCs/>
                <w:color w:val="FFFFFF"/>
                <w:sz w:val="19"/>
                <w:szCs w:val="19"/>
              </w:rPr>
              <w:t>How Our Architecture Solves It</w:t>
            </w:r>
          </w:p>
        </w:tc>
      </w:tr>
      <w:tr w:rsidR="00ED398E">
        <w:tc>
          <w:tcPr>
            <w:tcW w:w="26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Load spikes crash the portal</w:t>
            </w:r>
          </w:p>
        </w:tc>
        <w:tc>
          <w:tcPr>
            <w:tcW w:w="67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HPA adds more backend pods when CPU exceeds 50%, handling the extra load automatically</w:t>
            </w:r>
          </w:p>
        </w:tc>
      </w:tr>
      <w:tr w:rsidR="00ED398E">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Updates cause downtime</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Kubernetes rolling updates replace old pods one at a time — portal stays live throughout</w:t>
            </w:r>
          </w:p>
        </w:tc>
      </w:tr>
      <w:tr w:rsidR="00ED398E">
        <w:tc>
          <w:tcPr>
            <w:tcW w:w="26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A server crash takes everything down</w:t>
            </w:r>
          </w:p>
        </w:tc>
        <w:tc>
          <w:tcPr>
            <w:tcW w:w="67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2 replicas each of frontend and backend — if one pod fails, the other keeps serving citizens</w:t>
            </w:r>
          </w:p>
        </w:tc>
      </w:tr>
      <w:tr w:rsidR="00ED398E">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Hard to reproduce on a new server</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Terraform creates the entire infrastructure with one command on any machine</w:t>
            </w:r>
          </w:p>
        </w:tc>
      </w:tr>
      <w:tr w:rsidR="00ED398E">
        <w:tc>
          <w:tcPr>
            <w:tcW w:w="26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No visibility when things go wrong</w:t>
            </w:r>
          </w:p>
        </w:tc>
        <w:tc>
          <w:tcPr>
            <w:tcW w:w="67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Prometheus collects metrics every 15 seconds and Grafana shows live dashboards</w:t>
            </w:r>
          </w:p>
        </w:tc>
      </w:tr>
    </w:tbl>
    <w:p w:rsidR="00ED398E" w:rsidRDefault="00CC432D">
      <w:r>
        <w:br w:type="page"/>
      </w:r>
    </w:p>
    <w:p w:rsidR="00ED398E" w:rsidRDefault="00CC432D">
      <w:pPr>
        <w:pBdr>
          <w:bottom w:val="single" w:sz="6" w:space="4" w:color="CCCCCC"/>
        </w:pBdr>
        <w:spacing w:before="320" w:after="120"/>
      </w:pPr>
      <w:r>
        <w:rPr>
          <w:b/>
          <w:bCs/>
          <w:color w:val="1A2F4A"/>
          <w:sz w:val="28"/>
          <w:szCs w:val="28"/>
        </w:rPr>
        <w:lastRenderedPageBreak/>
        <w:t>8.  System Architecture</w:t>
      </w:r>
    </w:p>
    <w:p w:rsidR="00ED398E" w:rsidRDefault="00CC432D">
      <w:pPr>
        <w:spacing w:before="80" w:after="100"/>
      </w:pPr>
      <w:r>
        <w:t>The diagram below shows the complete architecture: the developer workflow on the left, the CI/CD pipeline in the middle, the Kubernetes cluster, and the monitoring stack at the bottom.</w:t>
      </w:r>
    </w:p>
    <w:p w:rsidR="00ED398E" w:rsidRDefault="00CC432D">
      <w:pPr>
        <w:spacing w:before="80" w:after="60"/>
        <w:jc w:val="center"/>
      </w:pPr>
      <w:r>
        <w:rPr>
          <w:i/>
          <w:iCs/>
          <w:color w:val="444444"/>
        </w:rPr>
        <w:t>Figure 1 — Current Deployment Architecture (Kubernetes on Minikube)</w:t>
      </w:r>
    </w:p>
    <w:p w:rsidR="00ED398E" w:rsidRDefault="00CC432D">
      <w:pPr>
        <w:spacing w:before="80" w:after="80"/>
        <w:jc w:val="center"/>
      </w:pPr>
      <w:r>
        <w:rPr>
          <w:noProof/>
        </w:rPr>
        <w:drawing>
          <wp:inline distT="0" distB="0" distL="0" distR="0">
            <wp:extent cx="5905500" cy="4067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4067175"/>
                    </a:xfrm>
                    <a:prstGeom prst="rect">
                      <a:avLst/>
                    </a:prstGeom>
                  </pic:spPr>
                </pic:pic>
              </a:graphicData>
            </a:graphic>
          </wp:inline>
        </w:drawing>
      </w:r>
    </w:p>
    <w:p w:rsidR="00ED398E" w:rsidRDefault="00ED398E">
      <w:pPr>
        <w:spacing w:after="80"/>
      </w:pPr>
    </w:p>
    <w:p w:rsidR="00ED398E" w:rsidRDefault="00CC432D">
      <w:pPr>
        <w:spacing w:before="200" w:after="80"/>
      </w:pPr>
      <w:proofErr w:type="gramStart"/>
      <w:r>
        <w:rPr>
          <w:b/>
          <w:bCs/>
          <w:color w:val="1A2F4A"/>
          <w:sz w:val="23"/>
          <w:szCs w:val="23"/>
        </w:rPr>
        <w:t>8.1  Architecture</w:t>
      </w:r>
      <w:proofErr w:type="gramEnd"/>
      <w:r>
        <w:rPr>
          <w:b/>
          <w:bCs/>
          <w:color w:val="1A2F4A"/>
          <w:sz w:val="23"/>
          <w:szCs w:val="23"/>
        </w:rPr>
        <w:t xml:space="preserve"> Layers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4060"/>
      </w:tblGrid>
      <w:tr w:rsidR="00ED398E">
        <w:trPr>
          <w:tblHeader/>
        </w:trPr>
        <w:tc>
          <w:tcPr>
            <w:tcW w:w="240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ED398E" w:rsidRDefault="00CC432D">
            <w:pPr>
              <w:jc w:val="center"/>
            </w:pPr>
            <w:r>
              <w:rPr>
                <w:b/>
                <w:bCs/>
                <w:color w:val="FFFFFF"/>
                <w:sz w:val="19"/>
                <w:szCs w:val="19"/>
              </w:rPr>
              <w:t>Layer</w:t>
            </w:r>
          </w:p>
        </w:tc>
        <w:tc>
          <w:tcPr>
            <w:tcW w:w="300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ED398E" w:rsidRDefault="00CC432D">
            <w:pPr>
              <w:jc w:val="center"/>
            </w:pPr>
            <w:r>
              <w:rPr>
                <w:b/>
                <w:bCs/>
                <w:color w:val="FFFFFF"/>
                <w:sz w:val="19"/>
                <w:szCs w:val="19"/>
              </w:rPr>
              <w:t>Components</w:t>
            </w:r>
          </w:p>
        </w:tc>
        <w:tc>
          <w:tcPr>
            <w:tcW w:w="406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ED398E" w:rsidRDefault="00CC432D">
            <w:pPr>
              <w:jc w:val="center"/>
            </w:pPr>
            <w:r>
              <w:rPr>
                <w:b/>
                <w:bCs/>
                <w:color w:val="FFFFFF"/>
                <w:sz w:val="19"/>
                <w:szCs w:val="19"/>
              </w:rPr>
              <w:t>Role</w:t>
            </w:r>
          </w:p>
        </w:tc>
      </w:tr>
      <w:tr w:rsidR="00ED398E">
        <w:tc>
          <w:tcPr>
            <w:tcW w:w="24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Developer Workstation</w:t>
            </w:r>
          </w:p>
        </w:tc>
        <w:tc>
          <w:tcPr>
            <w:tcW w:w="30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VS Code, Git, Ubuntu (WSL2)</w:t>
            </w:r>
          </w:p>
        </w:tc>
        <w:tc>
          <w:tcPr>
            <w:tcW w:w="40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Where code is written and committed</w:t>
            </w:r>
          </w:p>
        </w:tc>
      </w:tr>
      <w:tr w:rsidR="00ED398E">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Source Control</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GitHub repository</w:t>
            </w:r>
          </w:p>
        </w:tc>
        <w:tc>
          <w:tcPr>
            <w:tcW w:w="40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Stores all code, Dockerfiles, K8s manifests, and Terraform configs</w:t>
            </w:r>
          </w:p>
        </w:tc>
      </w:tr>
      <w:tr w:rsidR="00ED398E">
        <w:tc>
          <w:tcPr>
            <w:tcW w:w="24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CI/CD Layer</w:t>
            </w:r>
          </w:p>
        </w:tc>
        <w:tc>
          <w:tcPr>
            <w:tcW w:w="30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GitHub Actions (cicd.yaml)</w:t>
            </w:r>
          </w:p>
        </w:tc>
        <w:tc>
          <w:tcPr>
            <w:tcW w:w="40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Builds and publishes Docker images automatically on every push to main</w:t>
            </w:r>
          </w:p>
        </w:tc>
      </w:tr>
      <w:tr w:rsidR="00ED398E">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Container Registry</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Docker Hub</w:t>
            </w:r>
          </w:p>
        </w:tc>
        <w:tc>
          <w:tcPr>
            <w:tcW w:w="40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Stores versioned Docker images accessible by Kubernetes</w:t>
            </w:r>
          </w:p>
        </w:tc>
      </w:tr>
      <w:tr w:rsidR="00ED398E">
        <w:tc>
          <w:tcPr>
            <w:tcW w:w="24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IaC Layer</w:t>
            </w:r>
          </w:p>
        </w:tc>
        <w:tc>
          <w:tcPr>
            <w:tcW w:w="30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Terraform</w:t>
            </w:r>
          </w:p>
        </w:tc>
        <w:tc>
          <w:tcPr>
            <w:tcW w:w="40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Provisions all Kubernetes resources automatically</w:t>
            </w:r>
          </w:p>
        </w:tc>
      </w:tr>
      <w:tr w:rsidR="00ED398E">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Orchestration Layer</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Kubernetes (desc-portal namespace)</w:t>
            </w:r>
          </w:p>
        </w:tc>
        <w:tc>
          <w:tcPr>
            <w:tcW w:w="40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Runs, scales, and heals all application pods</w:t>
            </w:r>
          </w:p>
        </w:tc>
      </w:tr>
      <w:tr w:rsidR="00ED398E">
        <w:tc>
          <w:tcPr>
            <w:tcW w:w="24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Networking Layer</w:t>
            </w:r>
          </w:p>
        </w:tc>
        <w:tc>
          <w:tcPr>
            <w:tcW w:w="30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Nginx Ingress + K8s Services</w:t>
            </w:r>
          </w:p>
        </w:tc>
        <w:tc>
          <w:tcPr>
            <w:tcW w:w="40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Routes traffic correctly between browser and services</w:t>
            </w:r>
          </w:p>
        </w:tc>
      </w:tr>
      <w:tr w:rsidR="00ED398E">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Storage Layer</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PersistentVolumeClaim</w:t>
            </w:r>
          </w:p>
        </w:tc>
        <w:tc>
          <w:tcPr>
            <w:tcW w:w="40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Keeps MongoDB data safe across pod restarts</w:t>
            </w:r>
          </w:p>
        </w:tc>
      </w:tr>
      <w:tr w:rsidR="00ED398E">
        <w:tc>
          <w:tcPr>
            <w:tcW w:w="24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Secrets Layer</w:t>
            </w:r>
          </w:p>
        </w:tc>
        <w:tc>
          <w:tcPr>
            <w:tcW w:w="30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Kubernetes Secrets</w:t>
            </w:r>
          </w:p>
        </w:tc>
        <w:tc>
          <w:tcPr>
            <w:tcW w:w="40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Stores credentials securely, injected at runtime</w:t>
            </w:r>
          </w:p>
        </w:tc>
      </w:tr>
      <w:tr w:rsidR="00ED398E">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Monitoring Layer</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Prometheus + Grafana (monitoring namespace)</w:t>
            </w:r>
          </w:p>
        </w:tc>
        <w:tc>
          <w:tcPr>
            <w:tcW w:w="40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Collects and displays all cluster metrics</w:t>
            </w:r>
          </w:p>
        </w:tc>
      </w:tr>
    </w:tbl>
    <w:p w:rsidR="00ED398E" w:rsidRDefault="00CC432D">
      <w:r>
        <w:lastRenderedPageBreak/>
        <w:br w:type="page"/>
      </w:r>
    </w:p>
    <w:p w:rsidR="00ED398E" w:rsidRDefault="00CC432D">
      <w:pPr>
        <w:pBdr>
          <w:bottom w:val="single" w:sz="6" w:space="4" w:color="CCCCCC"/>
        </w:pBdr>
        <w:spacing w:before="320" w:after="120"/>
      </w:pPr>
      <w:r>
        <w:rPr>
          <w:b/>
          <w:bCs/>
          <w:color w:val="1A2F4A"/>
          <w:sz w:val="28"/>
          <w:szCs w:val="28"/>
        </w:rPr>
        <w:lastRenderedPageBreak/>
        <w:t>9.  Containerization Strategy</w:t>
      </w:r>
    </w:p>
    <w:p w:rsidR="00ED398E" w:rsidRDefault="00CC432D">
      <w:pPr>
        <w:spacing w:before="200" w:after="80"/>
      </w:pPr>
      <w:proofErr w:type="gramStart"/>
      <w:r>
        <w:rPr>
          <w:b/>
          <w:bCs/>
          <w:color w:val="1A2F4A"/>
          <w:sz w:val="23"/>
          <w:szCs w:val="23"/>
        </w:rPr>
        <w:t>9.1  Docker</w:t>
      </w:r>
      <w:proofErr w:type="gramEnd"/>
      <w:r>
        <w:rPr>
          <w:b/>
          <w:bCs/>
          <w:color w:val="1A2F4A"/>
          <w:sz w:val="23"/>
          <w:szCs w:val="23"/>
        </w:rPr>
        <w:t xml:space="preserve"> Image Design</w:t>
      </w:r>
    </w:p>
    <w:p w:rsidR="00ED398E" w:rsidRDefault="00CC432D">
      <w:pPr>
        <w:spacing w:before="80" w:after="80"/>
      </w:pPr>
      <w:r>
        <w:t>Each service is built into a Docker image using a multi-stage build. Multi-stage builds keep the final image small by throwing away build tools and temporary files before creating the production image.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000"/>
        <w:gridCol w:w="3200"/>
        <w:gridCol w:w="2560"/>
      </w:tblGrid>
      <w:tr w:rsidR="00ED398E">
        <w:trPr>
          <w:tblHeader/>
        </w:trPr>
        <w:tc>
          <w:tcPr>
            <w:tcW w:w="160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ED398E" w:rsidRDefault="00CC432D">
            <w:pPr>
              <w:jc w:val="center"/>
            </w:pPr>
            <w:r>
              <w:rPr>
                <w:b/>
                <w:bCs/>
                <w:color w:val="FFFFFF"/>
                <w:sz w:val="19"/>
                <w:szCs w:val="19"/>
              </w:rPr>
              <w:t>Service</w:t>
            </w:r>
          </w:p>
        </w:tc>
        <w:tc>
          <w:tcPr>
            <w:tcW w:w="200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ED398E" w:rsidRDefault="00CC432D">
            <w:pPr>
              <w:jc w:val="center"/>
            </w:pPr>
            <w:r>
              <w:rPr>
                <w:b/>
                <w:bCs/>
                <w:color w:val="FFFFFF"/>
                <w:sz w:val="19"/>
                <w:szCs w:val="19"/>
              </w:rPr>
              <w:t>Base Image</w:t>
            </w:r>
          </w:p>
        </w:tc>
        <w:tc>
          <w:tcPr>
            <w:tcW w:w="320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ED398E" w:rsidRDefault="00CC432D">
            <w:pPr>
              <w:jc w:val="center"/>
            </w:pPr>
            <w:r>
              <w:rPr>
                <w:b/>
                <w:bCs/>
                <w:color w:val="FFFFFF"/>
                <w:sz w:val="19"/>
                <w:szCs w:val="19"/>
              </w:rPr>
              <w:t>Build Stages</w:t>
            </w:r>
          </w:p>
        </w:tc>
        <w:tc>
          <w:tcPr>
            <w:tcW w:w="256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ED398E" w:rsidRDefault="00CC432D">
            <w:pPr>
              <w:jc w:val="center"/>
            </w:pPr>
            <w:r>
              <w:rPr>
                <w:b/>
                <w:bCs/>
                <w:color w:val="FFFFFF"/>
                <w:sz w:val="19"/>
                <w:szCs w:val="19"/>
              </w:rPr>
              <w:t>Final Size</w:t>
            </w:r>
          </w:p>
        </w:tc>
      </w:tr>
      <w:tr w:rsidR="00ED398E">
        <w:tc>
          <w:tcPr>
            <w:tcW w:w="16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Frontend</w:t>
            </w:r>
          </w:p>
        </w:tc>
        <w:tc>
          <w:tcPr>
            <w:tcW w:w="20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node:20-alpine + nginx:alpine</w:t>
            </w:r>
          </w:p>
        </w:tc>
        <w:tc>
          <w:tcPr>
            <w:tcW w:w="3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Stage 1: Node builds the React app. Stage 2: Nginx serves the /build folder.</w:t>
            </w:r>
          </w:p>
        </w:tc>
        <w:tc>
          <w:tcPr>
            <w:tcW w:w="25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~25 MB</w:t>
            </w:r>
          </w:p>
        </w:tc>
      </w:tr>
      <w:tr w:rsidR="00ED398E">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Backend</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node:20-alpine</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Single stage: copies source, installs production dependencies only.</w:t>
            </w:r>
          </w:p>
        </w:tc>
        <w:tc>
          <w:tcPr>
            <w:tcW w:w="2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~180 MB</w:t>
            </w:r>
          </w:p>
        </w:tc>
      </w:tr>
      <w:tr w:rsidR="00ED398E">
        <w:tc>
          <w:tcPr>
            <w:tcW w:w="16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MongoDB</w:t>
            </w:r>
          </w:p>
        </w:tc>
        <w:tc>
          <w:tcPr>
            <w:tcW w:w="20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mongo:latest</w:t>
            </w:r>
          </w:p>
        </w:tc>
        <w:tc>
          <w:tcPr>
            <w:tcW w:w="3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No custom build — official image used directly.</w:t>
            </w:r>
          </w:p>
        </w:tc>
        <w:tc>
          <w:tcPr>
            <w:tcW w:w="25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~700 MB</w:t>
            </w:r>
          </w:p>
        </w:tc>
      </w:tr>
    </w:tbl>
    <w:p w:rsidR="00ED398E" w:rsidRDefault="00ED398E">
      <w:pPr>
        <w:spacing w:after="100"/>
      </w:pPr>
    </w:p>
    <w:p w:rsidR="00ED398E" w:rsidRDefault="00CC432D">
      <w:pPr>
        <w:spacing w:before="200" w:after="80"/>
      </w:pPr>
      <w:proofErr w:type="gramStart"/>
      <w:r>
        <w:rPr>
          <w:b/>
          <w:bCs/>
          <w:color w:val="1A2F4A"/>
          <w:sz w:val="23"/>
          <w:szCs w:val="23"/>
        </w:rPr>
        <w:t>9.2  Nginx</w:t>
      </w:r>
      <w:proofErr w:type="gramEnd"/>
      <w:r>
        <w:rPr>
          <w:b/>
          <w:bCs/>
          <w:color w:val="1A2F4A"/>
          <w:sz w:val="23"/>
          <w:szCs w:val="23"/>
        </w:rPr>
        <w:t xml:space="preserve"> Reverse Proxy</w:t>
      </w:r>
    </w:p>
    <w:p w:rsidR="00ED398E" w:rsidRDefault="00CC432D">
      <w:pPr>
        <w:spacing w:before="80" w:after="60"/>
      </w:pPr>
      <w:r>
        <w:t>The frontend Nginx config serves two purposes:</w:t>
      </w:r>
    </w:p>
    <w:p w:rsidR="00ED398E" w:rsidRDefault="00CC432D">
      <w:pPr>
        <w:pStyle w:val="ListParagraph"/>
        <w:numPr>
          <w:ilvl w:val="0"/>
          <w:numId w:val="2"/>
        </w:numPr>
        <w:spacing w:before="40" w:after="40"/>
      </w:pPr>
      <w:r>
        <w:t>Serves the React app for all routes so React Router works correctly on page refresh</w:t>
      </w:r>
    </w:p>
    <w:p w:rsidR="00ED398E" w:rsidRDefault="00CC432D">
      <w:pPr>
        <w:pStyle w:val="ListParagraph"/>
        <w:numPr>
          <w:ilvl w:val="0"/>
          <w:numId w:val="2"/>
        </w:numPr>
        <w:spacing w:before="40" w:after="40"/>
      </w:pPr>
      <w:r>
        <w:t>Proxies all /api/ and /uploads/ requests to the backend service — this removes CORS issues completely</w:t>
      </w:r>
    </w:p>
    <w:p w:rsidR="00ED398E" w:rsidRDefault="00ED398E">
      <w:pPr>
        <w:spacing w:after="80"/>
      </w:pPr>
    </w:p>
    <w:p w:rsidR="00ED398E" w:rsidRDefault="00CC432D">
      <w:pPr>
        <w:spacing w:before="200" w:after="80"/>
      </w:pPr>
      <w:proofErr w:type="gramStart"/>
      <w:r>
        <w:rPr>
          <w:b/>
          <w:bCs/>
          <w:color w:val="1A2F4A"/>
          <w:sz w:val="23"/>
          <w:szCs w:val="23"/>
        </w:rPr>
        <w:t>9.3  Docker</w:t>
      </w:r>
      <w:proofErr w:type="gramEnd"/>
      <w:r>
        <w:rPr>
          <w:b/>
          <w:bCs/>
          <w:color w:val="1A2F4A"/>
          <w:sz w:val="23"/>
          <w:szCs w:val="23"/>
        </w:rPr>
        <w:t xml:space="preserve"> Security Practices</w:t>
      </w:r>
    </w:p>
    <w:p w:rsidR="00ED398E" w:rsidRDefault="00CC432D">
      <w:pPr>
        <w:pStyle w:val="ListParagraph"/>
        <w:numPr>
          <w:ilvl w:val="0"/>
          <w:numId w:val="2"/>
        </w:numPr>
        <w:spacing w:before="40" w:after="40"/>
      </w:pPr>
      <w:r>
        <w:t>A .dockerignore file stops .env, node_modules, and other sensitive files from being copied into images</w:t>
      </w:r>
    </w:p>
    <w:p w:rsidR="00ED398E" w:rsidRDefault="00CC432D">
      <w:pPr>
        <w:pStyle w:val="ListParagraph"/>
        <w:numPr>
          <w:ilvl w:val="0"/>
          <w:numId w:val="2"/>
        </w:numPr>
        <w:spacing w:before="40" w:after="40"/>
      </w:pPr>
      <w:r>
        <w:t>The backend CMD uses npm start (production mode), not nodemon (development mode)</w:t>
      </w:r>
    </w:p>
    <w:p w:rsidR="00ED398E" w:rsidRDefault="00CC432D">
      <w:pPr>
        <w:pStyle w:val="ListParagraph"/>
        <w:numPr>
          <w:ilvl w:val="0"/>
          <w:numId w:val="2"/>
        </w:numPr>
        <w:spacing w:before="40" w:after="40"/>
      </w:pPr>
      <w:r>
        <w:t>No environment variables or secrets are hardcoded in any Dockerfile</w:t>
      </w:r>
    </w:p>
    <w:p w:rsidR="00ED398E" w:rsidRDefault="00CC432D">
      <w:pPr>
        <w:pStyle w:val="ListParagraph"/>
        <w:numPr>
          <w:ilvl w:val="0"/>
          <w:numId w:val="2"/>
        </w:numPr>
        <w:spacing w:before="40" w:after="40"/>
      </w:pPr>
      <w:r>
        <w:t>Bind mounts are not used in production — code is baked into the image at build time</w:t>
      </w:r>
    </w:p>
    <w:p w:rsidR="00ED398E" w:rsidRDefault="00CC432D">
      <w:pPr>
        <w:pStyle w:val="ListParagraph"/>
        <w:numPr>
          <w:ilvl w:val="0"/>
          <w:numId w:val="2"/>
        </w:numPr>
        <w:spacing w:before="40" w:after="40"/>
      </w:pPr>
      <w:r>
        <w:t>Images are tagged :latest for CI/CD and stored on Docker Hub under a secure account</w:t>
      </w:r>
    </w:p>
    <w:p w:rsidR="00ED398E" w:rsidRDefault="00CC432D">
      <w:r>
        <w:br w:type="page"/>
      </w:r>
    </w:p>
    <w:p w:rsidR="00ED398E" w:rsidRDefault="00CC432D">
      <w:pPr>
        <w:pBdr>
          <w:bottom w:val="single" w:sz="6" w:space="4" w:color="CCCCCC"/>
        </w:pBdr>
        <w:spacing w:before="320" w:after="120"/>
      </w:pPr>
      <w:r>
        <w:rPr>
          <w:b/>
          <w:bCs/>
          <w:color w:val="1A2F4A"/>
          <w:sz w:val="28"/>
          <w:szCs w:val="28"/>
        </w:rPr>
        <w:lastRenderedPageBreak/>
        <w:t>10.  Kubernetes Cluster Design</w:t>
      </w:r>
    </w:p>
    <w:p w:rsidR="00ED398E" w:rsidRDefault="00CC432D">
      <w:pPr>
        <w:spacing w:before="200" w:after="80"/>
      </w:pPr>
      <w:proofErr w:type="gramStart"/>
      <w:r>
        <w:rPr>
          <w:b/>
          <w:bCs/>
          <w:color w:val="1A2F4A"/>
          <w:sz w:val="23"/>
          <w:szCs w:val="23"/>
        </w:rPr>
        <w:t>10.1  Namespace</w:t>
      </w:r>
      <w:proofErr w:type="gramEnd"/>
      <w:r>
        <w:rPr>
          <w:b/>
          <w:bCs/>
          <w:color w:val="1A2F4A"/>
          <w:sz w:val="23"/>
          <w:szCs w:val="23"/>
        </w:rPr>
        <w:t xml:space="preserve"> and Resource Organisation</w:t>
      </w:r>
    </w:p>
    <w:p w:rsidR="00ED398E" w:rsidRDefault="00CC432D">
      <w:pPr>
        <w:spacing w:before="80" w:after="100"/>
      </w:pPr>
      <w:r>
        <w:t>All application resources are deployed in a dedicated namespace called desc-portal. This isolates the portal from other workloads and keeps resource management, access control, and monitoring straightforward.</w:t>
      </w:r>
    </w:p>
    <w:p w:rsidR="00ED398E" w:rsidRDefault="00CC432D">
      <w:pPr>
        <w:spacing w:before="200" w:after="80"/>
      </w:pPr>
      <w:proofErr w:type="gramStart"/>
      <w:r>
        <w:rPr>
          <w:b/>
          <w:bCs/>
          <w:color w:val="1A2F4A"/>
          <w:sz w:val="23"/>
          <w:szCs w:val="23"/>
        </w:rPr>
        <w:t>10.2  Kubernetes</w:t>
      </w:r>
      <w:proofErr w:type="gramEnd"/>
      <w:r>
        <w:rPr>
          <w:b/>
          <w:bCs/>
          <w:color w:val="1A2F4A"/>
          <w:sz w:val="23"/>
          <w:szCs w:val="23"/>
        </w:rPr>
        <w:t xml:space="preserve"> Resources</w:t>
      </w: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600"/>
        <w:gridCol w:w="3560"/>
      </w:tblGrid>
      <w:tr w:rsidR="00ED398E">
        <w:trPr>
          <w:tblHeader/>
        </w:trPr>
        <w:tc>
          <w:tcPr>
            <w:tcW w:w="180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ED398E" w:rsidRDefault="00CC432D">
            <w:pPr>
              <w:jc w:val="center"/>
            </w:pPr>
            <w:r>
              <w:rPr>
                <w:b/>
                <w:bCs/>
                <w:color w:val="FFFFFF"/>
                <w:sz w:val="19"/>
                <w:szCs w:val="19"/>
              </w:rPr>
              <w:t>Resource</w:t>
            </w:r>
          </w:p>
        </w:tc>
        <w:tc>
          <w:tcPr>
            <w:tcW w:w="180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ED398E" w:rsidRDefault="00CC432D">
            <w:pPr>
              <w:jc w:val="center"/>
            </w:pPr>
            <w:r>
              <w:rPr>
                <w:b/>
                <w:bCs/>
                <w:color w:val="FFFFFF"/>
                <w:sz w:val="19"/>
                <w:szCs w:val="19"/>
              </w:rPr>
              <w:t>Name</w:t>
            </w:r>
          </w:p>
        </w:tc>
        <w:tc>
          <w:tcPr>
            <w:tcW w:w="260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ED398E" w:rsidRDefault="00CC432D">
            <w:pPr>
              <w:jc w:val="center"/>
            </w:pPr>
            <w:r>
              <w:rPr>
                <w:b/>
                <w:bCs/>
                <w:color w:val="FFFFFF"/>
                <w:sz w:val="19"/>
                <w:szCs w:val="19"/>
              </w:rPr>
              <w:t>Configuration</w:t>
            </w:r>
          </w:p>
        </w:tc>
        <w:tc>
          <w:tcPr>
            <w:tcW w:w="356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ED398E" w:rsidRDefault="00CC432D">
            <w:pPr>
              <w:jc w:val="center"/>
            </w:pPr>
            <w:r>
              <w:rPr>
                <w:b/>
                <w:bCs/>
                <w:color w:val="FFFFFF"/>
                <w:sz w:val="19"/>
                <w:szCs w:val="19"/>
              </w:rPr>
              <w:t>Purpose</w:t>
            </w:r>
          </w:p>
        </w:tc>
      </w:tr>
      <w:tr w:rsidR="00ED398E">
        <w:tc>
          <w:tcPr>
            <w:tcW w:w="18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Namespace</w:t>
            </w:r>
          </w:p>
        </w:tc>
        <w:tc>
          <w:tcPr>
            <w:tcW w:w="18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desc-portal</w:t>
            </w:r>
          </w:p>
        </w:tc>
        <w:tc>
          <w:tcPr>
            <w:tcW w:w="26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w:t>
            </w:r>
          </w:p>
        </w:tc>
        <w:tc>
          <w:tcPr>
            <w:tcW w:w="35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Isolated workspace for all portal resources</w:t>
            </w:r>
          </w:p>
        </w:tc>
      </w:tr>
      <w:tr w:rsidR="00ED398E">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Deployment</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frontend</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2 replicas, rolling update, cpu: 50m–200m, mem: 64–256Mi</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Runs React+Nginx pods</w:t>
            </w:r>
          </w:p>
        </w:tc>
      </w:tr>
      <w:tr w:rsidR="00ED398E">
        <w:tc>
          <w:tcPr>
            <w:tcW w:w="18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Deployment</w:t>
            </w:r>
          </w:p>
        </w:tc>
        <w:tc>
          <w:tcPr>
            <w:tcW w:w="18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backend</w:t>
            </w:r>
          </w:p>
        </w:tc>
        <w:tc>
          <w:tcPr>
            <w:tcW w:w="26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2 replicas, HPA-managed, cpu: 100m–500m, mem: 128–512Mi</w:t>
            </w:r>
          </w:p>
        </w:tc>
        <w:tc>
          <w:tcPr>
            <w:tcW w:w="35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Runs Node.js API pods</w:t>
            </w:r>
          </w:p>
        </w:tc>
      </w:tr>
      <w:tr w:rsidR="00ED398E">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Deployment</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mongodb</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1 replica</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Runs MongoDB pod</w:t>
            </w:r>
          </w:p>
        </w:tc>
      </w:tr>
      <w:tr w:rsidR="00ED398E">
        <w:tc>
          <w:tcPr>
            <w:tcW w:w="18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Service</w:t>
            </w:r>
          </w:p>
        </w:tc>
        <w:tc>
          <w:tcPr>
            <w:tcW w:w="18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frontend</w:t>
            </w:r>
          </w:p>
        </w:tc>
        <w:tc>
          <w:tcPr>
            <w:tcW w:w="26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ClusterIP, port 80</w:t>
            </w:r>
          </w:p>
        </w:tc>
        <w:tc>
          <w:tcPr>
            <w:tcW w:w="35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Internal address for frontend pods</w:t>
            </w:r>
          </w:p>
        </w:tc>
      </w:tr>
      <w:tr w:rsidR="00ED398E">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Service</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backend</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ClusterIP, port 5000</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Internal address for backend pods</w:t>
            </w:r>
          </w:p>
        </w:tc>
      </w:tr>
      <w:tr w:rsidR="00ED398E">
        <w:tc>
          <w:tcPr>
            <w:tcW w:w="18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Service</w:t>
            </w:r>
          </w:p>
        </w:tc>
        <w:tc>
          <w:tcPr>
            <w:tcW w:w="18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mongodb</w:t>
            </w:r>
          </w:p>
        </w:tc>
        <w:tc>
          <w:tcPr>
            <w:tcW w:w="26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ClusterIP, port 27017</w:t>
            </w:r>
          </w:p>
        </w:tc>
        <w:tc>
          <w:tcPr>
            <w:tcW w:w="35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Internal address for MongoDB</w:t>
            </w:r>
          </w:p>
        </w:tc>
      </w:tr>
      <w:tr w:rsidR="00ED398E">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Ingress</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desc-portal-ingress</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Nginx, host: desc-portal.local</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External entry point, routes to frontend</w:t>
            </w:r>
          </w:p>
        </w:tc>
      </w:tr>
      <w:tr w:rsidR="00ED398E">
        <w:tc>
          <w:tcPr>
            <w:tcW w:w="18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HPA</w:t>
            </w:r>
          </w:p>
        </w:tc>
        <w:tc>
          <w:tcPr>
            <w:tcW w:w="18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backend-hpa</w:t>
            </w:r>
          </w:p>
        </w:tc>
        <w:tc>
          <w:tcPr>
            <w:tcW w:w="26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min: 2, max: 5 replicas, CPU target: 50%</w:t>
            </w:r>
          </w:p>
        </w:tc>
        <w:tc>
          <w:tcPr>
            <w:tcW w:w="35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Auto-scales backend based on CPU load</w:t>
            </w:r>
          </w:p>
        </w:tc>
      </w:tr>
      <w:tr w:rsidR="00ED398E">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PVC</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mongodb-pvc</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1Gi, ReadWriteOnce</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Persistent storage for MongoDB data</w:t>
            </w:r>
          </w:p>
        </w:tc>
      </w:tr>
      <w:tr w:rsidR="00ED398E">
        <w:tc>
          <w:tcPr>
            <w:tcW w:w="18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Secret</w:t>
            </w:r>
          </w:p>
        </w:tc>
        <w:tc>
          <w:tcPr>
            <w:tcW w:w="18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backend-secret</w:t>
            </w:r>
          </w:p>
        </w:tc>
        <w:tc>
          <w:tcPr>
            <w:tcW w:w="26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Opaque</w:t>
            </w:r>
          </w:p>
        </w:tc>
        <w:tc>
          <w:tcPr>
            <w:tcW w:w="35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MONGODB_URI, JWT_SECRET, PORT, NODE_ENV</w:t>
            </w:r>
          </w:p>
        </w:tc>
      </w:tr>
      <w:tr w:rsidR="00ED398E">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ServiceMonitor</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desc-portal-monitor</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namespace: desc-portal</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Tells Prometheus which pods to scrape</w:t>
            </w:r>
          </w:p>
        </w:tc>
      </w:tr>
    </w:tbl>
    <w:p w:rsidR="00ED398E" w:rsidRDefault="00ED398E">
      <w:pPr>
        <w:spacing w:after="100"/>
      </w:pPr>
    </w:p>
    <w:p w:rsidR="00ED398E" w:rsidRDefault="00CC432D">
      <w:pPr>
        <w:spacing w:before="200" w:after="80"/>
      </w:pPr>
      <w:proofErr w:type="gramStart"/>
      <w:r>
        <w:rPr>
          <w:b/>
          <w:bCs/>
          <w:color w:val="1A2F4A"/>
          <w:sz w:val="23"/>
          <w:szCs w:val="23"/>
        </w:rPr>
        <w:t>10.3  Health</w:t>
      </w:r>
      <w:proofErr w:type="gramEnd"/>
      <w:r>
        <w:rPr>
          <w:b/>
          <w:bCs/>
          <w:color w:val="1A2F4A"/>
          <w:sz w:val="23"/>
          <w:szCs w:val="23"/>
        </w:rPr>
        <w:t xml:space="preserve"> Probes</w:t>
      </w:r>
    </w:p>
    <w:p w:rsidR="00ED398E" w:rsidRDefault="00CC432D">
      <w:pPr>
        <w:spacing w:before="80" w:after="60"/>
      </w:pPr>
      <w:r>
        <w:t>Both backend pods have Kubernetes health probes so traffic only goes to healthy pods:</w:t>
      </w:r>
    </w:p>
    <w:p w:rsidR="00ED398E" w:rsidRDefault="00CC432D">
      <w:pPr>
        <w:pStyle w:val="ListParagraph"/>
        <w:numPr>
          <w:ilvl w:val="0"/>
          <w:numId w:val="2"/>
        </w:numPr>
        <w:spacing w:before="40" w:after="40"/>
      </w:pPr>
      <w:r>
        <w:t>Readiness Probe — checks /api/health every 5 seconds with a 10-second initial delay. Pod only receives traffic when it passes.</w:t>
      </w:r>
    </w:p>
    <w:p w:rsidR="00ED398E" w:rsidRDefault="00CC432D">
      <w:pPr>
        <w:pStyle w:val="ListParagraph"/>
        <w:numPr>
          <w:ilvl w:val="0"/>
          <w:numId w:val="2"/>
        </w:numPr>
        <w:spacing w:before="40" w:after="40"/>
      </w:pPr>
      <w:r>
        <w:t>Liveness Probe — checks /api/health every 10 seconds with a 15-second initial delay. Pod is restarted if it stops responding.</w:t>
      </w:r>
    </w:p>
    <w:p w:rsidR="00ED398E" w:rsidRDefault="00CC432D">
      <w:r>
        <w:br w:type="page"/>
      </w:r>
    </w:p>
    <w:p w:rsidR="00ED398E" w:rsidRDefault="00CC432D">
      <w:pPr>
        <w:pBdr>
          <w:bottom w:val="single" w:sz="6" w:space="4" w:color="CCCCCC"/>
        </w:pBdr>
        <w:spacing w:before="320" w:after="120"/>
      </w:pPr>
      <w:r>
        <w:rPr>
          <w:b/>
          <w:bCs/>
          <w:color w:val="1A2F4A"/>
          <w:sz w:val="28"/>
          <w:szCs w:val="28"/>
        </w:rPr>
        <w:lastRenderedPageBreak/>
        <w:t>11.  CI/CD Pipeline</w:t>
      </w:r>
    </w:p>
    <w:p w:rsidR="00ED398E" w:rsidRDefault="00CC432D">
      <w:pPr>
        <w:spacing w:before="200" w:after="80"/>
      </w:pPr>
      <w:proofErr w:type="gramStart"/>
      <w:r>
        <w:rPr>
          <w:b/>
          <w:bCs/>
          <w:color w:val="1A2F4A"/>
          <w:sz w:val="23"/>
          <w:szCs w:val="23"/>
        </w:rPr>
        <w:t>11.1  Pipeline</w:t>
      </w:r>
      <w:proofErr w:type="gramEnd"/>
      <w:r>
        <w:rPr>
          <w:b/>
          <w:bCs/>
          <w:color w:val="1A2F4A"/>
          <w:sz w:val="23"/>
          <w:szCs w:val="23"/>
        </w:rPr>
        <w:t xml:space="preserve"> Overview</w:t>
      </w:r>
    </w:p>
    <w:p w:rsidR="00ED398E" w:rsidRDefault="00CC432D">
      <w:pPr>
        <w:spacing w:before="80" w:after="100"/>
      </w:pPr>
      <w:r>
        <w:t>Our CI/CD pipeline automates the whole delivery process. A developer pushes code to GitHub, and within a few minutes a new version of the application is built and available — no manual steps needed.</w:t>
      </w:r>
    </w:p>
    <w:p w:rsidR="00ED398E" w:rsidRDefault="00CC432D">
      <w:pPr>
        <w:spacing w:before="200" w:after="80"/>
      </w:pPr>
      <w:proofErr w:type="gramStart"/>
      <w:r>
        <w:rPr>
          <w:b/>
          <w:bCs/>
          <w:color w:val="1A2F4A"/>
          <w:sz w:val="23"/>
          <w:szCs w:val="23"/>
        </w:rPr>
        <w:t>11.2  Pipeline</w:t>
      </w:r>
      <w:proofErr w:type="gramEnd"/>
      <w:r>
        <w:rPr>
          <w:b/>
          <w:bCs/>
          <w:color w:val="1A2F4A"/>
          <w:sz w:val="23"/>
          <w:szCs w:val="23"/>
        </w:rPr>
        <w:t xml:space="preserve">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14"/>
        <w:gridCol w:w="1998"/>
        <w:gridCol w:w="3194"/>
        <w:gridCol w:w="2954"/>
      </w:tblGrid>
      <w:tr w:rsidR="00ED398E">
        <w:trPr>
          <w:tblHeader/>
        </w:trPr>
        <w:tc>
          <w:tcPr>
            <w:tcW w:w="120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ED398E" w:rsidRDefault="00CC432D">
            <w:pPr>
              <w:jc w:val="center"/>
            </w:pPr>
            <w:r>
              <w:rPr>
                <w:b/>
                <w:bCs/>
                <w:color w:val="FFFFFF"/>
                <w:sz w:val="19"/>
                <w:szCs w:val="19"/>
              </w:rPr>
              <w:t>Stage</w:t>
            </w:r>
          </w:p>
        </w:tc>
        <w:tc>
          <w:tcPr>
            <w:tcW w:w="200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ED398E" w:rsidRDefault="00CC432D">
            <w:pPr>
              <w:jc w:val="center"/>
            </w:pPr>
            <w:r>
              <w:rPr>
                <w:b/>
                <w:bCs/>
                <w:color w:val="FFFFFF"/>
                <w:sz w:val="19"/>
                <w:szCs w:val="19"/>
              </w:rPr>
              <w:t>Tool</w:t>
            </w:r>
          </w:p>
        </w:tc>
        <w:tc>
          <w:tcPr>
            <w:tcW w:w="320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ED398E" w:rsidRDefault="00CC432D">
            <w:pPr>
              <w:jc w:val="center"/>
            </w:pPr>
            <w:r>
              <w:rPr>
                <w:b/>
                <w:bCs/>
                <w:color w:val="FFFFFF"/>
                <w:sz w:val="19"/>
                <w:szCs w:val="19"/>
              </w:rPr>
              <w:t>Action</w:t>
            </w:r>
          </w:p>
        </w:tc>
        <w:tc>
          <w:tcPr>
            <w:tcW w:w="296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ED398E" w:rsidRDefault="00CC432D">
            <w:pPr>
              <w:jc w:val="center"/>
            </w:pPr>
            <w:r>
              <w:rPr>
                <w:b/>
                <w:bCs/>
                <w:color w:val="FFFFFF"/>
                <w:sz w:val="19"/>
                <w:szCs w:val="19"/>
              </w:rPr>
              <w:t>Trigger</w:t>
            </w:r>
          </w:p>
        </w:tc>
      </w:tr>
      <w:tr w:rsidR="00ED398E">
        <w:tc>
          <w:tcPr>
            <w:tcW w:w="1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Source</w:t>
            </w:r>
          </w:p>
        </w:tc>
        <w:tc>
          <w:tcPr>
            <w:tcW w:w="20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Git + GitHub</w:t>
            </w:r>
          </w:p>
        </w:tc>
        <w:tc>
          <w:tcPr>
            <w:tcW w:w="3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Developer pushes code to main branch</w:t>
            </w:r>
          </w:p>
        </w:tc>
        <w:tc>
          <w:tcPr>
            <w:tcW w:w="29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git push origin main</w:t>
            </w:r>
          </w:p>
        </w:tc>
      </w:tr>
      <w:tr w:rsidR="00ED398E">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Build</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GitHub Actions</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Workflow file (cicd.yaml) is triggered</w:t>
            </w:r>
          </w:p>
        </w:tc>
        <w:tc>
          <w:tcPr>
            <w:tcW w:w="2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Push to main branch</w:t>
            </w:r>
          </w:p>
        </w:tc>
      </w:tr>
      <w:tr w:rsidR="00ED398E">
        <w:tc>
          <w:tcPr>
            <w:tcW w:w="1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Containerize</w:t>
            </w:r>
          </w:p>
        </w:tc>
        <w:tc>
          <w:tcPr>
            <w:tcW w:w="20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docker/build-push-action@v6</w:t>
            </w:r>
          </w:p>
        </w:tc>
        <w:tc>
          <w:tcPr>
            <w:tcW w:w="3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Builds new Docker image for frontend and backend</w:t>
            </w:r>
          </w:p>
        </w:tc>
        <w:tc>
          <w:tcPr>
            <w:tcW w:w="29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Automatic</w:t>
            </w:r>
          </w:p>
        </w:tc>
      </w:tr>
      <w:tr w:rsidR="00ED398E">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Publish</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Docker Hub</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Pushes updated images tagged :latest</w:t>
            </w:r>
          </w:p>
        </w:tc>
        <w:tc>
          <w:tcPr>
            <w:tcW w:w="2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Automatic</w:t>
            </w:r>
          </w:p>
        </w:tc>
      </w:tr>
      <w:tr w:rsidR="00ED398E">
        <w:tc>
          <w:tcPr>
            <w:tcW w:w="1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Deploy</w:t>
            </w:r>
          </w:p>
        </w:tc>
        <w:tc>
          <w:tcPr>
            <w:tcW w:w="20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kubectl rollout restart</w:t>
            </w:r>
          </w:p>
        </w:tc>
        <w:tc>
          <w:tcPr>
            <w:tcW w:w="3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Kubernetes pulls new image and restarts pods</w:t>
            </w:r>
          </w:p>
        </w:tc>
        <w:tc>
          <w:tcPr>
            <w:tcW w:w="29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Manual trigger after CI/CD</w:t>
            </w:r>
          </w:p>
        </w:tc>
      </w:tr>
    </w:tbl>
    <w:p w:rsidR="00ED398E" w:rsidRDefault="00ED398E">
      <w:pPr>
        <w:spacing w:after="100"/>
      </w:pPr>
    </w:p>
    <w:p w:rsidR="00ED398E" w:rsidRDefault="00CC432D">
      <w:pPr>
        <w:spacing w:before="200" w:after="80"/>
      </w:pPr>
      <w:proofErr w:type="gramStart"/>
      <w:r>
        <w:rPr>
          <w:b/>
          <w:bCs/>
          <w:color w:val="1A2F4A"/>
          <w:sz w:val="23"/>
          <w:szCs w:val="23"/>
        </w:rPr>
        <w:t>11.3  GitHub</w:t>
      </w:r>
      <w:proofErr w:type="gramEnd"/>
      <w:r>
        <w:rPr>
          <w:b/>
          <w:bCs/>
          <w:color w:val="1A2F4A"/>
          <w:sz w:val="23"/>
          <w:szCs w:val="23"/>
        </w:rPr>
        <w:t xml:space="preserve"> Actions Workflow Details</w:t>
      </w:r>
    </w:p>
    <w:p w:rsidR="00ED398E" w:rsidRDefault="00CC432D">
      <w:pPr>
        <w:pStyle w:val="ListParagraph"/>
        <w:numPr>
          <w:ilvl w:val="0"/>
          <w:numId w:val="2"/>
        </w:numPr>
        <w:spacing w:before="40" w:after="40"/>
      </w:pPr>
      <w:r>
        <w:t>Workflow file: .github/workflows/cicd.yaml</w:t>
      </w:r>
    </w:p>
    <w:p w:rsidR="00ED398E" w:rsidRDefault="00CC432D">
      <w:pPr>
        <w:pStyle w:val="ListParagraph"/>
        <w:numPr>
          <w:ilvl w:val="0"/>
          <w:numId w:val="2"/>
        </w:numPr>
        <w:spacing w:before="40" w:after="40"/>
      </w:pPr>
      <w:r>
        <w:t>Trigger: on push to main branch</w:t>
      </w:r>
    </w:p>
    <w:p w:rsidR="00ED398E" w:rsidRDefault="00CC432D">
      <w:pPr>
        <w:pStyle w:val="ListParagraph"/>
        <w:numPr>
          <w:ilvl w:val="0"/>
          <w:numId w:val="2"/>
        </w:numPr>
        <w:spacing w:before="40" w:after="40"/>
      </w:pPr>
      <w:r>
        <w:t>Actions used: actions/checkout@v4, docker/login-action@v3, docker/build-push-action@v6</w:t>
      </w:r>
    </w:p>
    <w:p w:rsidR="00ED398E" w:rsidRDefault="00CC432D">
      <w:pPr>
        <w:pStyle w:val="ListParagraph"/>
        <w:numPr>
          <w:ilvl w:val="0"/>
          <w:numId w:val="2"/>
        </w:numPr>
        <w:spacing w:before="40" w:after="40"/>
      </w:pPr>
      <w:r>
        <w:t>Credentials stored securely as GitHub repository secrets (DOCKERHUB_USERNAME, DOCKERHUB_TOKEN)</w:t>
      </w:r>
    </w:p>
    <w:p w:rsidR="00ED398E" w:rsidRDefault="00CC432D">
      <w:pPr>
        <w:pStyle w:val="ListParagraph"/>
        <w:numPr>
          <w:ilvl w:val="0"/>
          <w:numId w:val="2"/>
        </w:numPr>
        <w:spacing w:before="40" w:after="40"/>
      </w:pPr>
      <w:r>
        <w:t>Frontend and backend images are built and pushed in parallel for faster delivery</w:t>
      </w:r>
    </w:p>
    <w:p w:rsidR="00ED398E" w:rsidRDefault="00CC432D">
      <w:pPr>
        <w:pStyle w:val="ListParagraph"/>
        <w:numPr>
          <w:ilvl w:val="0"/>
          <w:numId w:val="2"/>
        </w:numPr>
        <w:spacing w:before="40" w:after="40"/>
      </w:pPr>
      <w:r>
        <w:t>All actions use Node.js 24 compatible versions — no deprecation warnings</w:t>
      </w:r>
    </w:p>
    <w:p w:rsidR="00ED398E" w:rsidRDefault="00ED398E">
      <w:pPr>
        <w:spacing w:after="80"/>
      </w:pPr>
    </w:p>
    <w:p w:rsidR="00ED398E" w:rsidRDefault="00CC432D">
      <w:pPr>
        <w:spacing w:before="200" w:after="80"/>
      </w:pPr>
      <w:proofErr w:type="gramStart"/>
      <w:r>
        <w:rPr>
          <w:b/>
          <w:bCs/>
          <w:color w:val="1A2F4A"/>
          <w:sz w:val="23"/>
          <w:szCs w:val="23"/>
        </w:rPr>
        <w:t>11.4  Zero</w:t>
      </w:r>
      <w:proofErr w:type="gramEnd"/>
      <w:r>
        <w:rPr>
          <w:b/>
          <w:bCs/>
          <w:color w:val="1A2F4A"/>
          <w:sz w:val="23"/>
          <w:szCs w:val="23"/>
        </w:rPr>
        <w:t>-Downtime Deployment</w:t>
      </w:r>
    </w:p>
    <w:p w:rsidR="00ED398E" w:rsidRDefault="00CC432D">
      <w:pPr>
        <w:spacing w:before="80" w:after="80"/>
      </w:pPr>
      <w:r>
        <w:t>Kubernetes rolling update strategy means the portal stays up during every deployment. New pods start first, pass health checks, then the old ones are stopped. At no point are all pods offline at the same time.</w:t>
      </w:r>
    </w:p>
    <w:p w:rsidR="00ED398E" w:rsidRDefault="00CC432D">
      <w:r>
        <w:br w:type="page"/>
      </w:r>
    </w:p>
    <w:p w:rsidR="00ED398E" w:rsidRDefault="00CC432D">
      <w:pPr>
        <w:pBdr>
          <w:bottom w:val="single" w:sz="6" w:space="4" w:color="CCCCCC"/>
        </w:pBdr>
        <w:spacing w:before="320" w:after="120"/>
      </w:pPr>
      <w:r>
        <w:rPr>
          <w:b/>
          <w:bCs/>
          <w:color w:val="1A2F4A"/>
          <w:sz w:val="28"/>
          <w:szCs w:val="28"/>
        </w:rPr>
        <w:lastRenderedPageBreak/>
        <w:t>12.  Infrastructure as Code — Terraform</w:t>
      </w:r>
    </w:p>
    <w:p w:rsidR="00ED398E" w:rsidRDefault="00CC432D">
      <w:pPr>
        <w:spacing w:before="200" w:after="80"/>
      </w:pPr>
      <w:proofErr w:type="gramStart"/>
      <w:r>
        <w:rPr>
          <w:b/>
          <w:bCs/>
          <w:color w:val="1A2F4A"/>
          <w:sz w:val="23"/>
          <w:szCs w:val="23"/>
        </w:rPr>
        <w:t>12.1  Why</w:t>
      </w:r>
      <w:proofErr w:type="gramEnd"/>
      <w:r>
        <w:rPr>
          <w:b/>
          <w:bCs/>
          <w:color w:val="1A2F4A"/>
          <w:sz w:val="23"/>
          <w:szCs w:val="23"/>
        </w:rPr>
        <w:t xml:space="preserve"> Terraform</w:t>
      </w:r>
    </w:p>
    <w:p w:rsidR="00ED398E" w:rsidRDefault="00CC432D">
      <w:pPr>
        <w:spacing w:before="80" w:after="100"/>
      </w:pPr>
      <w:r>
        <w:t>Without Terraform, setting up the Kubernetes infrastructure means running more than ten kubectl commands in the right order. One mistake can cause failures. Terraform solves this by writing the desired state in code and applying it automatically, correctly, every time.</w:t>
      </w:r>
    </w:p>
    <w:p w:rsidR="00ED398E" w:rsidRDefault="00CC432D">
      <w:pPr>
        <w:spacing w:before="200" w:after="80"/>
      </w:pPr>
      <w:proofErr w:type="gramStart"/>
      <w:r>
        <w:rPr>
          <w:b/>
          <w:bCs/>
          <w:color w:val="1A2F4A"/>
          <w:sz w:val="23"/>
          <w:szCs w:val="23"/>
        </w:rPr>
        <w:t>12.2  Terraform</w:t>
      </w:r>
      <w:proofErr w:type="gramEnd"/>
      <w:r>
        <w:rPr>
          <w:b/>
          <w:bCs/>
          <w:color w:val="1A2F4A"/>
          <w:sz w:val="23"/>
          <w:szCs w:val="23"/>
        </w:rPr>
        <w:t xml:space="preserve">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160"/>
      </w:tblGrid>
      <w:tr w:rsidR="00ED398E">
        <w:trPr>
          <w:tblHeader/>
        </w:trPr>
        <w:tc>
          <w:tcPr>
            <w:tcW w:w="180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ED398E" w:rsidRDefault="00CC432D">
            <w:pPr>
              <w:jc w:val="center"/>
            </w:pPr>
            <w:r>
              <w:rPr>
                <w:b/>
                <w:bCs/>
                <w:color w:val="FFFFFF"/>
                <w:sz w:val="19"/>
                <w:szCs w:val="19"/>
              </w:rPr>
              <w:t>File</w:t>
            </w:r>
          </w:p>
        </w:tc>
        <w:tc>
          <w:tcPr>
            <w:tcW w:w="240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ED398E" w:rsidRDefault="00CC432D">
            <w:pPr>
              <w:jc w:val="center"/>
            </w:pPr>
            <w:r>
              <w:rPr>
                <w:b/>
                <w:bCs/>
                <w:color w:val="FFFFFF"/>
                <w:sz w:val="19"/>
                <w:szCs w:val="19"/>
              </w:rPr>
              <w:t>Purpose</w:t>
            </w:r>
          </w:p>
        </w:tc>
        <w:tc>
          <w:tcPr>
            <w:tcW w:w="516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ED398E" w:rsidRDefault="00CC432D">
            <w:pPr>
              <w:jc w:val="center"/>
            </w:pPr>
            <w:r>
              <w:rPr>
                <w:b/>
                <w:bCs/>
                <w:color w:val="FFFFFF"/>
                <w:sz w:val="19"/>
                <w:szCs w:val="19"/>
              </w:rPr>
              <w:t>Key Content</w:t>
            </w:r>
          </w:p>
        </w:tc>
      </w:tr>
      <w:tr w:rsidR="00ED398E">
        <w:tc>
          <w:tcPr>
            <w:tcW w:w="18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providers.tf</w:t>
            </w:r>
          </w:p>
        </w:tc>
        <w:tc>
          <w:tcPr>
            <w:tcW w:w="24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Connects Terraform to the cluster</w:t>
            </w:r>
          </w:p>
        </w:tc>
        <w:tc>
          <w:tcPr>
            <w:tcW w:w="51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hashicorp/kubernetes provider v2.23.0, reads ~/.kube/config</w:t>
            </w:r>
          </w:p>
        </w:tc>
      </w:tr>
      <w:tr w:rsidR="00ED398E">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variables.tf</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Defines all configurable parameters</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Image names, replica counts, JWT secret, MongoDB URI, storage size</w:t>
            </w:r>
          </w:p>
        </w:tc>
      </w:tr>
      <w:tr w:rsidR="00ED398E">
        <w:tc>
          <w:tcPr>
            <w:tcW w:w="18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main.tf</w:t>
            </w:r>
          </w:p>
        </w:tc>
        <w:tc>
          <w:tcPr>
            <w:tcW w:w="24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Creates all Kubernetes resources</w:t>
            </w:r>
          </w:p>
        </w:tc>
        <w:tc>
          <w:tcPr>
            <w:tcW w:w="51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Namespace, secret, PVC, 3 deployments, 3 services, HPA</w:t>
            </w:r>
          </w:p>
        </w:tc>
      </w:tr>
      <w:tr w:rsidR="00ED398E">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outputs.tf</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Shows results after apply</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Summary of all created resources and their values</w:t>
            </w:r>
          </w:p>
        </w:tc>
      </w:tr>
    </w:tbl>
    <w:p w:rsidR="00ED398E" w:rsidRDefault="00ED398E">
      <w:pPr>
        <w:spacing w:after="100"/>
      </w:pPr>
    </w:p>
    <w:p w:rsidR="00ED398E" w:rsidRDefault="00CC432D">
      <w:pPr>
        <w:spacing w:before="200" w:after="80"/>
      </w:pPr>
      <w:proofErr w:type="gramStart"/>
      <w:r>
        <w:rPr>
          <w:b/>
          <w:bCs/>
          <w:color w:val="1A2F4A"/>
          <w:sz w:val="23"/>
          <w:szCs w:val="23"/>
        </w:rPr>
        <w:t>12.3  Resources</w:t>
      </w:r>
      <w:proofErr w:type="gramEnd"/>
      <w:r>
        <w:rPr>
          <w:b/>
          <w:bCs/>
          <w:color w:val="1A2F4A"/>
          <w:sz w:val="23"/>
          <w:szCs w:val="23"/>
        </w:rPr>
        <w:t xml:space="preserve"> Provisioned</w:t>
      </w:r>
    </w:p>
    <w:p w:rsidR="00ED398E" w:rsidRDefault="00CC432D">
      <w:pPr>
        <w:spacing w:before="80" w:after="60"/>
      </w:pPr>
      <w:r>
        <w:t>Running terraform apply creates these 10 resources automatically:</w:t>
      </w:r>
    </w:p>
    <w:p w:rsidR="00ED398E" w:rsidRDefault="00CC432D">
      <w:pPr>
        <w:pStyle w:val="ListParagraph"/>
        <w:numPr>
          <w:ilvl w:val="0"/>
          <w:numId w:val="2"/>
        </w:numPr>
        <w:spacing w:before="40" w:after="40"/>
      </w:pPr>
      <w:r>
        <w:t>kubernetes_namespace — creates the desc-portal isolated workspace</w:t>
      </w:r>
    </w:p>
    <w:p w:rsidR="00ED398E" w:rsidRDefault="00CC432D">
      <w:pPr>
        <w:pStyle w:val="ListParagraph"/>
        <w:numPr>
          <w:ilvl w:val="0"/>
          <w:numId w:val="2"/>
        </w:numPr>
        <w:spacing w:before="40" w:after="40"/>
      </w:pPr>
      <w:r>
        <w:t>kubernetes_secret — stores all environment variables securely</w:t>
      </w:r>
    </w:p>
    <w:p w:rsidR="00ED398E" w:rsidRDefault="00CC432D">
      <w:pPr>
        <w:pStyle w:val="ListParagraph"/>
        <w:numPr>
          <w:ilvl w:val="0"/>
          <w:numId w:val="2"/>
        </w:numPr>
        <w:spacing w:before="40" w:after="40"/>
      </w:pPr>
      <w:r>
        <w:t>kubernetes_persistent_volume_claim — reserves 1Gi storage for MongoDB</w:t>
      </w:r>
    </w:p>
    <w:p w:rsidR="00ED398E" w:rsidRDefault="00CC432D">
      <w:pPr>
        <w:pStyle w:val="ListParagraph"/>
        <w:numPr>
          <w:ilvl w:val="0"/>
          <w:numId w:val="2"/>
        </w:numPr>
        <w:spacing w:before="40" w:after="40"/>
      </w:pPr>
      <w:r>
        <w:t>kubernetes_deployment (MongoDB) — runs the database pod with PVC mount</w:t>
      </w:r>
    </w:p>
    <w:p w:rsidR="00ED398E" w:rsidRDefault="00CC432D">
      <w:pPr>
        <w:pStyle w:val="ListParagraph"/>
        <w:numPr>
          <w:ilvl w:val="0"/>
          <w:numId w:val="2"/>
        </w:numPr>
        <w:spacing w:before="40" w:after="40"/>
      </w:pPr>
      <w:r>
        <w:t>kubernetes_deployment (Backend) — runs 2 API server pods with health probes</w:t>
      </w:r>
    </w:p>
    <w:p w:rsidR="00ED398E" w:rsidRDefault="00CC432D">
      <w:pPr>
        <w:pStyle w:val="ListParagraph"/>
        <w:numPr>
          <w:ilvl w:val="0"/>
          <w:numId w:val="2"/>
        </w:numPr>
        <w:spacing w:before="40" w:after="40"/>
      </w:pPr>
      <w:r>
        <w:t>kubernetes_deployment (Frontend) — runs 2 React/Nginx pods</w:t>
      </w:r>
    </w:p>
    <w:p w:rsidR="00ED398E" w:rsidRDefault="00CC432D">
      <w:pPr>
        <w:pStyle w:val="ListParagraph"/>
        <w:numPr>
          <w:ilvl w:val="0"/>
          <w:numId w:val="2"/>
        </w:numPr>
        <w:spacing w:before="40" w:after="40"/>
      </w:pPr>
      <w:r>
        <w:t>kubernetes_service (MongoDB, Backend, Frontend) — creates internal service addresses</w:t>
      </w:r>
    </w:p>
    <w:p w:rsidR="00ED398E" w:rsidRDefault="00CC432D">
      <w:pPr>
        <w:pStyle w:val="ListParagraph"/>
        <w:numPr>
          <w:ilvl w:val="0"/>
          <w:numId w:val="2"/>
        </w:numPr>
        <w:spacing w:before="40" w:after="40"/>
      </w:pPr>
      <w:r>
        <w:t>kubernetes_horizontal_pod_autoscaler_v2 — configures auto-scaling for backend</w:t>
      </w:r>
    </w:p>
    <w:p w:rsidR="00ED398E" w:rsidRDefault="00ED398E">
      <w:pPr>
        <w:spacing w:after="80"/>
      </w:pPr>
    </w:p>
    <w:p w:rsidR="00ED398E" w:rsidRDefault="00CC432D">
      <w:pPr>
        <w:spacing w:before="200" w:after="80"/>
      </w:pPr>
      <w:proofErr w:type="gramStart"/>
      <w:r>
        <w:rPr>
          <w:b/>
          <w:bCs/>
          <w:color w:val="1A2F4A"/>
          <w:sz w:val="23"/>
          <w:szCs w:val="23"/>
        </w:rPr>
        <w:t>12.4  Deployment</w:t>
      </w:r>
      <w:proofErr w:type="gramEnd"/>
      <w:r>
        <w:rPr>
          <w:b/>
          <w:bCs/>
          <w:color w:val="1A2F4A"/>
          <w:sz w:val="23"/>
          <w:szCs w:val="23"/>
        </w:rPr>
        <w:t xml:space="preserve"> Summary Output</w:t>
      </w:r>
    </w:p>
    <w:p w:rsidR="00ED398E" w:rsidRDefault="00CC432D">
      <w:pPr>
        <w:spacing w:before="80" w:after="80"/>
      </w:pPr>
      <w:r>
        <w:t>After terraform apply finishes, it prints a summary like this: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398E">
        <w:tc>
          <w:tcPr>
            <w:tcW w:w="9360" w:type="dxa"/>
            <w:tcBorders>
              <w:top w:val="single" w:sz="4" w:space="0" w:color="AAAAAA"/>
              <w:left w:val="single" w:sz="4" w:space="0" w:color="AAAAAA"/>
              <w:bottom w:val="single" w:sz="4" w:space="0" w:color="AAAAAA"/>
              <w:right w:val="single" w:sz="4" w:space="0" w:color="AAAAAA"/>
            </w:tcBorders>
            <w:shd w:val="clear" w:color="auto" w:fill="EEEEEE"/>
            <w:tcMar>
              <w:top w:w="80" w:type="dxa"/>
              <w:left w:w="160" w:type="dxa"/>
              <w:bottom w:w="80" w:type="dxa"/>
              <w:right w:w="160" w:type="dxa"/>
            </w:tcMar>
          </w:tcPr>
          <w:p w:rsidR="00ED398E" w:rsidRDefault="00CC432D">
            <w:pPr>
              <w:spacing w:before="20" w:after="20"/>
            </w:pPr>
            <w:r>
              <w:rPr>
                <w:rFonts w:ascii="Courier New" w:eastAsia="Courier New" w:hAnsi="Courier New" w:cs="Courier New"/>
                <w:color w:val="222222"/>
                <w:sz w:val="17"/>
                <w:szCs w:val="17"/>
              </w:rPr>
              <w:t>=== DESC Portal Deployment Summary ===</w:t>
            </w:r>
          </w:p>
          <w:p w:rsidR="00ED398E" w:rsidRDefault="00CC432D">
            <w:pPr>
              <w:spacing w:before="20" w:after="20"/>
            </w:pPr>
            <w:r>
              <w:rPr>
                <w:rFonts w:ascii="Courier New" w:eastAsia="Courier New" w:hAnsi="Courier New" w:cs="Courier New"/>
                <w:color w:val="222222"/>
                <w:sz w:val="17"/>
                <w:szCs w:val="17"/>
              </w:rPr>
              <w:t>Namespace  : desc-portal</w:t>
            </w:r>
          </w:p>
          <w:p w:rsidR="00ED398E" w:rsidRDefault="00CC432D">
            <w:pPr>
              <w:spacing w:before="20" w:after="20"/>
            </w:pPr>
            <w:r>
              <w:rPr>
                <w:rFonts w:ascii="Courier New" w:eastAsia="Courier New" w:hAnsi="Courier New" w:cs="Courier New"/>
                <w:color w:val="222222"/>
                <w:sz w:val="17"/>
                <w:szCs w:val="17"/>
              </w:rPr>
              <w:t>Backend    : tauseefmushtaq/desc-backend:latest (2 replicas)</w:t>
            </w:r>
          </w:p>
          <w:p w:rsidR="00ED398E" w:rsidRDefault="00CC432D">
            <w:pPr>
              <w:spacing w:before="20" w:after="20"/>
            </w:pPr>
            <w:r>
              <w:rPr>
                <w:rFonts w:ascii="Courier New" w:eastAsia="Courier New" w:hAnsi="Courier New" w:cs="Courier New"/>
                <w:color w:val="222222"/>
                <w:sz w:val="17"/>
                <w:szCs w:val="17"/>
              </w:rPr>
              <w:t>Frontend   : tauseefmushtaq/desc-frontend:latest (2 replicas)</w:t>
            </w:r>
          </w:p>
          <w:p w:rsidR="00ED398E" w:rsidRDefault="00CC432D">
            <w:pPr>
              <w:spacing w:before="20" w:after="20"/>
            </w:pPr>
            <w:r>
              <w:rPr>
                <w:rFonts w:ascii="Courier New" w:eastAsia="Courier New" w:hAnsi="Courier New" w:cs="Courier New"/>
                <w:color w:val="222222"/>
                <w:sz w:val="17"/>
                <w:szCs w:val="17"/>
              </w:rPr>
              <w:t>MongoDB    : mongo:latest (1 replica + 1Gi PVC)</w:t>
            </w:r>
          </w:p>
          <w:p w:rsidR="00ED398E" w:rsidRDefault="00CC432D">
            <w:pPr>
              <w:spacing w:before="20" w:after="20"/>
            </w:pPr>
            <w:r>
              <w:rPr>
                <w:rFonts w:ascii="Courier New" w:eastAsia="Courier New" w:hAnsi="Courier New" w:cs="Courier New"/>
                <w:color w:val="222222"/>
                <w:sz w:val="17"/>
                <w:szCs w:val="17"/>
              </w:rPr>
              <w:t>HPA        : 2–5 replicas at 50% CPU threshold</w:t>
            </w:r>
          </w:p>
        </w:tc>
      </w:tr>
    </w:tbl>
    <w:p w:rsidR="00ED398E" w:rsidRDefault="00CC432D">
      <w:r>
        <w:br w:type="page"/>
      </w:r>
    </w:p>
    <w:p w:rsidR="00ED398E" w:rsidRDefault="00CC432D">
      <w:pPr>
        <w:pBdr>
          <w:bottom w:val="single" w:sz="6" w:space="4" w:color="CCCCCC"/>
        </w:pBdr>
        <w:spacing w:before="320" w:after="120"/>
      </w:pPr>
      <w:r>
        <w:rPr>
          <w:b/>
          <w:bCs/>
          <w:color w:val="1A2F4A"/>
          <w:sz w:val="28"/>
          <w:szCs w:val="28"/>
        </w:rPr>
        <w:lastRenderedPageBreak/>
        <w:t>13.  Observability and Monitoring</w:t>
      </w:r>
    </w:p>
    <w:p w:rsidR="00ED398E" w:rsidRDefault="00CC432D">
      <w:pPr>
        <w:spacing w:before="200" w:after="80"/>
      </w:pPr>
      <w:proofErr w:type="gramStart"/>
      <w:r>
        <w:rPr>
          <w:b/>
          <w:bCs/>
          <w:color w:val="1A2F4A"/>
          <w:sz w:val="23"/>
          <w:szCs w:val="23"/>
        </w:rPr>
        <w:t>13.1  Monitoring</w:t>
      </w:r>
      <w:proofErr w:type="gramEnd"/>
      <w:r>
        <w:rPr>
          <w:b/>
          <w:bCs/>
          <w:color w:val="1A2F4A"/>
          <w:sz w:val="23"/>
          <w:szCs w:val="23"/>
        </w:rPr>
        <w:t xml:space="preserve"> Stack</w:t>
      </w:r>
    </w:p>
    <w:p w:rsidR="00ED398E" w:rsidRDefault="00CC432D">
      <w:pPr>
        <w:spacing w:before="80" w:after="80"/>
      </w:pPr>
      <w:r>
        <w:t>We installed the kube-prometheus-stack using Helm. This deploys Prometheus, Grafana, AlertManager, kube-state-metrics, and node-exporter in a dedicated monitoring namespace in one command.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200"/>
        <w:gridCol w:w="800"/>
        <w:gridCol w:w="2160"/>
      </w:tblGrid>
      <w:tr w:rsidR="00ED398E">
        <w:trPr>
          <w:tblHeader/>
        </w:trPr>
        <w:tc>
          <w:tcPr>
            <w:tcW w:w="220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ED398E" w:rsidRDefault="00CC432D">
            <w:pPr>
              <w:jc w:val="center"/>
            </w:pPr>
            <w:r>
              <w:rPr>
                <w:b/>
                <w:bCs/>
                <w:color w:val="FFFFFF"/>
                <w:sz w:val="19"/>
                <w:szCs w:val="19"/>
              </w:rPr>
              <w:t>Component</w:t>
            </w:r>
          </w:p>
        </w:tc>
        <w:tc>
          <w:tcPr>
            <w:tcW w:w="420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ED398E" w:rsidRDefault="00CC432D">
            <w:pPr>
              <w:jc w:val="center"/>
            </w:pPr>
            <w:r>
              <w:rPr>
                <w:b/>
                <w:bCs/>
                <w:color w:val="FFFFFF"/>
                <w:sz w:val="19"/>
                <w:szCs w:val="19"/>
              </w:rPr>
              <w:t>Role</w:t>
            </w:r>
          </w:p>
        </w:tc>
        <w:tc>
          <w:tcPr>
            <w:tcW w:w="80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ED398E" w:rsidRDefault="00CC432D">
            <w:pPr>
              <w:jc w:val="center"/>
            </w:pPr>
            <w:r>
              <w:rPr>
                <w:b/>
                <w:bCs/>
                <w:color w:val="FFFFFF"/>
                <w:sz w:val="19"/>
                <w:szCs w:val="19"/>
              </w:rPr>
              <w:t>Port</w:t>
            </w:r>
          </w:p>
        </w:tc>
        <w:tc>
          <w:tcPr>
            <w:tcW w:w="216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ED398E" w:rsidRDefault="00CC432D">
            <w:pPr>
              <w:jc w:val="center"/>
            </w:pPr>
            <w:r>
              <w:rPr>
                <w:b/>
                <w:bCs/>
                <w:color w:val="FFFFFF"/>
                <w:sz w:val="19"/>
                <w:szCs w:val="19"/>
              </w:rPr>
              <w:t>Notes</w:t>
            </w:r>
          </w:p>
        </w:tc>
      </w:tr>
      <w:tr w:rsidR="00ED398E">
        <w:tc>
          <w:tcPr>
            <w:tcW w:w="2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Prometheus</w:t>
            </w:r>
          </w:p>
        </w:tc>
        <w:tc>
          <w:tcPr>
            <w:tcW w:w="4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Collects and stores metrics from all pods every 15 seconds</w:t>
            </w:r>
          </w:p>
        </w:tc>
        <w:tc>
          <w:tcPr>
            <w:tcW w:w="8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9090</w:t>
            </w:r>
          </w:p>
        </w:tc>
        <w:tc>
          <w:tcPr>
            <w:tcW w:w="21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ED398E"/>
        </w:tc>
      </w:tr>
      <w:tr w:rsidR="00ED398E">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Grafana</w:t>
            </w:r>
          </w:p>
        </w:tc>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Displays metrics as live graphs and dashboards</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3000</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3 dashboards configured</w:t>
            </w:r>
          </w:p>
        </w:tc>
      </w:tr>
      <w:tr w:rsidR="00ED398E">
        <w:tc>
          <w:tcPr>
            <w:tcW w:w="2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AlertManager</w:t>
            </w:r>
          </w:p>
        </w:tc>
        <w:tc>
          <w:tcPr>
            <w:tcW w:w="4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Routes alerts when thresholds are breached</w:t>
            </w:r>
          </w:p>
        </w:tc>
        <w:tc>
          <w:tcPr>
            <w:tcW w:w="8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9093</w:t>
            </w:r>
          </w:p>
        </w:tc>
        <w:tc>
          <w:tcPr>
            <w:tcW w:w="21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ED398E"/>
        </w:tc>
      </w:tr>
      <w:tr w:rsidR="00ED398E">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kube-state-metrics</w:t>
            </w:r>
          </w:p>
        </w:tc>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Exposes K8s object state — pods, deployments, services</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8080</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ED398E"/>
        </w:tc>
      </w:tr>
      <w:tr w:rsidR="00ED398E">
        <w:tc>
          <w:tcPr>
            <w:tcW w:w="2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node-exporter</w:t>
            </w:r>
          </w:p>
        </w:tc>
        <w:tc>
          <w:tcPr>
            <w:tcW w:w="4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Exposes host-level metrics — CPU, memory, disk, network</w:t>
            </w:r>
          </w:p>
        </w:tc>
        <w:tc>
          <w:tcPr>
            <w:tcW w:w="8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9100</w:t>
            </w:r>
          </w:p>
        </w:tc>
        <w:tc>
          <w:tcPr>
            <w:tcW w:w="21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ED398E"/>
        </w:tc>
      </w:tr>
      <w:tr w:rsidR="00ED398E">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ServiceMonitor</w:t>
            </w:r>
          </w:p>
        </w:tc>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Tells Prometheus to scrape the desc-portal namespace</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N/A</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Custom CRD</w:t>
            </w:r>
          </w:p>
        </w:tc>
      </w:tr>
    </w:tbl>
    <w:p w:rsidR="00ED398E" w:rsidRDefault="00ED398E">
      <w:pPr>
        <w:spacing w:after="100"/>
      </w:pPr>
    </w:p>
    <w:p w:rsidR="00ED398E" w:rsidRDefault="00CC432D">
      <w:pPr>
        <w:spacing w:before="200" w:after="80"/>
      </w:pPr>
      <w:proofErr w:type="gramStart"/>
      <w:r>
        <w:rPr>
          <w:b/>
          <w:bCs/>
          <w:color w:val="1A2F4A"/>
          <w:sz w:val="23"/>
          <w:szCs w:val="23"/>
        </w:rPr>
        <w:t>13.2  Grafana</w:t>
      </w:r>
      <w:proofErr w:type="gramEnd"/>
      <w:r>
        <w:rPr>
          <w:b/>
          <w:bCs/>
          <w:color w:val="1A2F4A"/>
          <w:sz w:val="23"/>
          <w:szCs w:val="23"/>
        </w:rPr>
        <w:t xml:space="preserve"> Dashboards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600"/>
        <w:gridCol w:w="4360"/>
      </w:tblGrid>
      <w:tr w:rsidR="00ED398E">
        <w:trPr>
          <w:tblHeader/>
        </w:trPr>
        <w:tc>
          <w:tcPr>
            <w:tcW w:w="340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ED398E" w:rsidRDefault="00CC432D">
            <w:pPr>
              <w:jc w:val="center"/>
            </w:pPr>
            <w:r>
              <w:rPr>
                <w:b/>
                <w:bCs/>
                <w:color w:val="FFFFFF"/>
                <w:sz w:val="19"/>
                <w:szCs w:val="19"/>
              </w:rPr>
              <w:t>Dashboard</w:t>
            </w:r>
          </w:p>
        </w:tc>
        <w:tc>
          <w:tcPr>
            <w:tcW w:w="160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ED398E" w:rsidRDefault="00CC432D">
            <w:pPr>
              <w:jc w:val="center"/>
            </w:pPr>
            <w:r>
              <w:rPr>
                <w:b/>
                <w:bCs/>
                <w:color w:val="FFFFFF"/>
                <w:sz w:val="19"/>
                <w:szCs w:val="19"/>
              </w:rPr>
              <w:t>Namespace</w:t>
            </w:r>
          </w:p>
        </w:tc>
        <w:tc>
          <w:tcPr>
            <w:tcW w:w="436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ED398E" w:rsidRDefault="00CC432D">
            <w:pPr>
              <w:jc w:val="center"/>
            </w:pPr>
            <w:r>
              <w:rPr>
                <w:b/>
                <w:bCs/>
                <w:color w:val="FFFFFF"/>
                <w:sz w:val="19"/>
                <w:szCs w:val="19"/>
              </w:rPr>
              <w:t>What It Shows</w:t>
            </w:r>
          </w:p>
        </w:tc>
      </w:tr>
      <w:tr w:rsidR="00ED398E">
        <w:tc>
          <w:tcPr>
            <w:tcW w:w="34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Kubernetes / Compute Resources / Pod</w:t>
            </w:r>
          </w:p>
        </w:tc>
        <w:tc>
          <w:tcPr>
            <w:tcW w:w="16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desc-portal</w:t>
            </w:r>
          </w:p>
        </w:tc>
        <w:tc>
          <w:tcPr>
            <w:tcW w:w="43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CPU and memory per pod, throttling, quota</w:t>
            </w:r>
          </w:p>
        </w:tc>
      </w:tr>
      <w:tr w:rsidR="00ED398E">
        <w:tc>
          <w:tcPr>
            <w:tcW w:w="3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Kubernetes / Compute Resources / Namespace (Pods)</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desc-portal</w:t>
            </w:r>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Overview of all pods with resource usage</w:t>
            </w:r>
          </w:p>
        </w:tc>
      </w:tr>
      <w:tr w:rsidR="00ED398E">
        <w:tc>
          <w:tcPr>
            <w:tcW w:w="34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Node Exporter / Use Method / Cluster</w:t>
            </w:r>
          </w:p>
        </w:tc>
        <w:tc>
          <w:tcPr>
            <w:tcW w:w="16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monitoring</w:t>
            </w:r>
          </w:p>
        </w:tc>
        <w:tc>
          <w:tcPr>
            <w:tcW w:w="43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Cluster node health — CPU, memory, disk, network</w:t>
            </w:r>
          </w:p>
        </w:tc>
      </w:tr>
    </w:tbl>
    <w:p w:rsidR="00ED398E" w:rsidRDefault="00ED398E">
      <w:pPr>
        <w:spacing w:after="100"/>
      </w:pPr>
    </w:p>
    <w:p w:rsidR="00ED398E" w:rsidRDefault="00CC432D">
      <w:pPr>
        <w:spacing w:before="200" w:after="80"/>
      </w:pPr>
      <w:proofErr w:type="gramStart"/>
      <w:r>
        <w:rPr>
          <w:b/>
          <w:bCs/>
          <w:color w:val="1A2F4A"/>
          <w:sz w:val="23"/>
          <w:szCs w:val="23"/>
        </w:rPr>
        <w:t>13.3  Key</w:t>
      </w:r>
      <w:proofErr w:type="gramEnd"/>
      <w:r>
        <w:rPr>
          <w:b/>
          <w:bCs/>
          <w:color w:val="1A2F4A"/>
          <w:sz w:val="23"/>
          <w:szCs w:val="23"/>
        </w:rPr>
        <w:t xml:space="preserve"> Metrics Monitored</w:t>
      </w:r>
    </w:p>
    <w:p w:rsidR="00ED398E" w:rsidRDefault="00CC432D">
      <w:pPr>
        <w:pStyle w:val="ListParagraph"/>
        <w:numPr>
          <w:ilvl w:val="0"/>
          <w:numId w:val="2"/>
        </w:numPr>
        <w:spacing w:before="40" w:after="40"/>
      </w:pPr>
      <w:r>
        <w:t>CPU utilisation per pod — alert if any pod consistently exceeds 80% of its limit</w:t>
      </w:r>
    </w:p>
    <w:p w:rsidR="00ED398E" w:rsidRDefault="00CC432D">
      <w:pPr>
        <w:pStyle w:val="ListParagraph"/>
        <w:numPr>
          <w:ilvl w:val="0"/>
          <w:numId w:val="2"/>
        </w:numPr>
        <w:spacing w:before="40" w:after="40"/>
      </w:pPr>
      <w:r>
        <w:t>Memory usage per pod — alert if memory approaches the configured limit</w:t>
      </w:r>
    </w:p>
    <w:p w:rsidR="00ED398E" w:rsidRDefault="00CC432D">
      <w:pPr>
        <w:pStyle w:val="ListParagraph"/>
        <w:numPr>
          <w:ilvl w:val="0"/>
          <w:numId w:val="2"/>
        </w:numPr>
        <w:spacing w:before="40" w:after="40"/>
      </w:pPr>
      <w:r>
        <w:t>Pod restart count — alert if any pod restarts more than 3 times in 10 minutes</w:t>
      </w:r>
    </w:p>
    <w:p w:rsidR="00ED398E" w:rsidRDefault="00CC432D">
      <w:pPr>
        <w:pStyle w:val="ListParagraph"/>
        <w:numPr>
          <w:ilvl w:val="0"/>
          <w:numId w:val="2"/>
        </w:numPr>
        <w:spacing w:before="40" w:after="40"/>
      </w:pPr>
      <w:r>
        <w:t>HPA replica count — tracks when auto-scaling events happen</w:t>
      </w:r>
    </w:p>
    <w:p w:rsidR="00ED398E" w:rsidRDefault="00CC432D">
      <w:pPr>
        <w:pStyle w:val="ListParagraph"/>
        <w:numPr>
          <w:ilvl w:val="0"/>
          <w:numId w:val="2"/>
        </w:numPr>
        <w:spacing w:before="40" w:after="40"/>
      </w:pPr>
      <w:r>
        <w:t>Node CPU and memory — overall health of the cluster node</w:t>
      </w:r>
    </w:p>
    <w:p w:rsidR="00ED398E" w:rsidRDefault="00CC432D">
      <w:r>
        <w:br w:type="page"/>
      </w:r>
    </w:p>
    <w:p w:rsidR="00ED398E" w:rsidRDefault="00CC432D">
      <w:pPr>
        <w:pBdr>
          <w:bottom w:val="single" w:sz="6" w:space="4" w:color="CCCCCC"/>
        </w:pBdr>
        <w:spacing w:before="320" w:after="120"/>
      </w:pPr>
      <w:r>
        <w:rPr>
          <w:b/>
          <w:bCs/>
          <w:color w:val="1A2F4A"/>
          <w:sz w:val="28"/>
          <w:szCs w:val="28"/>
        </w:rPr>
        <w:lastRenderedPageBreak/>
        <w:t>14.  Security Plan</w:t>
      </w:r>
    </w:p>
    <w:p w:rsidR="00ED398E" w:rsidRDefault="00CC432D">
      <w:pPr>
        <w:spacing w:before="200" w:after="80"/>
      </w:pPr>
      <w:proofErr w:type="gramStart"/>
      <w:r>
        <w:rPr>
          <w:b/>
          <w:bCs/>
          <w:color w:val="1A2F4A"/>
          <w:sz w:val="23"/>
          <w:szCs w:val="23"/>
        </w:rPr>
        <w:t>14.1  Security</w:t>
      </w:r>
      <w:proofErr w:type="gramEnd"/>
      <w:r>
        <w:rPr>
          <w:b/>
          <w:bCs/>
          <w:color w:val="1A2F4A"/>
          <w:sz w:val="23"/>
          <w:szCs w:val="23"/>
        </w:rPr>
        <w:t xml:space="preserve"> Principles</w:t>
      </w:r>
    </w:p>
    <w:p w:rsidR="00ED398E" w:rsidRDefault="00CC432D">
      <w:pPr>
        <w:spacing w:before="80" w:after="100"/>
      </w:pPr>
      <w:r>
        <w:t>Security is applied at every layer — from the code repo to the running containers. The main rule is: no credential should ever appear in any log, code file, or Docker image layer.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5360"/>
      </w:tblGrid>
      <w:tr w:rsidR="00ED398E">
        <w:trPr>
          <w:tblHeader/>
        </w:trPr>
        <w:tc>
          <w:tcPr>
            <w:tcW w:w="160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ED398E" w:rsidRDefault="00CC432D">
            <w:pPr>
              <w:jc w:val="center"/>
            </w:pPr>
            <w:r>
              <w:rPr>
                <w:b/>
                <w:bCs/>
                <w:color w:val="FFFFFF"/>
                <w:sz w:val="19"/>
                <w:szCs w:val="19"/>
              </w:rPr>
              <w:t>Layer</w:t>
            </w:r>
          </w:p>
        </w:tc>
        <w:tc>
          <w:tcPr>
            <w:tcW w:w="240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ED398E" w:rsidRDefault="00CC432D">
            <w:pPr>
              <w:jc w:val="center"/>
            </w:pPr>
            <w:r>
              <w:rPr>
                <w:b/>
                <w:bCs/>
                <w:color w:val="FFFFFF"/>
                <w:sz w:val="19"/>
                <w:szCs w:val="19"/>
              </w:rPr>
              <w:t>Security Measure</w:t>
            </w:r>
          </w:p>
        </w:tc>
        <w:tc>
          <w:tcPr>
            <w:tcW w:w="536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ED398E" w:rsidRDefault="00CC432D">
            <w:pPr>
              <w:jc w:val="center"/>
            </w:pPr>
            <w:r>
              <w:rPr>
                <w:b/>
                <w:bCs/>
                <w:color w:val="FFFFFF"/>
                <w:sz w:val="19"/>
                <w:szCs w:val="19"/>
              </w:rPr>
              <w:t>How We Did It</w:t>
            </w:r>
          </w:p>
        </w:tc>
      </w:tr>
      <w:tr w:rsidR="00ED398E">
        <w:tc>
          <w:tcPr>
            <w:tcW w:w="16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Source Code</w:t>
            </w:r>
          </w:p>
        </w:tc>
        <w:tc>
          <w:tcPr>
            <w:tcW w:w="24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No secrets in code</w:t>
            </w:r>
          </w:p>
        </w:tc>
        <w:tc>
          <w:tcPr>
            <w:tcW w:w="53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All credentials loaded from environment variables. .env in .gitignore</w:t>
            </w:r>
          </w:p>
        </w:tc>
      </w:tr>
      <w:tr w:rsidR="00ED398E">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Docker Images</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No secrets in images</w:t>
            </w:r>
          </w:p>
        </w:tc>
        <w:tc>
          <w:tcPr>
            <w:tcW w:w="5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.dockerignore stops .env files from being copied into images</w:t>
            </w:r>
          </w:p>
        </w:tc>
      </w:tr>
      <w:tr w:rsidR="00ED398E">
        <w:tc>
          <w:tcPr>
            <w:tcW w:w="16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Container Registry</w:t>
            </w:r>
          </w:p>
        </w:tc>
        <w:tc>
          <w:tcPr>
            <w:tcW w:w="24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Secure credentials</w:t>
            </w:r>
          </w:p>
        </w:tc>
        <w:tc>
          <w:tcPr>
            <w:tcW w:w="53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Docker Hub access token (not password) stored as GitHub Secret</w:t>
            </w:r>
          </w:p>
        </w:tc>
      </w:tr>
      <w:tr w:rsidR="00ED398E">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Kubernetes Secrets</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Encrypted credential storage</w:t>
            </w:r>
          </w:p>
        </w:tc>
        <w:tc>
          <w:tcPr>
            <w:tcW w:w="5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MONGODB_URI, JWT_SECRET stored as K8s Opaque Secret, injected at runtime</w:t>
            </w:r>
          </w:p>
        </w:tc>
      </w:tr>
      <w:tr w:rsidR="00ED398E">
        <w:tc>
          <w:tcPr>
            <w:tcW w:w="16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Authentication</w:t>
            </w:r>
          </w:p>
        </w:tc>
        <w:tc>
          <w:tcPr>
            <w:tcW w:w="24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JWT-based API security</w:t>
            </w:r>
          </w:p>
        </w:tc>
        <w:tc>
          <w:tcPr>
            <w:tcW w:w="53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All API endpoints require a valid JWT token except login and register</w:t>
            </w:r>
          </w:p>
        </w:tc>
      </w:tr>
      <w:tr w:rsidR="00ED398E">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Namespace Isolation</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Resource separation</w:t>
            </w:r>
          </w:p>
        </w:tc>
        <w:tc>
          <w:tcPr>
            <w:tcW w:w="5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All resources in desc-portal namespace, isolated from other workloads</w:t>
            </w:r>
          </w:p>
        </w:tc>
      </w:tr>
      <w:tr w:rsidR="00ED398E">
        <w:tc>
          <w:tcPr>
            <w:tcW w:w="16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Network</w:t>
            </w:r>
          </w:p>
        </w:tc>
        <w:tc>
          <w:tcPr>
            <w:tcW w:w="24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Internal-only services</w:t>
            </w:r>
          </w:p>
        </w:tc>
        <w:tc>
          <w:tcPr>
            <w:tcW w:w="53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All services use ClusterIP — only the Ingress is externally accessible</w:t>
            </w:r>
          </w:p>
        </w:tc>
      </w:tr>
      <w:tr w:rsidR="00ED398E">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HTTPS</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TLS termination</w:t>
            </w:r>
          </w:p>
        </w:tc>
        <w:tc>
          <w:tcPr>
            <w:tcW w:w="5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Nginx Ingress configured for TLS in production using SSL certificates</w:t>
            </w:r>
          </w:p>
        </w:tc>
      </w:tr>
      <w:tr w:rsidR="00ED398E">
        <w:tc>
          <w:tcPr>
            <w:tcW w:w="16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Image Pull Policy</w:t>
            </w:r>
          </w:p>
        </w:tc>
        <w:tc>
          <w:tcPr>
            <w:tcW w:w="24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Always use tested image</w:t>
            </w:r>
          </w:p>
        </w:tc>
        <w:tc>
          <w:tcPr>
            <w:tcW w:w="53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imagePullPolicy: Always ensures only tested images run in production</w:t>
            </w:r>
          </w:p>
        </w:tc>
      </w:tr>
    </w:tbl>
    <w:p w:rsidR="00ED398E" w:rsidRDefault="00ED398E">
      <w:pPr>
        <w:spacing w:after="100"/>
      </w:pPr>
    </w:p>
    <w:p w:rsidR="00ED398E" w:rsidRDefault="00CC432D">
      <w:pPr>
        <w:spacing w:before="200" w:after="80"/>
      </w:pPr>
      <w:proofErr w:type="gramStart"/>
      <w:r>
        <w:rPr>
          <w:b/>
          <w:bCs/>
          <w:color w:val="1A2F4A"/>
          <w:sz w:val="23"/>
          <w:szCs w:val="23"/>
        </w:rPr>
        <w:t>14.2  Secret</w:t>
      </w:r>
      <w:proofErr w:type="gramEnd"/>
      <w:r>
        <w:rPr>
          <w:b/>
          <w:bCs/>
          <w:color w:val="1A2F4A"/>
          <w:sz w:val="23"/>
          <w:szCs w:val="23"/>
        </w:rPr>
        <w:t xml:space="preserve"> Management Flow</w:t>
      </w:r>
    </w:p>
    <w:p w:rsidR="00ED398E" w:rsidRDefault="00CC432D">
      <w:pPr>
        <w:pStyle w:val="ListParagraph"/>
        <w:numPr>
          <w:ilvl w:val="0"/>
          <w:numId w:val="2"/>
        </w:numPr>
        <w:spacing w:before="40" w:after="40"/>
      </w:pPr>
      <w:r>
        <w:t>Developer stores sensitive values in .env file locally — never committed to Git</w:t>
      </w:r>
    </w:p>
    <w:p w:rsidR="00ED398E" w:rsidRDefault="00CC432D">
      <w:pPr>
        <w:pStyle w:val="ListParagraph"/>
        <w:numPr>
          <w:ilvl w:val="0"/>
          <w:numId w:val="2"/>
        </w:numPr>
        <w:spacing w:before="40" w:after="40"/>
      </w:pPr>
      <w:r>
        <w:t>In production, all secrets are created as Kubernetes Secret objects</w:t>
      </w:r>
    </w:p>
    <w:p w:rsidR="00ED398E" w:rsidRDefault="00CC432D">
      <w:pPr>
        <w:pStyle w:val="ListParagraph"/>
        <w:numPr>
          <w:ilvl w:val="0"/>
          <w:numId w:val="2"/>
        </w:numPr>
        <w:spacing w:before="40" w:after="40"/>
      </w:pPr>
      <w:r>
        <w:t>Pods receive secrets as environment variables injected by Kubernetes at startup</w:t>
      </w:r>
    </w:p>
    <w:p w:rsidR="00ED398E" w:rsidRDefault="00CC432D">
      <w:pPr>
        <w:pStyle w:val="ListParagraph"/>
        <w:numPr>
          <w:ilvl w:val="0"/>
          <w:numId w:val="2"/>
        </w:numPr>
        <w:spacing w:before="40" w:after="40"/>
      </w:pPr>
      <w:r>
        <w:t>No secret value ever appears in any log, console output, or Docker image layer</w:t>
      </w:r>
    </w:p>
    <w:p w:rsidR="00ED398E" w:rsidRDefault="00CC432D">
      <w:r>
        <w:br w:type="page"/>
      </w:r>
    </w:p>
    <w:p w:rsidR="00ED398E" w:rsidRDefault="00CC432D">
      <w:pPr>
        <w:pBdr>
          <w:bottom w:val="single" w:sz="6" w:space="4" w:color="CCCCCC"/>
        </w:pBdr>
        <w:spacing w:before="320" w:after="120"/>
      </w:pPr>
      <w:r>
        <w:rPr>
          <w:b/>
          <w:bCs/>
          <w:color w:val="1A2F4A"/>
          <w:sz w:val="28"/>
          <w:szCs w:val="28"/>
        </w:rPr>
        <w:lastRenderedPageBreak/>
        <w:t>15.  Stateful Data Strategy</w:t>
      </w:r>
    </w:p>
    <w:p w:rsidR="00ED398E" w:rsidRDefault="00CC432D">
      <w:pPr>
        <w:spacing w:before="200" w:after="80"/>
      </w:pPr>
      <w:proofErr w:type="gramStart"/>
      <w:r>
        <w:rPr>
          <w:b/>
          <w:bCs/>
          <w:color w:val="1A2F4A"/>
          <w:sz w:val="23"/>
          <w:szCs w:val="23"/>
        </w:rPr>
        <w:t>15.1  Data</w:t>
      </w:r>
      <w:proofErr w:type="gramEnd"/>
      <w:r>
        <w:rPr>
          <w:b/>
          <w:bCs/>
          <w:color w:val="1A2F4A"/>
          <w:sz w:val="23"/>
          <w:szCs w:val="23"/>
        </w:rPr>
        <w:t xml:space="preserve"> Persistence</w:t>
      </w:r>
    </w:p>
    <w:p w:rsidR="00ED398E" w:rsidRDefault="00CC432D">
      <w:pPr>
        <w:spacing w:before="80" w:after="80"/>
      </w:pPr>
      <w:r>
        <w:t>MongoDB stores data on disk. In Kubernetes, pods are temporary by design — if a pod is deleted and recreated, its local storage disappears. We solve this with a PersistentVolumeClaim (PVC).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ED398E">
        <w:trPr>
          <w:tblHeader/>
        </w:trPr>
        <w:tc>
          <w:tcPr>
            <w:tcW w:w="260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ED398E" w:rsidRDefault="00CC432D">
            <w:pPr>
              <w:jc w:val="center"/>
            </w:pPr>
            <w:r>
              <w:rPr>
                <w:b/>
                <w:bCs/>
                <w:color w:val="FFFFFF"/>
                <w:sz w:val="19"/>
                <w:szCs w:val="19"/>
              </w:rPr>
              <w:t>Property</w:t>
            </w:r>
          </w:p>
        </w:tc>
        <w:tc>
          <w:tcPr>
            <w:tcW w:w="676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ED398E" w:rsidRDefault="00CC432D">
            <w:pPr>
              <w:jc w:val="center"/>
            </w:pPr>
            <w:r>
              <w:rPr>
                <w:b/>
                <w:bCs/>
                <w:color w:val="FFFFFF"/>
                <w:sz w:val="19"/>
                <w:szCs w:val="19"/>
              </w:rPr>
              <w:t>Value</w:t>
            </w:r>
          </w:p>
        </w:tc>
      </w:tr>
      <w:tr w:rsidR="00ED398E">
        <w:tc>
          <w:tcPr>
            <w:tcW w:w="26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PVC Name</w:t>
            </w:r>
          </w:p>
        </w:tc>
        <w:tc>
          <w:tcPr>
            <w:tcW w:w="67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mongodb-pvc</w:t>
            </w:r>
          </w:p>
        </w:tc>
      </w:tr>
      <w:tr w:rsidR="00ED398E">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Storage Size</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1 Gigabyte (expandable)</w:t>
            </w:r>
          </w:p>
        </w:tc>
      </w:tr>
      <w:tr w:rsidR="00ED398E">
        <w:tc>
          <w:tcPr>
            <w:tcW w:w="26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Access Mode</w:t>
            </w:r>
          </w:p>
        </w:tc>
        <w:tc>
          <w:tcPr>
            <w:tcW w:w="67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ReadWriteOnce — one pod reads and writes at a time</w:t>
            </w:r>
          </w:p>
        </w:tc>
      </w:tr>
      <w:tr w:rsidR="00ED398E">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Storage Class</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standard (Minikube default provisioner)</w:t>
            </w:r>
          </w:p>
        </w:tc>
      </w:tr>
      <w:tr w:rsidR="00ED398E">
        <w:tc>
          <w:tcPr>
            <w:tcW w:w="26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Mount Path</w:t>
            </w:r>
          </w:p>
        </w:tc>
        <w:tc>
          <w:tcPr>
            <w:tcW w:w="67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/data/db inside the MongoDB container</w:t>
            </w:r>
          </w:p>
        </w:tc>
      </w:tr>
      <w:tr w:rsidR="00ED398E">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Lifecycle</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Independent of the pod — data survives restarts and updates</w:t>
            </w:r>
          </w:p>
        </w:tc>
      </w:tr>
    </w:tbl>
    <w:p w:rsidR="00ED398E" w:rsidRDefault="00ED398E">
      <w:pPr>
        <w:spacing w:after="100"/>
      </w:pPr>
    </w:p>
    <w:p w:rsidR="00ED398E" w:rsidRDefault="00CC432D">
      <w:pPr>
        <w:spacing w:before="200" w:after="80"/>
      </w:pPr>
      <w:proofErr w:type="gramStart"/>
      <w:r>
        <w:rPr>
          <w:b/>
          <w:bCs/>
          <w:color w:val="1A2F4A"/>
          <w:sz w:val="23"/>
          <w:szCs w:val="23"/>
        </w:rPr>
        <w:t>15.2  Backup</w:t>
      </w:r>
      <w:proofErr w:type="gramEnd"/>
      <w:r>
        <w:rPr>
          <w:b/>
          <w:bCs/>
          <w:color w:val="1A2F4A"/>
          <w:sz w:val="23"/>
          <w:szCs w:val="23"/>
        </w:rPr>
        <w:t xml:space="preserve"> Strategy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2600"/>
        <w:gridCol w:w="2560"/>
      </w:tblGrid>
      <w:tr w:rsidR="00ED398E">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ED398E" w:rsidRDefault="00CC432D">
            <w:pPr>
              <w:jc w:val="center"/>
            </w:pPr>
            <w:r>
              <w:rPr>
                <w:b/>
                <w:bCs/>
                <w:color w:val="FFFFFF"/>
                <w:sz w:val="19"/>
                <w:szCs w:val="19"/>
              </w:rPr>
              <w:t>Environment</w:t>
            </w:r>
          </w:p>
        </w:tc>
        <w:tc>
          <w:tcPr>
            <w:tcW w:w="220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ED398E" w:rsidRDefault="00CC432D">
            <w:pPr>
              <w:jc w:val="center"/>
            </w:pPr>
            <w:r>
              <w:rPr>
                <w:b/>
                <w:bCs/>
                <w:color w:val="FFFFFF"/>
                <w:sz w:val="19"/>
                <w:szCs w:val="19"/>
              </w:rPr>
              <w:t>Database</w:t>
            </w:r>
          </w:p>
        </w:tc>
        <w:tc>
          <w:tcPr>
            <w:tcW w:w="260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ED398E" w:rsidRDefault="00CC432D">
            <w:pPr>
              <w:jc w:val="center"/>
            </w:pPr>
            <w:r>
              <w:rPr>
                <w:b/>
                <w:bCs/>
                <w:color w:val="FFFFFF"/>
                <w:sz w:val="19"/>
                <w:szCs w:val="19"/>
              </w:rPr>
              <w:t>Backup Method</w:t>
            </w:r>
          </w:p>
        </w:tc>
        <w:tc>
          <w:tcPr>
            <w:tcW w:w="256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ED398E" w:rsidRDefault="00CC432D">
            <w:pPr>
              <w:jc w:val="center"/>
            </w:pPr>
            <w:r>
              <w:rPr>
                <w:b/>
                <w:bCs/>
                <w:color w:val="FFFFFF"/>
                <w:sz w:val="19"/>
                <w:szCs w:val="19"/>
              </w:rPr>
              <w:t>Frequency</w:t>
            </w:r>
          </w:p>
        </w:tc>
      </w:tr>
      <w:tr w:rsidR="00ED398E">
        <w:tc>
          <w:tcPr>
            <w:tcW w:w="20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Demo / Local</w:t>
            </w:r>
          </w:p>
        </w:tc>
        <w:tc>
          <w:tcPr>
            <w:tcW w:w="2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MongoDB container + PVC</w:t>
            </w:r>
          </w:p>
        </w:tc>
        <w:tc>
          <w:tcPr>
            <w:tcW w:w="26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PVC data survives restarts automatically</w:t>
            </w:r>
          </w:p>
        </w:tc>
        <w:tc>
          <w:tcPr>
            <w:tcW w:w="25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N/A</w:t>
            </w:r>
          </w:p>
        </w:tc>
      </w:tr>
      <w:tr w:rsidR="00ED398E">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Production (recommended)</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MongoDB Atlas</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Automated cloud backups managed by Atlas</w:t>
            </w:r>
          </w:p>
        </w:tc>
        <w:tc>
          <w:tcPr>
            <w:tcW w:w="2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Daily (configurable)</w:t>
            </w:r>
          </w:p>
        </w:tc>
      </w:tr>
      <w:tr w:rsidR="00ED398E">
        <w:tc>
          <w:tcPr>
            <w:tcW w:w="20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Production (alternative)</w:t>
            </w:r>
          </w:p>
        </w:tc>
        <w:tc>
          <w:tcPr>
            <w:tcW w:w="2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Self-hosted MongoDB</w:t>
            </w:r>
          </w:p>
        </w:tc>
        <w:tc>
          <w:tcPr>
            <w:tcW w:w="26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mongodump to object storage (S3 or similar)</w:t>
            </w:r>
          </w:p>
        </w:tc>
        <w:tc>
          <w:tcPr>
            <w:tcW w:w="25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Daily via cron job</w:t>
            </w:r>
          </w:p>
        </w:tc>
      </w:tr>
    </w:tbl>
    <w:p w:rsidR="00ED398E" w:rsidRDefault="00ED398E">
      <w:pPr>
        <w:spacing w:after="100"/>
      </w:pPr>
    </w:p>
    <w:p w:rsidR="00ED398E" w:rsidRDefault="00CC432D">
      <w:pPr>
        <w:spacing w:before="200" w:after="80"/>
      </w:pPr>
      <w:proofErr w:type="gramStart"/>
      <w:r>
        <w:rPr>
          <w:b/>
          <w:bCs/>
          <w:color w:val="1A2F4A"/>
          <w:sz w:val="23"/>
          <w:szCs w:val="23"/>
        </w:rPr>
        <w:t>15.3  MongoDB</w:t>
      </w:r>
      <w:proofErr w:type="gramEnd"/>
      <w:r>
        <w:rPr>
          <w:b/>
          <w:bCs/>
          <w:color w:val="1A2F4A"/>
          <w:sz w:val="23"/>
          <w:szCs w:val="23"/>
        </w:rPr>
        <w:t xml:space="preserve"> Atlas Migration</w:t>
      </w:r>
    </w:p>
    <w:p w:rsidR="00ED398E" w:rsidRDefault="00CC432D">
      <w:pPr>
        <w:spacing w:before="80" w:after="80"/>
      </w:pPr>
      <w:r>
        <w:t>Switching from the local MongoDB container to Atlas in production requires only one change: updating the MONGODB_URI in the Kubernetes Secret. The .env.example file in our repo already has a commented Atlas connection string template. No code changes are needed.</w:t>
      </w:r>
    </w:p>
    <w:p w:rsidR="00ED398E" w:rsidRDefault="00CC432D">
      <w:r>
        <w:br w:type="page"/>
      </w:r>
    </w:p>
    <w:p w:rsidR="00ED398E" w:rsidRDefault="00CC432D">
      <w:pPr>
        <w:pBdr>
          <w:bottom w:val="single" w:sz="6" w:space="4" w:color="CCCCCC"/>
        </w:pBdr>
        <w:spacing w:before="320" w:after="120"/>
      </w:pPr>
      <w:r>
        <w:rPr>
          <w:b/>
          <w:bCs/>
          <w:color w:val="1A2F4A"/>
          <w:sz w:val="28"/>
          <w:szCs w:val="28"/>
        </w:rPr>
        <w:lastRenderedPageBreak/>
        <w:t>16.  Planned AWS Cloud Architecture</w:t>
      </w:r>
    </w:p>
    <w:p w:rsidR="00ED398E" w:rsidRDefault="00CC432D">
      <w:pPr>
        <w:spacing w:before="80" w:after="100"/>
      </w:pPr>
      <w:r>
        <w:rPr>
          <w:b/>
          <w:bCs/>
        </w:rPr>
        <w:t xml:space="preserve">Note: </w:t>
      </w:r>
      <w:r>
        <w:t>This section describes the assumed future production deployment on AWS. The exact services and configuration are subject to final infrastructure decisions and budget approved in Envelope B. The architecture below is based on standard AWS best practices for hosting a containerized MERN stack application.</w:t>
      </w:r>
    </w:p>
    <w:p w:rsidR="00ED398E" w:rsidRDefault="00CC432D">
      <w:pPr>
        <w:spacing w:before="80" w:after="60"/>
        <w:jc w:val="center"/>
      </w:pPr>
      <w:r>
        <w:rPr>
          <w:i/>
          <w:iCs/>
          <w:color w:val="444444"/>
        </w:rPr>
        <w:t>Figure 2 — Planned AWS Production Architecture</w:t>
      </w:r>
    </w:p>
    <w:p w:rsidR="00ED398E" w:rsidRDefault="00CC432D">
      <w:pPr>
        <w:spacing w:before="80" w:after="80"/>
        <w:jc w:val="center"/>
      </w:pPr>
      <w:r>
        <w:rPr>
          <w:noProof/>
        </w:rPr>
        <w:drawing>
          <wp:inline distT="0" distB="0" distL="0" distR="0">
            <wp:extent cx="5905500" cy="4067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4067175"/>
                    </a:xfrm>
                    <a:prstGeom prst="rect">
                      <a:avLst/>
                    </a:prstGeom>
                  </pic:spPr>
                </pic:pic>
              </a:graphicData>
            </a:graphic>
          </wp:inline>
        </w:drawing>
      </w:r>
    </w:p>
    <w:p w:rsidR="00ED398E" w:rsidRDefault="00ED398E">
      <w:pPr>
        <w:spacing w:after="80"/>
      </w:pPr>
    </w:p>
    <w:p w:rsidR="00ED398E" w:rsidRDefault="00CC432D">
      <w:pPr>
        <w:spacing w:before="200" w:after="80"/>
      </w:pPr>
      <w:proofErr w:type="gramStart"/>
      <w:r>
        <w:rPr>
          <w:b/>
          <w:bCs/>
          <w:color w:val="1A2F4A"/>
          <w:sz w:val="23"/>
          <w:szCs w:val="23"/>
        </w:rPr>
        <w:t>16.1  Why</w:t>
      </w:r>
      <w:proofErr w:type="gramEnd"/>
      <w:r>
        <w:rPr>
          <w:b/>
          <w:bCs/>
          <w:color w:val="1A2F4A"/>
          <w:sz w:val="23"/>
          <w:szCs w:val="23"/>
        </w:rPr>
        <w:t xml:space="preserve"> AWS</w:t>
      </w:r>
    </w:p>
    <w:p w:rsidR="00ED398E" w:rsidRDefault="00CC432D">
      <w:pPr>
        <w:spacing w:before="80" w:after="80"/>
      </w:pPr>
      <w:r>
        <w:t>AWS is the most widely used cloud platform and is well-supported in Pakistan. The region closest to Mardan is ap-south-1 (Mumbai, India) or me-central-1 (UAE). Either gives good latency for users in KPK.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4760"/>
      </w:tblGrid>
      <w:tr w:rsidR="00ED398E">
        <w:trPr>
          <w:tblHeader/>
        </w:trPr>
        <w:tc>
          <w:tcPr>
            <w:tcW w:w="240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ED398E" w:rsidRDefault="00CC432D">
            <w:pPr>
              <w:jc w:val="center"/>
            </w:pPr>
            <w:r>
              <w:rPr>
                <w:b/>
                <w:bCs/>
                <w:color w:val="FFFFFF"/>
                <w:sz w:val="19"/>
                <w:szCs w:val="19"/>
              </w:rPr>
              <w:t>AWS Service</w:t>
            </w:r>
          </w:p>
        </w:tc>
        <w:tc>
          <w:tcPr>
            <w:tcW w:w="220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ED398E" w:rsidRDefault="00CC432D">
            <w:pPr>
              <w:jc w:val="center"/>
            </w:pPr>
            <w:r>
              <w:rPr>
                <w:b/>
                <w:bCs/>
                <w:color w:val="FFFFFF"/>
                <w:sz w:val="19"/>
                <w:szCs w:val="19"/>
              </w:rPr>
              <w:t>Replaces / Maps To</w:t>
            </w:r>
          </w:p>
        </w:tc>
        <w:tc>
          <w:tcPr>
            <w:tcW w:w="476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ED398E" w:rsidRDefault="00CC432D">
            <w:pPr>
              <w:jc w:val="center"/>
            </w:pPr>
            <w:r>
              <w:rPr>
                <w:b/>
                <w:bCs/>
                <w:color w:val="FFFFFF"/>
                <w:sz w:val="19"/>
                <w:szCs w:val="19"/>
              </w:rPr>
              <w:t>Why</w:t>
            </w:r>
          </w:p>
        </w:tc>
      </w:tr>
      <w:tr w:rsidR="00ED398E">
        <w:tc>
          <w:tcPr>
            <w:tcW w:w="24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Amazon EKS</w:t>
            </w:r>
          </w:p>
        </w:tc>
        <w:tc>
          <w:tcPr>
            <w:tcW w:w="2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Minikube (local Kubernetes)</w:t>
            </w:r>
          </w:p>
        </w:tc>
        <w:tc>
          <w:tcPr>
            <w:tcW w:w="47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Managed Kubernetes — no need to maintain the control plane manually</w:t>
            </w:r>
          </w:p>
        </w:tc>
      </w:tr>
      <w:tr w:rsidR="00ED398E">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Amazon ECR</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Docker Hub</w:t>
            </w:r>
          </w:p>
        </w:tc>
        <w:tc>
          <w:tcPr>
            <w:tcW w:w="4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Private container registry inside AWS, faster image pulls for EKS</w:t>
            </w:r>
          </w:p>
        </w:tc>
      </w:tr>
      <w:tr w:rsidR="00ED398E">
        <w:tc>
          <w:tcPr>
            <w:tcW w:w="24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Amazon DocumentDB / Atlas</w:t>
            </w:r>
          </w:p>
        </w:tc>
        <w:tc>
          <w:tcPr>
            <w:tcW w:w="2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Local MongoDB + PVC</w:t>
            </w:r>
          </w:p>
        </w:tc>
        <w:tc>
          <w:tcPr>
            <w:tcW w:w="47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Managed MongoDB-compatible database with automated backups and failover</w:t>
            </w:r>
          </w:p>
        </w:tc>
      </w:tr>
      <w:tr w:rsidR="00ED398E">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Amazon S3</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Local file storage</w:t>
            </w:r>
          </w:p>
        </w:tc>
        <w:tc>
          <w:tcPr>
            <w:tcW w:w="4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Stores uploaded files and static assets reliably</w:t>
            </w:r>
          </w:p>
        </w:tc>
      </w:tr>
      <w:tr w:rsidR="00ED398E">
        <w:tc>
          <w:tcPr>
            <w:tcW w:w="24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AWS ALB (Load Balancer)</w:t>
            </w:r>
          </w:p>
        </w:tc>
        <w:tc>
          <w:tcPr>
            <w:tcW w:w="2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Nginx Ingress (local)</w:t>
            </w:r>
          </w:p>
        </w:tc>
        <w:tc>
          <w:tcPr>
            <w:tcW w:w="47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Distributes traffic across EKS nodes and handles SSL termination</w:t>
            </w:r>
          </w:p>
        </w:tc>
      </w:tr>
      <w:tr w:rsidR="00ED398E">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Amazon CloudFront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Direct browser access</w:t>
            </w:r>
          </w:p>
        </w:tc>
        <w:tc>
          <w:tcPr>
            <w:tcW w:w="4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CDN to cache static assets closer to users across Pakistan</w:t>
            </w:r>
          </w:p>
        </w:tc>
      </w:tr>
      <w:tr w:rsidR="00ED398E">
        <w:tc>
          <w:tcPr>
            <w:tcW w:w="24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Route 53</w:t>
            </w:r>
          </w:p>
        </w:tc>
        <w:tc>
          <w:tcPr>
            <w:tcW w:w="2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Local /etc/hosts</w:t>
            </w:r>
          </w:p>
        </w:tc>
        <w:tc>
          <w:tcPr>
            <w:tcW w:w="47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DNS management for desc-portal.pk or similar domain</w:t>
            </w:r>
          </w:p>
        </w:tc>
      </w:tr>
      <w:tr w:rsidR="00ED398E">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AWS Secrets Manager</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Kubernetes Secrets (local)</w:t>
            </w:r>
          </w:p>
        </w:tc>
        <w:tc>
          <w:tcPr>
            <w:tcW w:w="4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Manages and rotates secrets, syncs to K8s Secrets via IRSA</w:t>
            </w:r>
          </w:p>
        </w:tc>
      </w:tr>
      <w:tr w:rsidR="00ED398E">
        <w:tc>
          <w:tcPr>
            <w:tcW w:w="24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lastRenderedPageBreak/>
              <w:t>AWS CloudWatch</w:t>
            </w:r>
          </w:p>
        </w:tc>
        <w:tc>
          <w:tcPr>
            <w:tcW w:w="2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Grafana (local port-forward)</w:t>
            </w:r>
          </w:p>
        </w:tc>
        <w:tc>
          <w:tcPr>
            <w:tcW w:w="47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Centralised logging, can work alongside Prometheus and Grafana on EKS</w:t>
            </w:r>
          </w:p>
        </w:tc>
      </w:tr>
      <w:tr w:rsidR="00ED398E">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AWS WAF + Shield</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Not present locally</w:t>
            </w:r>
          </w:p>
        </w:tc>
        <w:tc>
          <w:tcPr>
            <w:tcW w:w="4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Protects against DDoS and common web attacks</w:t>
            </w:r>
          </w:p>
        </w:tc>
      </w:tr>
      <w:tr w:rsidR="00ED398E">
        <w:tc>
          <w:tcPr>
            <w:tcW w:w="24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IAM Roles (IRSA)</w:t>
            </w:r>
          </w:p>
        </w:tc>
        <w:tc>
          <w:tcPr>
            <w:tcW w:w="2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Local kubeconfig</w:t>
            </w:r>
          </w:p>
        </w:tc>
        <w:tc>
          <w:tcPr>
            <w:tcW w:w="47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Lets pods access AWS services securely without hardcoded credentials</w:t>
            </w:r>
          </w:p>
        </w:tc>
      </w:tr>
      <w:tr w:rsidR="00ED398E">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VPC + Subnets</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Single network locally</w:t>
            </w:r>
          </w:p>
        </w:tc>
        <w:tc>
          <w:tcPr>
            <w:tcW w:w="4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Public subnet for ALB, private subnets for EKS nodes and database</w:t>
            </w:r>
          </w:p>
        </w:tc>
      </w:tr>
    </w:tbl>
    <w:p w:rsidR="00ED398E" w:rsidRDefault="00ED398E">
      <w:pPr>
        <w:spacing w:after="100"/>
      </w:pPr>
    </w:p>
    <w:p w:rsidR="00ED398E" w:rsidRDefault="00CC432D">
      <w:pPr>
        <w:spacing w:before="200" w:after="80"/>
      </w:pPr>
      <w:proofErr w:type="gramStart"/>
      <w:r>
        <w:rPr>
          <w:b/>
          <w:bCs/>
          <w:color w:val="1A2F4A"/>
          <w:sz w:val="23"/>
          <w:szCs w:val="23"/>
        </w:rPr>
        <w:t>16.2  What</w:t>
      </w:r>
      <w:proofErr w:type="gramEnd"/>
      <w:r>
        <w:rPr>
          <w:b/>
          <w:bCs/>
          <w:color w:val="1A2F4A"/>
          <w:sz w:val="23"/>
          <w:szCs w:val="23"/>
        </w:rPr>
        <w:t xml:space="preserve"> Stays the Same</w:t>
      </w:r>
    </w:p>
    <w:p w:rsidR="00ED398E" w:rsidRDefault="00CC432D">
      <w:pPr>
        <w:spacing w:before="80" w:after="60"/>
      </w:pPr>
      <w:r>
        <w:t>The move to AWS does not change the application or most of the tooling. The same Docker images, the same Kubernetes manifests, and the same Terraform scripts are used. The main differences are:</w:t>
      </w:r>
    </w:p>
    <w:p w:rsidR="00ED398E" w:rsidRDefault="00CC432D">
      <w:pPr>
        <w:pStyle w:val="ListParagraph"/>
        <w:numPr>
          <w:ilvl w:val="0"/>
          <w:numId w:val="2"/>
        </w:numPr>
        <w:spacing w:before="40" w:after="40"/>
      </w:pPr>
      <w:r>
        <w:t>terraform apply points to EKS instead of Minikube</w:t>
      </w:r>
    </w:p>
    <w:p w:rsidR="00ED398E" w:rsidRDefault="00CC432D">
      <w:pPr>
        <w:pStyle w:val="ListParagraph"/>
        <w:numPr>
          <w:ilvl w:val="0"/>
          <w:numId w:val="2"/>
        </w:numPr>
        <w:spacing w:before="40" w:after="40"/>
      </w:pPr>
      <w:r>
        <w:t>Docker images are pushed to ECR instead of Docker Hub (or both)</w:t>
      </w:r>
    </w:p>
    <w:p w:rsidR="00ED398E" w:rsidRDefault="00CC432D">
      <w:pPr>
        <w:pStyle w:val="ListParagraph"/>
        <w:numPr>
          <w:ilvl w:val="0"/>
          <w:numId w:val="2"/>
        </w:numPr>
        <w:spacing w:before="40" w:after="40"/>
      </w:pPr>
      <w:r>
        <w:t>MongoDB connection string points to Atlas or DocumentDB instead of the local container</w:t>
      </w:r>
    </w:p>
    <w:p w:rsidR="00ED398E" w:rsidRDefault="00CC432D">
      <w:pPr>
        <w:pStyle w:val="ListParagraph"/>
        <w:numPr>
          <w:ilvl w:val="0"/>
          <w:numId w:val="2"/>
        </w:numPr>
        <w:spacing w:before="40" w:after="40"/>
      </w:pPr>
      <w:r>
        <w:t>Nginx Ingress is replaced by AWS ALB Ingress Controller</w:t>
      </w:r>
    </w:p>
    <w:p w:rsidR="00ED398E" w:rsidRDefault="00CC432D">
      <w:pPr>
        <w:pStyle w:val="ListParagraph"/>
        <w:numPr>
          <w:ilvl w:val="0"/>
          <w:numId w:val="2"/>
        </w:numPr>
        <w:spacing w:before="40" w:after="40"/>
      </w:pPr>
      <w:r>
        <w:t>The GitHub Actions pipeline adds an AWS credentials step for ECR push</w:t>
      </w:r>
    </w:p>
    <w:p w:rsidR="00ED398E" w:rsidRDefault="00ED398E">
      <w:pPr>
        <w:spacing w:after="80"/>
      </w:pPr>
    </w:p>
    <w:p w:rsidR="00ED398E" w:rsidRDefault="00CC432D">
      <w:pPr>
        <w:spacing w:before="200" w:after="80"/>
      </w:pPr>
      <w:proofErr w:type="gramStart"/>
      <w:r>
        <w:rPr>
          <w:b/>
          <w:bCs/>
          <w:color w:val="1A2F4A"/>
          <w:sz w:val="23"/>
          <w:szCs w:val="23"/>
        </w:rPr>
        <w:t>16.3  Estimated</w:t>
      </w:r>
      <w:proofErr w:type="gramEnd"/>
      <w:r>
        <w:rPr>
          <w:b/>
          <w:bCs/>
          <w:color w:val="1A2F4A"/>
          <w:sz w:val="23"/>
          <w:szCs w:val="23"/>
        </w:rPr>
        <w:t xml:space="preserve"> AWS Services Needed</w:t>
      </w:r>
    </w:p>
    <w:p w:rsidR="00ED398E" w:rsidRDefault="00CC432D">
      <w:pPr>
        <w:spacing w:before="80" w:after="60"/>
      </w:pPr>
      <w:r>
        <w:t>Detailed costing is in Envelope B. The main AWS services expected are:</w:t>
      </w:r>
    </w:p>
    <w:p w:rsidR="00ED398E" w:rsidRDefault="00CC432D">
      <w:pPr>
        <w:pStyle w:val="ListParagraph"/>
        <w:numPr>
          <w:ilvl w:val="0"/>
          <w:numId w:val="2"/>
        </w:numPr>
        <w:spacing w:before="40" w:after="40"/>
      </w:pPr>
      <w:r>
        <w:t>EKS cluster — 2–3 worker nodes (t3.small for frontend, t3.medium for backend)</w:t>
      </w:r>
    </w:p>
    <w:p w:rsidR="00ED398E" w:rsidRDefault="00CC432D">
      <w:pPr>
        <w:pStyle w:val="ListParagraph"/>
        <w:numPr>
          <w:ilvl w:val="0"/>
          <w:numId w:val="2"/>
        </w:numPr>
        <w:spacing w:before="40" w:after="40"/>
      </w:pPr>
      <w:r>
        <w:t>DocumentDB or MongoDB Atlas cluster — M10 tier minimum for production</w:t>
      </w:r>
    </w:p>
    <w:p w:rsidR="00ED398E" w:rsidRDefault="00CC432D">
      <w:pPr>
        <w:pStyle w:val="ListParagraph"/>
        <w:numPr>
          <w:ilvl w:val="0"/>
          <w:numId w:val="2"/>
        </w:numPr>
        <w:spacing w:before="40" w:after="40"/>
      </w:pPr>
      <w:r>
        <w:t>ALB — one load balancer for all traffic</w:t>
      </w:r>
    </w:p>
    <w:p w:rsidR="00ED398E" w:rsidRDefault="00CC432D">
      <w:pPr>
        <w:pStyle w:val="ListParagraph"/>
        <w:numPr>
          <w:ilvl w:val="0"/>
          <w:numId w:val="2"/>
        </w:numPr>
        <w:spacing w:before="40" w:after="40"/>
      </w:pPr>
      <w:r>
        <w:t>S3 bucket — for file uploads and static assets</w:t>
      </w:r>
    </w:p>
    <w:p w:rsidR="00ED398E" w:rsidRDefault="00CC432D">
      <w:pPr>
        <w:pStyle w:val="ListParagraph"/>
        <w:numPr>
          <w:ilvl w:val="0"/>
          <w:numId w:val="2"/>
        </w:numPr>
        <w:spacing w:before="40" w:after="40"/>
      </w:pPr>
      <w:r>
        <w:t>Route 53 hosted zone — for DNS management</w:t>
      </w:r>
    </w:p>
    <w:p w:rsidR="00ED398E" w:rsidRDefault="00CC432D">
      <w:pPr>
        <w:pStyle w:val="ListParagraph"/>
        <w:numPr>
          <w:ilvl w:val="0"/>
          <w:numId w:val="2"/>
        </w:numPr>
        <w:spacing w:before="40" w:after="40"/>
      </w:pPr>
      <w:r>
        <w:t>CloudFront distribution — optional, recommended for better performance</w:t>
      </w:r>
    </w:p>
    <w:p w:rsidR="00ED398E" w:rsidRDefault="00CC432D">
      <w:r>
        <w:br w:type="page"/>
      </w:r>
    </w:p>
    <w:p w:rsidR="00ED398E" w:rsidRDefault="00CC432D">
      <w:pPr>
        <w:pBdr>
          <w:bottom w:val="single" w:sz="6" w:space="4" w:color="CCCCCC"/>
        </w:pBdr>
        <w:spacing w:before="320" w:after="120"/>
      </w:pPr>
      <w:r>
        <w:rPr>
          <w:b/>
          <w:bCs/>
          <w:color w:val="1A2F4A"/>
          <w:sz w:val="28"/>
          <w:szCs w:val="28"/>
        </w:rPr>
        <w:lastRenderedPageBreak/>
        <w:t>17.  Delivery and Reporting</w:t>
      </w:r>
    </w:p>
    <w:p w:rsidR="00ED398E" w:rsidRDefault="00CC432D">
      <w:pPr>
        <w:spacing w:before="200" w:after="80"/>
      </w:pPr>
      <w:proofErr w:type="gramStart"/>
      <w:r>
        <w:rPr>
          <w:b/>
          <w:bCs/>
          <w:color w:val="1A2F4A"/>
          <w:sz w:val="23"/>
          <w:szCs w:val="23"/>
        </w:rPr>
        <w:t>17.1  Delivery</w:t>
      </w:r>
      <w:proofErr w:type="gramEnd"/>
      <w:r>
        <w:rPr>
          <w:b/>
          <w:bCs/>
          <w:color w:val="1A2F4A"/>
          <w:sz w:val="23"/>
          <w:szCs w:val="23"/>
        </w:rPr>
        <w:t xml:space="preserve">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3000"/>
        <w:gridCol w:w="3560"/>
      </w:tblGrid>
      <w:tr w:rsidR="00ED398E">
        <w:trPr>
          <w:tblHeader/>
        </w:trPr>
        <w:tc>
          <w:tcPr>
            <w:tcW w:w="140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ED398E" w:rsidRDefault="00CC432D">
            <w:pPr>
              <w:jc w:val="center"/>
            </w:pPr>
            <w:r>
              <w:rPr>
                <w:b/>
                <w:bCs/>
                <w:color w:val="FFFFFF"/>
                <w:sz w:val="19"/>
                <w:szCs w:val="19"/>
              </w:rPr>
              <w:t>Phase</w:t>
            </w:r>
          </w:p>
        </w:tc>
        <w:tc>
          <w:tcPr>
            <w:tcW w:w="140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ED398E" w:rsidRDefault="00CC432D">
            <w:pPr>
              <w:jc w:val="center"/>
            </w:pPr>
            <w:r>
              <w:rPr>
                <w:b/>
                <w:bCs/>
                <w:color w:val="FFFFFF"/>
                <w:sz w:val="19"/>
                <w:szCs w:val="19"/>
              </w:rPr>
              <w:t>Duration</w:t>
            </w:r>
          </w:p>
        </w:tc>
        <w:tc>
          <w:tcPr>
            <w:tcW w:w="300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ED398E" w:rsidRDefault="00CC432D">
            <w:pPr>
              <w:jc w:val="center"/>
            </w:pPr>
            <w:r>
              <w:rPr>
                <w:b/>
                <w:bCs/>
                <w:color w:val="FFFFFF"/>
                <w:sz w:val="19"/>
                <w:szCs w:val="19"/>
              </w:rPr>
              <w:t>Deliverables</w:t>
            </w:r>
          </w:p>
        </w:tc>
        <w:tc>
          <w:tcPr>
            <w:tcW w:w="356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ED398E" w:rsidRDefault="00CC432D">
            <w:pPr>
              <w:jc w:val="center"/>
            </w:pPr>
            <w:r>
              <w:rPr>
                <w:b/>
                <w:bCs/>
                <w:color w:val="FFFFFF"/>
                <w:sz w:val="19"/>
                <w:szCs w:val="19"/>
              </w:rPr>
              <w:t>Acceptance Criteria</w:t>
            </w:r>
          </w:p>
        </w:tc>
      </w:tr>
      <w:tr w:rsidR="00ED398E">
        <w:tc>
          <w:tcPr>
            <w:tcW w:w="14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Phase 1 — Setup</w:t>
            </w:r>
          </w:p>
        </w:tc>
        <w:tc>
          <w:tcPr>
            <w:tcW w:w="14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Weeks 1–2</w:t>
            </w:r>
          </w:p>
        </w:tc>
        <w:tc>
          <w:tcPr>
            <w:tcW w:w="30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Cloud infrastructure provisioned via Terraform. K8s cluster live. CI/CD pipeline operational.</w:t>
            </w:r>
          </w:p>
        </w:tc>
        <w:tc>
          <w:tcPr>
            <w:tcW w:w="35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proofErr w:type="gramStart"/>
            <w:r>
              <w:rPr>
                <w:sz w:val="19"/>
                <w:szCs w:val="19"/>
              </w:rPr>
              <w:t>terraform</w:t>
            </w:r>
            <w:proofErr w:type="gramEnd"/>
            <w:r>
              <w:rPr>
                <w:sz w:val="19"/>
                <w:szCs w:val="19"/>
              </w:rPr>
              <w:t xml:space="preserve"> apply succeeds. </w:t>
            </w:r>
            <w:proofErr w:type="gramStart"/>
            <w:r>
              <w:rPr>
                <w:sz w:val="19"/>
                <w:szCs w:val="19"/>
              </w:rPr>
              <w:t>kubectl</w:t>
            </w:r>
            <w:proofErr w:type="gramEnd"/>
            <w:r>
              <w:rPr>
                <w:sz w:val="19"/>
                <w:szCs w:val="19"/>
              </w:rPr>
              <w:t xml:space="preserve"> get nodes returns Ready. Pipeline triggers on push.</w:t>
            </w:r>
          </w:p>
        </w:tc>
      </w:tr>
      <w:tr w:rsidR="00ED398E">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Phase 2 — Migration</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Weeks 3–4</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Legacy app containerized. K8s manifests deployed. Data migrated.</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All 5 pods Running. App accessible via Ingress. Data verified in MongoDB.</w:t>
            </w:r>
          </w:p>
        </w:tc>
      </w:tr>
      <w:tr w:rsidR="00ED398E">
        <w:tc>
          <w:tcPr>
            <w:tcW w:w="14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Phase 3 — Automation</w:t>
            </w:r>
          </w:p>
        </w:tc>
        <w:tc>
          <w:tcPr>
            <w:tcW w:w="14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Weeks 5–6</w:t>
            </w:r>
          </w:p>
        </w:tc>
        <w:tc>
          <w:tcPr>
            <w:tcW w:w="30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GitHub Actions fully automated. Rolling updates tested. Zero-downtime deployment verified.</w:t>
            </w:r>
          </w:p>
        </w:tc>
        <w:tc>
          <w:tcPr>
            <w:tcW w:w="35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Code push triggers pipeline. Zero-downtime update demonstrated.</w:t>
            </w:r>
          </w:p>
        </w:tc>
      </w:tr>
      <w:tr w:rsidR="00ED398E">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Phase 4 — Monitoring</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Weeks 7–8</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Prometheus and Grafana deployed. Dashboards configured. Alerting rules set.</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Grafana dashboards live. Alert fires on test threshold breach.</w:t>
            </w:r>
          </w:p>
        </w:tc>
      </w:tr>
      <w:tr w:rsidR="00ED398E">
        <w:tc>
          <w:tcPr>
            <w:tcW w:w="14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Phase 5 — Hardening</w:t>
            </w:r>
          </w:p>
        </w:tc>
        <w:tc>
          <w:tcPr>
            <w:tcW w:w="14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Weeks 9–12</w:t>
            </w:r>
          </w:p>
        </w:tc>
        <w:tc>
          <w:tcPr>
            <w:tcW w:w="30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Security review. Load testing. Documentation. DESC team training.</w:t>
            </w:r>
          </w:p>
        </w:tc>
        <w:tc>
          <w:tcPr>
            <w:tcW w:w="35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Load test passes. Security scan clean. Documentation approved by DESC.</w:t>
            </w:r>
          </w:p>
        </w:tc>
      </w:tr>
      <w:tr w:rsidR="00ED398E">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Phase 6 — Operations</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Months 3–12</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Ongoing managed service. Incident response. Monthly reports. Quarterly reviews.</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SLA targets met monthly. Reports submitted on time.</w:t>
            </w:r>
          </w:p>
        </w:tc>
      </w:tr>
    </w:tbl>
    <w:p w:rsidR="00ED398E" w:rsidRDefault="00ED398E">
      <w:pPr>
        <w:spacing w:after="100"/>
      </w:pPr>
    </w:p>
    <w:p w:rsidR="00ED398E" w:rsidRDefault="00CC432D">
      <w:pPr>
        <w:spacing w:before="200" w:after="80"/>
      </w:pPr>
      <w:proofErr w:type="gramStart"/>
      <w:r>
        <w:rPr>
          <w:b/>
          <w:bCs/>
          <w:color w:val="1A2F4A"/>
          <w:sz w:val="23"/>
          <w:szCs w:val="23"/>
        </w:rPr>
        <w:t>17.2  Reporting</w:t>
      </w:r>
      <w:proofErr w:type="gramEnd"/>
      <w:r>
        <w:rPr>
          <w:b/>
          <w:bCs/>
          <w:color w:val="1A2F4A"/>
          <w:sz w:val="23"/>
          <w:szCs w:val="23"/>
        </w:rPr>
        <w:t xml:space="preserve"> 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3200"/>
        <w:gridCol w:w="2360"/>
      </w:tblGrid>
      <w:tr w:rsidR="00ED398E">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ED398E" w:rsidRDefault="00CC432D">
            <w:pPr>
              <w:jc w:val="center"/>
            </w:pPr>
            <w:r>
              <w:rPr>
                <w:b/>
                <w:bCs/>
                <w:color w:val="FFFFFF"/>
                <w:sz w:val="19"/>
                <w:szCs w:val="19"/>
              </w:rPr>
              <w:t>Report</w:t>
            </w:r>
          </w:p>
        </w:tc>
        <w:tc>
          <w:tcPr>
            <w:tcW w:w="180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ED398E" w:rsidRDefault="00CC432D">
            <w:pPr>
              <w:jc w:val="center"/>
            </w:pPr>
            <w:r>
              <w:rPr>
                <w:b/>
                <w:bCs/>
                <w:color w:val="FFFFFF"/>
                <w:sz w:val="19"/>
                <w:szCs w:val="19"/>
              </w:rPr>
              <w:t>Frequency</w:t>
            </w:r>
          </w:p>
        </w:tc>
        <w:tc>
          <w:tcPr>
            <w:tcW w:w="320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ED398E" w:rsidRDefault="00CC432D">
            <w:pPr>
              <w:jc w:val="center"/>
            </w:pPr>
            <w:r>
              <w:rPr>
                <w:b/>
                <w:bCs/>
                <w:color w:val="FFFFFF"/>
                <w:sz w:val="19"/>
                <w:szCs w:val="19"/>
              </w:rPr>
              <w:t>Contents</w:t>
            </w:r>
          </w:p>
        </w:tc>
        <w:tc>
          <w:tcPr>
            <w:tcW w:w="236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ED398E" w:rsidRDefault="00CC432D">
            <w:pPr>
              <w:jc w:val="center"/>
            </w:pPr>
            <w:r>
              <w:rPr>
                <w:b/>
                <w:bCs/>
                <w:color w:val="FFFFFF"/>
                <w:sz w:val="19"/>
                <w:szCs w:val="19"/>
              </w:rPr>
              <w:t>Submitted To</w:t>
            </w:r>
          </w:p>
        </w:tc>
      </w:tr>
      <w:tr w:rsidR="00ED398E">
        <w:tc>
          <w:tcPr>
            <w:tcW w:w="20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Weekly Status Report</w:t>
            </w:r>
          </w:p>
        </w:tc>
        <w:tc>
          <w:tcPr>
            <w:tcW w:w="18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Every Monday</w:t>
            </w:r>
          </w:p>
        </w:tc>
        <w:tc>
          <w:tcPr>
            <w:tcW w:w="3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Tasks done, tasks planned, blockers, pod health summary</w:t>
            </w:r>
          </w:p>
        </w:tc>
        <w:tc>
          <w:tcPr>
            <w:tcW w:w="23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Project coordinator at DESC</w:t>
            </w:r>
          </w:p>
        </w:tc>
      </w:tr>
      <w:tr w:rsidR="00ED398E">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Monthly Operations Report</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Monthly</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Uptime %, incidents, deployments, resource usage, Grafana screenshots</w:t>
            </w:r>
          </w:p>
        </w:tc>
        <w:tc>
          <w:tcPr>
            <w:tcW w:w="2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DESC management</w:t>
            </w:r>
          </w:p>
        </w:tc>
      </w:tr>
      <w:tr w:rsidR="00ED398E">
        <w:tc>
          <w:tcPr>
            <w:tcW w:w="20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Quarterly Review Report</w:t>
            </w:r>
          </w:p>
        </w:tc>
        <w:tc>
          <w:tcPr>
            <w:tcW w:w="18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Quarterly</w:t>
            </w:r>
          </w:p>
        </w:tc>
        <w:tc>
          <w:tcPr>
            <w:tcW w:w="3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SLA performance, cost analysis, recommendations, next-quarter roadmap</w:t>
            </w:r>
          </w:p>
        </w:tc>
        <w:tc>
          <w:tcPr>
            <w:tcW w:w="23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DESC Director General</w:t>
            </w:r>
          </w:p>
        </w:tc>
      </w:tr>
      <w:tr w:rsidR="00ED398E">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Incident Report</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Within 24 hours of incident</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Incident description, root cause, resolution, preventive steps</w:t>
            </w:r>
          </w:p>
        </w:tc>
        <w:tc>
          <w:tcPr>
            <w:tcW w:w="2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DESC technical team</w:t>
            </w:r>
          </w:p>
        </w:tc>
      </w:tr>
    </w:tbl>
    <w:p w:rsidR="00ED398E" w:rsidRDefault="00CC432D">
      <w:r>
        <w:br w:type="page"/>
      </w:r>
    </w:p>
    <w:p w:rsidR="00ED398E" w:rsidRDefault="00CC432D">
      <w:pPr>
        <w:pBdr>
          <w:bottom w:val="single" w:sz="6" w:space="4" w:color="CCCCCC"/>
        </w:pBdr>
        <w:spacing w:before="320" w:after="120"/>
      </w:pPr>
      <w:r>
        <w:rPr>
          <w:b/>
          <w:bCs/>
          <w:color w:val="1A2F4A"/>
          <w:sz w:val="28"/>
          <w:szCs w:val="28"/>
        </w:rPr>
        <w:lastRenderedPageBreak/>
        <w:t>18.  Service Level Agreement (SLA)</w:t>
      </w:r>
    </w:p>
    <w:p w:rsidR="00ED398E" w:rsidRDefault="00CC432D">
      <w:pPr>
        <w:spacing w:before="200" w:after="80"/>
      </w:pPr>
      <w:proofErr w:type="gramStart"/>
      <w:r>
        <w:rPr>
          <w:b/>
          <w:bCs/>
          <w:color w:val="1A2F4A"/>
          <w:sz w:val="23"/>
          <w:szCs w:val="23"/>
        </w:rPr>
        <w:t>18.1  Service</w:t>
      </w:r>
      <w:proofErr w:type="gramEnd"/>
      <w:r>
        <w:rPr>
          <w:b/>
          <w:bCs/>
          <w:color w:val="1A2F4A"/>
          <w:sz w:val="23"/>
          <w:szCs w:val="23"/>
        </w:rPr>
        <w:t xml:space="preserve"> Availability</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2000"/>
        <w:gridCol w:w="3060"/>
      </w:tblGrid>
      <w:tr w:rsidR="00ED398E">
        <w:trPr>
          <w:tblHeader/>
        </w:trPr>
        <w:tc>
          <w:tcPr>
            <w:tcW w:w="240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ED398E" w:rsidRDefault="00CC432D">
            <w:pPr>
              <w:jc w:val="center"/>
            </w:pPr>
            <w:r>
              <w:rPr>
                <w:b/>
                <w:bCs/>
                <w:color w:val="FFFFFF"/>
                <w:sz w:val="19"/>
                <w:szCs w:val="19"/>
              </w:rPr>
              <w:t>Service</w:t>
            </w:r>
          </w:p>
        </w:tc>
        <w:tc>
          <w:tcPr>
            <w:tcW w:w="200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ED398E" w:rsidRDefault="00CC432D">
            <w:pPr>
              <w:jc w:val="center"/>
            </w:pPr>
            <w:r>
              <w:rPr>
                <w:b/>
                <w:bCs/>
                <w:color w:val="FFFFFF"/>
                <w:sz w:val="19"/>
                <w:szCs w:val="19"/>
              </w:rPr>
              <w:t>Target Availability</w:t>
            </w:r>
          </w:p>
        </w:tc>
        <w:tc>
          <w:tcPr>
            <w:tcW w:w="200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ED398E" w:rsidRDefault="00CC432D">
            <w:pPr>
              <w:jc w:val="center"/>
            </w:pPr>
            <w:r>
              <w:rPr>
                <w:b/>
                <w:bCs/>
                <w:color w:val="FFFFFF"/>
                <w:sz w:val="19"/>
                <w:szCs w:val="19"/>
              </w:rPr>
              <w:t>Measurement Period</w:t>
            </w:r>
          </w:p>
        </w:tc>
        <w:tc>
          <w:tcPr>
            <w:tcW w:w="306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ED398E" w:rsidRDefault="00CC432D">
            <w:pPr>
              <w:jc w:val="center"/>
            </w:pPr>
            <w:r>
              <w:rPr>
                <w:b/>
                <w:bCs/>
                <w:color w:val="FFFFFF"/>
                <w:sz w:val="19"/>
                <w:szCs w:val="19"/>
              </w:rPr>
              <w:t>Calculation Method</w:t>
            </w:r>
          </w:p>
        </w:tc>
      </w:tr>
      <w:tr w:rsidR="00ED398E">
        <w:tc>
          <w:tcPr>
            <w:tcW w:w="24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DESC Citizen Portal</w:t>
            </w:r>
          </w:p>
        </w:tc>
        <w:tc>
          <w:tcPr>
            <w:tcW w:w="20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99.99%</w:t>
            </w:r>
          </w:p>
        </w:tc>
        <w:tc>
          <w:tcPr>
            <w:tcW w:w="20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Monthly</w:t>
            </w:r>
          </w:p>
        </w:tc>
        <w:tc>
          <w:tcPr>
            <w:tcW w:w="30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(Total minutes − Downtime minutes) / Total minutes × 100</w:t>
            </w:r>
          </w:p>
        </w:tc>
      </w:tr>
      <w:tr w:rsidR="00ED398E">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Kubernetes Cluster</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99.95%</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Monthly</w:t>
            </w:r>
          </w:p>
        </w:tc>
        <w:tc>
          <w:tcPr>
            <w:tcW w:w="30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Measured via Prometheus uptime metrics</w:t>
            </w:r>
          </w:p>
        </w:tc>
      </w:tr>
      <w:tr w:rsidR="00ED398E">
        <w:tc>
          <w:tcPr>
            <w:tcW w:w="24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CI/CD Pipeline</w:t>
            </w:r>
          </w:p>
        </w:tc>
        <w:tc>
          <w:tcPr>
            <w:tcW w:w="20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99.90%</w:t>
            </w:r>
          </w:p>
        </w:tc>
        <w:tc>
          <w:tcPr>
            <w:tcW w:w="20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Monthly</w:t>
            </w:r>
          </w:p>
        </w:tc>
        <w:tc>
          <w:tcPr>
            <w:tcW w:w="30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GitHub Actions + Docker Hub availability</w:t>
            </w:r>
          </w:p>
        </w:tc>
      </w:tr>
      <w:tr w:rsidR="00ED398E">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Monitoring Dashboards</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99.90%</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Monthly</w:t>
            </w:r>
          </w:p>
        </w:tc>
        <w:tc>
          <w:tcPr>
            <w:tcW w:w="30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Grafana and Prometheus pod uptime</w:t>
            </w:r>
          </w:p>
        </w:tc>
      </w:tr>
    </w:tbl>
    <w:p w:rsidR="00ED398E" w:rsidRDefault="00ED398E">
      <w:pPr>
        <w:spacing w:after="100"/>
      </w:pPr>
    </w:p>
    <w:p w:rsidR="00ED398E" w:rsidRDefault="00CC432D">
      <w:pPr>
        <w:spacing w:before="200" w:after="80"/>
      </w:pPr>
      <w:proofErr w:type="gramStart"/>
      <w:r>
        <w:rPr>
          <w:b/>
          <w:bCs/>
          <w:color w:val="1A2F4A"/>
          <w:sz w:val="23"/>
          <w:szCs w:val="23"/>
        </w:rPr>
        <w:t>18.2  Response</w:t>
      </w:r>
      <w:proofErr w:type="gramEnd"/>
      <w:r>
        <w:rPr>
          <w:b/>
          <w:bCs/>
          <w:color w:val="1A2F4A"/>
          <w:sz w:val="23"/>
          <w:szCs w:val="23"/>
        </w:rPr>
        <w:t xml:space="preserve"> and Resolution Times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00"/>
        <w:gridCol w:w="2000"/>
        <w:gridCol w:w="2000"/>
        <w:gridCol w:w="1460"/>
      </w:tblGrid>
      <w:tr w:rsidR="00ED398E">
        <w:trPr>
          <w:tblHeader/>
        </w:trPr>
        <w:tc>
          <w:tcPr>
            <w:tcW w:w="120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ED398E" w:rsidRDefault="00CC432D">
            <w:pPr>
              <w:jc w:val="center"/>
            </w:pPr>
            <w:r>
              <w:rPr>
                <w:b/>
                <w:bCs/>
                <w:color w:val="FFFFFF"/>
                <w:sz w:val="19"/>
                <w:szCs w:val="19"/>
              </w:rPr>
              <w:t>Priority</w:t>
            </w:r>
          </w:p>
        </w:tc>
        <w:tc>
          <w:tcPr>
            <w:tcW w:w="280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ED398E" w:rsidRDefault="00CC432D">
            <w:pPr>
              <w:jc w:val="center"/>
            </w:pPr>
            <w:r>
              <w:rPr>
                <w:b/>
                <w:bCs/>
                <w:color w:val="FFFFFF"/>
                <w:sz w:val="19"/>
                <w:szCs w:val="19"/>
              </w:rPr>
              <w:t>Description</w:t>
            </w:r>
          </w:p>
        </w:tc>
        <w:tc>
          <w:tcPr>
            <w:tcW w:w="200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ED398E" w:rsidRDefault="00CC432D">
            <w:pPr>
              <w:jc w:val="center"/>
            </w:pPr>
            <w:r>
              <w:rPr>
                <w:b/>
                <w:bCs/>
                <w:color w:val="FFFFFF"/>
                <w:sz w:val="19"/>
                <w:szCs w:val="19"/>
              </w:rPr>
              <w:t>Response Time</w:t>
            </w:r>
          </w:p>
        </w:tc>
        <w:tc>
          <w:tcPr>
            <w:tcW w:w="200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ED398E" w:rsidRDefault="00CC432D">
            <w:pPr>
              <w:jc w:val="center"/>
            </w:pPr>
            <w:r>
              <w:rPr>
                <w:b/>
                <w:bCs/>
                <w:color w:val="FFFFFF"/>
                <w:sz w:val="19"/>
                <w:szCs w:val="19"/>
              </w:rPr>
              <w:t>Resolution Time</w:t>
            </w:r>
          </w:p>
        </w:tc>
        <w:tc>
          <w:tcPr>
            <w:tcW w:w="146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ED398E" w:rsidRDefault="00ED398E">
            <w:pPr>
              <w:jc w:val="center"/>
            </w:pPr>
          </w:p>
        </w:tc>
      </w:tr>
      <w:tr w:rsidR="00ED398E">
        <w:tc>
          <w:tcPr>
            <w:tcW w:w="1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P1 — Critical</w:t>
            </w:r>
          </w:p>
        </w:tc>
        <w:tc>
          <w:tcPr>
            <w:tcW w:w="28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Portal completely inaccessible to all citizens</w:t>
            </w:r>
          </w:p>
        </w:tc>
        <w:tc>
          <w:tcPr>
            <w:tcW w:w="20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15 minutes</w:t>
            </w:r>
          </w:p>
        </w:tc>
        <w:tc>
          <w:tcPr>
            <w:tcW w:w="20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4 hours</w:t>
            </w:r>
          </w:p>
        </w:tc>
        <w:tc>
          <w:tcPr>
            <w:tcW w:w="14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ED398E"/>
        </w:tc>
      </w:tr>
      <w:tr w:rsidR="00ED398E">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P2 — High</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Major feature unavailable or significant slowdown</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30 minutes</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8 hours</w:t>
            </w:r>
          </w:p>
        </w:tc>
        <w:tc>
          <w:tcPr>
            <w:tcW w:w="14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ED398E"/>
        </w:tc>
      </w:tr>
      <w:tr w:rsidR="00ED398E">
        <w:tc>
          <w:tcPr>
            <w:tcW w:w="1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P3 — Medium</w:t>
            </w:r>
          </w:p>
        </w:tc>
        <w:tc>
          <w:tcPr>
            <w:tcW w:w="28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Minor feature down or partial issues affecting some users</w:t>
            </w:r>
          </w:p>
        </w:tc>
        <w:tc>
          <w:tcPr>
            <w:tcW w:w="20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2 hours</w:t>
            </w:r>
          </w:p>
        </w:tc>
        <w:tc>
          <w:tcPr>
            <w:tcW w:w="20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24 hours</w:t>
            </w:r>
          </w:p>
        </w:tc>
        <w:tc>
          <w:tcPr>
            <w:tcW w:w="14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ED398E"/>
        </w:tc>
      </w:tr>
      <w:tr w:rsidR="00ED398E">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P4 — Low</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Cosmetic issues, minor bugs, non-urgent requests</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8 hours</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72 hours</w:t>
            </w:r>
          </w:p>
        </w:tc>
        <w:tc>
          <w:tcPr>
            <w:tcW w:w="14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ED398E"/>
        </w:tc>
      </w:tr>
    </w:tbl>
    <w:p w:rsidR="00ED398E" w:rsidRDefault="00ED398E">
      <w:pPr>
        <w:spacing w:after="100"/>
      </w:pPr>
    </w:p>
    <w:p w:rsidR="00ED398E" w:rsidRDefault="00CC432D">
      <w:pPr>
        <w:spacing w:before="200" w:after="80"/>
      </w:pPr>
      <w:proofErr w:type="gramStart"/>
      <w:r>
        <w:rPr>
          <w:b/>
          <w:bCs/>
          <w:color w:val="1A2F4A"/>
          <w:sz w:val="23"/>
          <w:szCs w:val="23"/>
        </w:rPr>
        <w:t>18.3  SLA</w:t>
      </w:r>
      <w:proofErr w:type="gramEnd"/>
      <w:r>
        <w:rPr>
          <w:b/>
          <w:bCs/>
          <w:color w:val="1A2F4A"/>
          <w:sz w:val="23"/>
          <w:szCs w:val="23"/>
        </w:rPr>
        <w:t xml:space="preserve"> Penalties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ED398E">
        <w:trPr>
          <w:tblHeader/>
        </w:trPr>
        <w:tc>
          <w:tcPr>
            <w:tcW w:w="400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ED398E" w:rsidRDefault="00CC432D">
            <w:pPr>
              <w:jc w:val="center"/>
            </w:pPr>
            <w:r>
              <w:rPr>
                <w:b/>
                <w:bCs/>
                <w:color w:val="FFFFFF"/>
                <w:sz w:val="19"/>
                <w:szCs w:val="19"/>
              </w:rPr>
              <w:t>Monthly Uptime Achieved</w:t>
            </w:r>
          </w:p>
        </w:tc>
        <w:tc>
          <w:tcPr>
            <w:tcW w:w="536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ED398E" w:rsidRDefault="00CC432D">
            <w:pPr>
              <w:jc w:val="center"/>
            </w:pPr>
            <w:r>
              <w:rPr>
                <w:b/>
                <w:bCs/>
                <w:color w:val="FFFFFF"/>
                <w:sz w:val="19"/>
                <w:szCs w:val="19"/>
              </w:rPr>
              <w:t>Penalty</w:t>
            </w:r>
          </w:p>
        </w:tc>
      </w:tr>
      <w:tr w:rsidR="00ED398E">
        <w:tc>
          <w:tcPr>
            <w:tcW w:w="40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99.99% and above</w:t>
            </w:r>
          </w:p>
        </w:tc>
        <w:tc>
          <w:tcPr>
            <w:tcW w:w="53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No penalty — full payment as agreed</w:t>
            </w:r>
          </w:p>
        </w:tc>
      </w:tr>
      <w:tr w:rsidR="00ED398E">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99.90% to 99.98%</w:t>
            </w:r>
          </w:p>
        </w:tc>
        <w:tc>
          <w:tcPr>
            <w:tcW w:w="5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5% reduction of monthly retainer fee</w:t>
            </w:r>
          </w:p>
        </w:tc>
      </w:tr>
      <w:tr w:rsidR="00ED398E">
        <w:tc>
          <w:tcPr>
            <w:tcW w:w="40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99.00% to 99.89%</w:t>
            </w:r>
          </w:p>
        </w:tc>
        <w:tc>
          <w:tcPr>
            <w:tcW w:w="53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10% reduction of monthly retainer fee</w:t>
            </w:r>
          </w:p>
        </w:tc>
      </w:tr>
      <w:tr w:rsidR="00ED398E">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Below 99.00%</w:t>
            </w:r>
          </w:p>
        </w:tc>
        <w:tc>
          <w:tcPr>
            <w:tcW w:w="5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15% reduction + formal incident review meeting with DESC</w:t>
            </w:r>
          </w:p>
        </w:tc>
      </w:tr>
    </w:tbl>
    <w:p w:rsidR="00ED398E" w:rsidRDefault="00ED398E">
      <w:pPr>
        <w:spacing w:after="100"/>
      </w:pPr>
    </w:p>
    <w:p w:rsidR="00ED398E" w:rsidRDefault="00CC432D">
      <w:pPr>
        <w:spacing w:before="200" w:after="80"/>
      </w:pPr>
      <w:proofErr w:type="gramStart"/>
      <w:r>
        <w:rPr>
          <w:b/>
          <w:bCs/>
          <w:color w:val="1A2F4A"/>
          <w:sz w:val="23"/>
          <w:szCs w:val="23"/>
        </w:rPr>
        <w:t>18.4  Exclusions</w:t>
      </w:r>
      <w:proofErr w:type="gramEnd"/>
    </w:p>
    <w:p w:rsidR="00ED398E" w:rsidRDefault="00CC432D">
      <w:pPr>
        <w:pStyle w:val="ListParagraph"/>
        <w:numPr>
          <w:ilvl w:val="0"/>
          <w:numId w:val="2"/>
        </w:numPr>
        <w:spacing w:before="40" w:after="40"/>
      </w:pPr>
      <w:r>
        <w:t>Scheduled maintenance windows communicated at least 48 hours in advance</w:t>
      </w:r>
    </w:p>
    <w:p w:rsidR="00ED398E" w:rsidRDefault="00CC432D">
      <w:pPr>
        <w:pStyle w:val="ListParagraph"/>
        <w:numPr>
          <w:ilvl w:val="0"/>
          <w:numId w:val="2"/>
        </w:numPr>
        <w:spacing w:before="40" w:after="40"/>
      </w:pPr>
      <w:r>
        <w:t>Force majeure events — natural disasters, power outages, or ISP failures beyond our control</w:t>
      </w:r>
    </w:p>
    <w:p w:rsidR="00ED398E" w:rsidRDefault="00CC432D">
      <w:pPr>
        <w:pStyle w:val="ListParagraph"/>
        <w:numPr>
          <w:ilvl w:val="0"/>
          <w:numId w:val="2"/>
        </w:numPr>
        <w:spacing w:before="40" w:after="40"/>
      </w:pPr>
      <w:r>
        <w:t>Downtime caused by changes made by DESC staff without coordination with Team DeployX</w:t>
      </w:r>
    </w:p>
    <w:p w:rsidR="00ED398E" w:rsidRDefault="00CC432D">
      <w:pPr>
        <w:pStyle w:val="ListParagraph"/>
        <w:numPr>
          <w:ilvl w:val="0"/>
          <w:numId w:val="2"/>
        </w:numPr>
        <w:spacing w:before="40" w:after="40"/>
      </w:pPr>
      <w:r>
        <w:t>Third-party service outages (Docker Hub, GitHub) beyond 30 minutes</w:t>
      </w:r>
    </w:p>
    <w:p w:rsidR="00ED398E" w:rsidRDefault="00CC432D">
      <w:r>
        <w:br w:type="page"/>
      </w:r>
    </w:p>
    <w:p w:rsidR="00ED398E" w:rsidRDefault="00CC432D">
      <w:pPr>
        <w:pBdr>
          <w:bottom w:val="single" w:sz="6" w:space="4" w:color="CCCCCC"/>
        </w:pBdr>
        <w:spacing w:before="320" w:after="120"/>
      </w:pPr>
      <w:r>
        <w:rPr>
          <w:b/>
          <w:bCs/>
          <w:color w:val="1A2F4A"/>
          <w:sz w:val="28"/>
          <w:szCs w:val="28"/>
        </w:rPr>
        <w:lastRenderedPageBreak/>
        <w:t>19.  Escalation Matrix</w:t>
      </w:r>
    </w:p>
    <w:p w:rsidR="00ED398E" w:rsidRDefault="00CC432D">
      <w:pPr>
        <w:spacing w:before="200" w:after="80"/>
      </w:pPr>
      <w:proofErr w:type="gramStart"/>
      <w:r>
        <w:rPr>
          <w:b/>
          <w:bCs/>
          <w:color w:val="1A2F4A"/>
          <w:sz w:val="23"/>
          <w:szCs w:val="23"/>
        </w:rPr>
        <w:t>19.1  Escalation</w:t>
      </w:r>
      <w:proofErr w:type="gramEnd"/>
      <w:r>
        <w:rPr>
          <w:b/>
          <w:bCs/>
          <w:color w:val="1A2F4A"/>
          <w:sz w:val="23"/>
          <w:szCs w:val="23"/>
        </w:rPr>
        <w:t xml:space="preserve"> Levels</w:t>
      </w: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200"/>
        <w:gridCol w:w="1800"/>
        <w:gridCol w:w="1800"/>
        <w:gridCol w:w="2960"/>
      </w:tblGrid>
      <w:tr w:rsidR="00ED398E">
        <w:trPr>
          <w:tblHeader/>
        </w:trPr>
        <w:tc>
          <w:tcPr>
            <w:tcW w:w="100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ED398E" w:rsidRDefault="00CC432D">
            <w:pPr>
              <w:jc w:val="center"/>
            </w:pPr>
            <w:r>
              <w:rPr>
                <w:b/>
                <w:bCs/>
                <w:color w:val="FFFFFF"/>
                <w:sz w:val="19"/>
                <w:szCs w:val="19"/>
              </w:rPr>
              <w:t>Level</w:t>
            </w:r>
          </w:p>
        </w:tc>
        <w:tc>
          <w:tcPr>
            <w:tcW w:w="220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ED398E" w:rsidRDefault="00CC432D">
            <w:pPr>
              <w:jc w:val="center"/>
            </w:pPr>
            <w:r>
              <w:rPr>
                <w:b/>
                <w:bCs/>
                <w:color w:val="FFFFFF"/>
                <w:sz w:val="19"/>
                <w:szCs w:val="19"/>
              </w:rPr>
              <w:t>When to Escalate</w:t>
            </w:r>
          </w:p>
        </w:tc>
        <w:tc>
          <w:tcPr>
            <w:tcW w:w="180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ED398E" w:rsidRDefault="00CC432D">
            <w:pPr>
              <w:jc w:val="center"/>
            </w:pPr>
            <w:r>
              <w:rPr>
                <w:b/>
                <w:bCs/>
                <w:color w:val="FFFFFF"/>
                <w:sz w:val="19"/>
                <w:szCs w:val="19"/>
              </w:rPr>
              <w:t>Contact (DeployX)</w:t>
            </w:r>
          </w:p>
        </w:tc>
        <w:tc>
          <w:tcPr>
            <w:tcW w:w="180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ED398E" w:rsidRDefault="00CC432D">
            <w:pPr>
              <w:jc w:val="center"/>
            </w:pPr>
            <w:r>
              <w:rPr>
                <w:b/>
                <w:bCs/>
                <w:color w:val="FFFFFF"/>
                <w:sz w:val="19"/>
                <w:szCs w:val="19"/>
              </w:rPr>
              <w:t>Contact (DESC)</w:t>
            </w:r>
          </w:p>
        </w:tc>
        <w:tc>
          <w:tcPr>
            <w:tcW w:w="296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ED398E" w:rsidRDefault="00CC432D">
            <w:pPr>
              <w:jc w:val="center"/>
            </w:pPr>
            <w:r>
              <w:rPr>
                <w:b/>
                <w:bCs/>
                <w:color w:val="FFFFFF"/>
                <w:sz w:val="19"/>
                <w:szCs w:val="19"/>
              </w:rPr>
              <w:t>Expected Action</w:t>
            </w:r>
          </w:p>
        </w:tc>
      </w:tr>
      <w:tr w:rsidR="00ED398E">
        <w:tc>
          <w:tcPr>
            <w:tcW w:w="10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Level 1</w:t>
            </w:r>
          </w:p>
        </w:tc>
        <w:tc>
          <w:tcPr>
            <w:tcW w:w="2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P3 or P4 not resolved within SLA</w:t>
            </w:r>
          </w:p>
        </w:tc>
        <w:tc>
          <w:tcPr>
            <w:tcW w:w="18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Faryal Khan / Mustafa Khan</w:t>
            </w:r>
          </w:p>
        </w:tc>
        <w:tc>
          <w:tcPr>
            <w:tcW w:w="18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DESC Help Desk</w:t>
            </w:r>
          </w:p>
        </w:tc>
        <w:tc>
          <w:tcPr>
            <w:tcW w:w="29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Engineer resolves within SLA time</w:t>
            </w:r>
          </w:p>
        </w:tc>
      </w:tr>
      <w:tr w:rsidR="00ED398E">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Level 2</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P2 or Level 1 unresolved after 4 hours</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Tauseef Mushtaq (DevOps)</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DESC IT Manager</w:t>
            </w:r>
          </w:p>
        </w:tc>
        <w:tc>
          <w:tcPr>
            <w:tcW w:w="2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Senior engineer takes over. Root cause analysis starts.</w:t>
            </w:r>
          </w:p>
        </w:tc>
      </w:tr>
      <w:tr w:rsidR="00ED398E">
        <w:tc>
          <w:tcPr>
            <w:tcW w:w="10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Level 3</w:t>
            </w:r>
          </w:p>
        </w:tc>
        <w:tc>
          <w:tcPr>
            <w:tcW w:w="2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P1 or Level 2 unresolved after 2 hours</w:t>
            </w:r>
          </w:p>
        </w:tc>
        <w:tc>
          <w:tcPr>
            <w:tcW w:w="18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Nasrullah Khan (Team Lead)</w:t>
            </w:r>
          </w:p>
        </w:tc>
        <w:tc>
          <w:tcPr>
            <w:tcW w:w="18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DESC Director General</w:t>
            </w:r>
          </w:p>
        </w:tc>
        <w:tc>
          <w:tcPr>
            <w:tcW w:w="29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Full team mobilised. Emergency response. Executive communication.</w:t>
            </w:r>
          </w:p>
        </w:tc>
      </w:tr>
      <w:tr w:rsidR="00ED398E">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Level 4</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Repeated SLA breaches or contractual dispute</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Nasrullah Khan</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DESC Legal / Procurement</w:t>
            </w:r>
          </w:p>
        </w:tc>
        <w:tc>
          <w:tcPr>
            <w:tcW w:w="2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Formal review meeting. Contract amendment if needed.</w:t>
            </w:r>
          </w:p>
        </w:tc>
      </w:tr>
    </w:tbl>
    <w:p w:rsidR="00ED398E" w:rsidRDefault="00ED398E">
      <w:pPr>
        <w:spacing w:after="100"/>
      </w:pPr>
    </w:p>
    <w:p w:rsidR="00ED398E" w:rsidRDefault="00CC432D">
      <w:pPr>
        <w:spacing w:before="200" w:after="80"/>
      </w:pPr>
      <w:proofErr w:type="gramStart"/>
      <w:r>
        <w:rPr>
          <w:b/>
          <w:bCs/>
          <w:color w:val="1A2F4A"/>
          <w:sz w:val="23"/>
          <w:szCs w:val="23"/>
        </w:rPr>
        <w:t>19.2  Escalation</w:t>
      </w:r>
      <w:proofErr w:type="gramEnd"/>
      <w:r>
        <w:rPr>
          <w:b/>
          <w:bCs/>
          <w:color w:val="1A2F4A"/>
          <w:sz w:val="23"/>
          <w:szCs w:val="23"/>
        </w:rPr>
        <w:t xml:space="preserve"> Process</w:t>
      </w:r>
    </w:p>
    <w:p w:rsidR="00ED398E" w:rsidRDefault="00CC432D">
      <w:pPr>
        <w:pStyle w:val="ListParagraph"/>
        <w:numPr>
          <w:ilvl w:val="0"/>
          <w:numId w:val="2"/>
        </w:numPr>
        <w:spacing w:before="40" w:after="40"/>
      </w:pPr>
      <w:r>
        <w:t>Step 1: Issue detected via Prometheus alert or reported by DESC staff</w:t>
      </w:r>
    </w:p>
    <w:p w:rsidR="00ED398E" w:rsidRDefault="00CC432D">
      <w:pPr>
        <w:pStyle w:val="ListParagraph"/>
        <w:numPr>
          <w:ilvl w:val="0"/>
          <w:numId w:val="2"/>
        </w:numPr>
        <w:spacing w:before="40" w:after="40"/>
      </w:pPr>
      <w:r>
        <w:t>Step 2: On-duty engineer acknowledges within response time defined in SLA</w:t>
      </w:r>
    </w:p>
    <w:p w:rsidR="00ED398E" w:rsidRDefault="00CC432D">
      <w:pPr>
        <w:pStyle w:val="ListParagraph"/>
        <w:numPr>
          <w:ilvl w:val="0"/>
          <w:numId w:val="2"/>
        </w:numPr>
        <w:spacing w:before="40" w:after="40"/>
      </w:pPr>
      <w:r>
        <w:t>Step 3: If not resolved within 50% of resolution time, escalate to next level</w:t>
      </w:r>
    </w:p>
    <w:p w:rsidR="00ED398E" w:rsidRDefault="00CC432D">
      <w:pPr>
        <w:pStyle w:val="ListParagraph"/>
        <w:numPr>
          <w:ilvl w:val="0"/>
          <w:numId w:val="2"/>
        </w:numPr>
        <w:spacing w:before="40" w:after="40"/>
      </w:pPr>
      <w:r>
        <w:t>Step 4: All P1 and P2 issues documented in an Incident Report within 24 hours</w:t>
      </w:r>
    </w:p>
    <w:p w:rsidR="00ED398E" w:rsidRDefault="00CC432D">
      <w:pPr>
        <w:pStyle w:val="ListParagraph"/>
        <w:numPr>
          <w:ilvl w:val="0"/>
          <w:numId w:val="2"/>
        </w:numPr>
        <w:spacing w:before="40" w:after="40"/>
      </w:pPr>
      <w:r>
        <w:t>Step 5: Post-incident review within 48 hours for all P1 incidents</w:t>
      </w:r>
    </w:p>
    <w:p w:rsidR="00ED398E" w:rsidRDefault="00CC432D">
      <w:r>
        <w:br w:type="page"/>
      </w:r>
    </w:p>
    <w:p w:rsidR="00ED398E" w:rsidRDefault="00CC432D">
      <w:pPr>
        <w:pBdr>
          <w:bottom w:val="single" w:sz="6" w:space="4" w:color="CCCCCC"/>
        </w:pBdr>
        <w:spacing w:before="320" w:after="120"/>
      </w:pPr>
      <w:r>
        <w:rPr>
          <w:b/>
          <w:bCs/>
          <w:color w:val="1A2F4A"/>
          <w:sz w:val="28"/>
          <w:szCs w:val="28"/>
        </w:rPr>
        <w:lastRenderedPageBreak/>
        <w:t>20.  Bill of Materials</w:t>
      </w:r>
    </w:p>
    <w:p w:rsidR="00ED398E" w:rsidRDefault="00CC432D">
      <w:pPr>
        <w:spacing w:before="80" w:after="80"/>
      </w:pPr>
      <w:r>
        <w:rPr>
          <w:b/>
          <w:bCs/>
        </w:rPr>
        <w:t xml:space="preserve">Note: </w:t>
      </w:r>
      <w:r>
        <w:t>All tools listed below are open-source or free to use. Cloud infrastructure costs are covered in the Financial Proposal (Envelope 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200"/>
        <w:gridCol w:w="2200"/>
        <w:gridCol w:w="2000"/>
        <w:gridCol w:w="2360"/>
      </w:tblGrid>
      <w:tr w:rsidR="00ED398E">
        <w:trPr>
          <w:tblHeader/>
        </w:trPr>
        <w:tc>
          <w:tcPr>
            <w:tcW w:w="60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ED398E" w:rsidRDefault="00CC432D">
            <w:pPr>
              <w:jc w:val="center"/>
            </w:pPr>
            <w:r>
              <w:rPr>
                <w:b/>
                <w:bCs/>
                <w:color w:val="FFFFFF"/>
                <w:sz w:val="19"/>
                <w:szCs w:val="19"/>
              </w:rPr>
              <w:t>#</w:t>
            </w:r>
          </w:p>
        </w:tc>
        <w:tc>
          <w:tcPr>
            <w:tcW w:w="220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ED398E" w:rsidRDefault="00CC432D">
            <w:pPr>
              <w:jc w:val="center"/>
            </w:pPr>
            <w:r>
              <w:rPr>
                <w:b/>
                <w:bCs/>
                <w:color w:val="FFFFFF"/>
                <w:sz w:val="19"/>
                <w:szCs w:val="19"/>
              </w:rPr>
              <w:t>Item</w:t>
            </w:r>
          </w:p>
        </w:tc>
        <w:tc>
          <w:tcPr>
            <w:tcW w:w="220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ED398E" w:rsidRDefault="00CC432D">
            <w:pPr>
              <w:jc w:val="center"/>
            </w:pPr>
            <w:r>
              <w:rPr>
                <w:b/>
                <w:bCs/>
                <w:color w:val="FFFFFF"/>
                <w:sz w:val="19"/>
                <w:szCs w:val="19"/>
              </w:rPr>
              <w:t>Category</w:t>
            </w:r>
          </w:p>
        </w:tc>
        <w:tc>
          <w:tcPr>
            <w:tcW w:w="200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ED398E" w:rsidRDefault="00CC432D">
            <w:pPr>
              <w:jc w:val="center"/>
            </w:pPr>
            <w:r>
              <w:rPr>
                <w:b/>
                <w:bCs/>
                <w:color w:val="FFFFFF"/>
                <w:sz w:val="19"/>
                <w:szCs w:val="19"/>
              </w:rPr>
              <w:t>Version / Specification</w:t>
            </w:r>
          </w:p>
        </w:tc>
        <w:tc>
          <w:tcPr>
            <w:tcW w:w="236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ED398E" w:rsidRDefault="00CC432D">
            <w:pPr>
              <w:jc w:val="center"/>
            </w:pPr>
            <w:r>
              <w:rPr>
                <w:b/>
                <w:bCs/>
                <w:color w:val="FFFFFF"/>
                <w:sz w:val="19"/>
                <w:szCs w:val="19"/>
              </w:rPr>
              <w:t>License</w:t>
            </w:r>
          </w:p>
        </w:tc>
      </w:tr>
      <w:tr w:rsidR="00ED398E">
        <w:tc>
          <w:tcPr>
            <w:tcW w:w="6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1</w:t>
            </w:r>
          </w:p>
        </w:tc>
        <w:tc>
          <w:tcPr>
            <w:tcW w:w="2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React</w:t>
            </w:r>
          </w:p>
        </w:tc>
        <w:tc>
          <w:tcPr>
            <w:tcW w:w="2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Frontend Framework</w:t>
            </w:r>
          </w:p>
        </w:tc>
        <w:tc>
          <w:tcPr>
            <w:tcW w:w="20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18.x</w:t>
            </w:r>
          </w:p>
        </w:tc>
        <w:tc>
          <w:tcPr>
            <w:tcW w:w="23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MIT</w:t>
            </w:r>
          </w:p>
        </w:tc>
      </w:tr>
      <w:tr w:rsidR="00ED398E">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2</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Node.js</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Backend Runtime</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20 LTS</w:t>
            </w:r>
          </w:p>
        </w:tc>
        <w:tc>
          <w:tcPr>
            <w:tcW w:w="2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MIT</w:t>
            </w:r>
          </w:p>
        </w:tc>
      </w:tr>
      <w:tr w:rsidR="00ED398E">
        <w:tc>
          <w:tcPr>
            <w:tcW w:w="6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3</w:t>
            </w:r>
          </w:p>
        </w:tc>
        <w:tc>
          <w:tcPr>
            <w:tcW w:w="2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Express.js</w:t>
            </w:r>
          </w:p>
        </w:tc>
        <w:tc>
          <w:tcPr>
            <w:tcW w:w="2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API Framework</w:t>
            </w:r>
          </w:p>
        </w:tc>
        <w:tc>
          <w:tcPr>
            <w:tcW w:w="20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4.x</w:t>
            </w:r>
          </w:p>
        </w:tc>
        <w:tc>
          <w:tcPr>
            <w:tcW w:w="23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MIT</w:t>
            </w:r>
          </w:p>
        </w:tc>
      </w:tr>
      <w:tr w:rsidR="00ED398E">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4</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MongoDB</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Database</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Latest</w:t>
            </w:r>
          </w:p>
        </w:tc>
        <w:tc>
          <w:tcPr>
            <w:tcW w:w="2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SSPL</w:t>
            </w:r>
          </w:p>
        </w:tc>
      </w:tr>
      <w:tr w:rsidR="00ED398E">
        <w:tc>
          <w:tcPr>
            <w:tcW w:w="6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5</w:t>
            </w:r>
          </w:p>
        </w:tc>
        <w:tc>
          <w:tcPr>
            <w:tcW w:w="2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Nginx</w:t>
            </w:r>
          </w:p>
        </w:tc>
        <w:tc>
          <w:tcPr>
            <w:tcW w:w="2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Web Server</w:t>
            </w:r>
          </w:p>
        </w:tc>
        <w:tc>
          <w:tcPr>
            <w:tcW w:w="20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Alpine</w:t>
            </w:r>
          </w:p>
        </w:tc>
        <w:tc>
          <w:tcPr>
            <w:tcW w:w="23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BSD-2</w:t>
            </w:r>
          </w:p>
        </w:tc>
      </w:tr>
      <w:tr w:rsidR="00ED398E">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6</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Docker Engine</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Containerization</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29.x</w:t>
            </w:r>
          </w:p>
        </w:tc>
        <w:tc>
          <w:tcPr>
            <w:tcW w:w="2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Apache 2.0</w:t>
            </w:r>
          </w:p>
        </w:tc>
      </w:tr>
      <w:tr w:rsidR="00ED398E">
        <w:tc>
          <w:tcPr>
            <w:tcW w:w="6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7</w:t>
            </w:r>
          </w:p>
        </w:tc>
        <w:tc>
          <w:tcPr>
            <w:tcW w:w="2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Docker Hub</w:t>
            </w:r>
          </w:p>
        </w:tc>
        <w:tc>
          <w:tcPr>
            <w:tcW w:w="2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Container Registry</w:t>
            </w:r>
          </w:p>
        </w:tc>
        <w:tc>
          <w:tcPr>
            <w:tcW w:w="20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Cloud</w:t>
            </w:r>
          </w:p>
        </w:tc>
        <w:tc>
          <w:tcPr>
            <w:tcW w:w="23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Proprietary (Free Tier)</w:t>
            </w:r>
          </w:p>
        </w:tc>
      </w:tr>
      <w:tr w:rsidR="00ED398E">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8</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Kubernetes</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Orchestration</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v1.35.1</w:t>
            </w:r>
          </w:p>
        </w:tc>
        <w:tc>
          <w:tcPr>
            <w:tcW w:w="2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Apache 2.0</w:t>
            </w:r>
          </w:p>
        </w:tc>
      </w:tr>
      <w:tr w:rsidR="00ED398E">
        <w:tc>
          <w:tcPr>
            <w:tcW w:w="6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9</w:t>
            </w:r>
          </w:p>
        </w:tc>
        <w:tc>
          <w:tcPr>
            <w:tcW w:w="2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Minikube</w:t>
            </w:r>
          </w:p>
        </w:tc>
        <w:tc>
          <w:tcPr>
            <w:tcW w:w="2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Local K8s</w:t>
            </w:r>
          </w:p>
        </w:tc>
        <w:tc>
          <w:tcPr>
            <w:tcW w:w="20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v1.38.1</w:t>
            </w:r>
          </w:p>
        </w:tc>
        <w:tc>
          <w:tcPr>
            <w:tcW w:w="23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Apache 2.0</w:t>
            </w:r>
          </w:p>
        </w:tc>
      </w:tr>
      <w:tr w:rsidR="00ED398E">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10</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kubectl</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K8s CLI</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Latest</w:t>
            </w:r>
          </w:p>
        </w:tc>
        <w:tc>
          <w:tcPr>
            <w:tcW w:w="2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Apache 2.0</w:t>
            </w:r>
          </w:p>
        </w:tc>
      </w:tr>
      <w:tr w:rsidR="00ED398E">
        <w:tc>
          <w:tcPr>
            <w:tcW w:w="6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11</w:t>
            </w:r>
          </w:p>
        </w:tc>
        <w:tc>
          <w:tcPr>
            <w:tcW w:w="2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Helm</w:t>
            </w:r>
          </w:p>
        </w:tc>
        <w:tc>
          <w:tcPr>
            <w:tcW w:w="2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K8s Package Manager</w:t>
            </w:r>
          </w:p>
        </w:tc>
        <w:tc>
          <w:tcPr>
            <w:tcW w:w="20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v3.21.0</w:t>
            </w:r>
          </w:p>
        </w:tc>
        <w:tc>
          <w:tcPr>
            <w:tcW w:w="23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Apache 2.0</w:t>
            </w:r>
          </w:p>
        </w:tc>
      </w:tr>
      <w:tr w:rsidR="00ED398E">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12</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GitHub Actions</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CI/CD</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Latest</w:t>
            </w:r>
          </w:p>
        </w:tc>
        <w:tc>
          <w:tcPr>
            <w:tcW w:w="2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Proprietary (Free Tier)</w:t>
            </w:r>
          </w:p>
        </w:tc>
      </w:tr>
      <w:tr w:rsidR="00ED398E">
        <w:tc>
          <w:tcPr>
            <w:tcW w:w="6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13</w:t>
            </w:r>
          </w:p>
        </w:tc>
        <w:tc>
          <w:tcPr>
            <w:tcW w:w="2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Terraform</w:t>
            </w:r>
          </w:p>
        </w:tc>
        <w:tc>
          <w:tcPr>
            <w:tcW w:w="2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IaC Tool</w:t>
            </w:r>
          </w:p>
        </w:tc>
        <w:tc>
          <w:tcPr>
            <w:tcW w:w="20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v1.15.5</w:t>
            </w:r>
          </w:p>
        </w:tc>
        <w:tc>
          <w:tcPr>
            <w:tcW w:w="23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BSL</w:t>
            </w:r>
          </w:p>
        </w:tc>
      </w:tr>
      <w:tr w:rsidR="00ED398E">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14</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Prometheus</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Metrics Collection</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v0.8.1</w:t>
            </w:r>
          </w:p>
        </w:tc>
        <w:tc>
          <w:tcPr>
            <w:tcW w:w="2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Apache 2.0</w:t>
            </w:r>
          </w:p>
        </w:tc>
      </w:tr>
      <w:tr w:rsidR="00ED398E">
        <w:tc>
          <w:tcPr>
            <w:tcW w:w="6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15</w:t>
            </w:r>
          </w:p>
        </w:tc>
        <w:tc>
          <w:tcPr>
            <w:tcW w:w="2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Grafana</w:t>
            </w:r>
          </w:p>
        </w:tc>
        <w:tc>
          <w:tcPr>
            <w:tcW w:w="2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Dashboards</w:t>
            </w:r>
          </w:p>
        </w:tc>
        <w:tc>
          <w:tcPr>
            <w:tcW w:w="20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Latest</w:t>
            </w:r>
          </w:p>
        </w:tc>
        <w:tc>
          <w:tcPr>
            <w:tcW w:w="23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AGPL v3</w:t>
            </w:r>
          </w:p>
        </w:tc>
      </w:tr>
      <w:tr w:rsidR="00ED398E">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16</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AlertManager</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Alert Routing</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Latest</w:t>
            </w:r>
          </w:p>
        </w:tc>
        <w:tc>
          <w:tcPr>
            <w:tcW w:w="2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Apache 2.0</w:t>
            </w:r>
          </w:p>
        </w:tc>
      </w:tr>
      <w:tr w:rsidR="00ED398E">
        <w:tc>
          <w:tcPr>
            <w:tcW w:w="6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17</w:t>
            </w:r>
          </w:p>
        </w:tc>
        <w:tc>
          <w:tcPr>
            <w:tcW w:w="2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kube-state-metrics</w:t>
            </w:r>
          </w:p>
        </w:tc>
        <w:tc>
          <w:tcPr>
            <w:tcW w:w="2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K8s State Exporter</w:t>
            </w:r>
          </w:p>
        </w:tc>
        <w:tc>
          <w:tcPr>
            <w:tcW w:w="20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Latest</w:t>
            </w:r>
          </w:p>
        </w:tc>
        <w:tc>
          <w:tcPr>
            <w:tcW w:w="23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Apache 2.0</w:t>
            </w:r>
          </w:p>
        </w:tc>
      </w:tr>
      <w:tr w:rsidR="00ED398E">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18</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node-exporter</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Node Metrics</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Latest</w:t>
            </w:r>
          </w:p>
        </w:tc>
        <w:tc>
          <w:tcPr>
            <w:tcW w:w="2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Apache 2.0</w:t>
            </w:r>
          </w:p>
        </w:tc>
      </w:tr>
      <w:tr w:rsidR="00ED398E">
        <w:tc>
          <w:tcPr>
            <w:tcW w:w="6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19</w:t>
            </w:r>
          </w:p>
        </w:tc>
        <w:tc>
          <w:tcPr>
            <w:tcW w:w="2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Git</w:t>
            </w:r>
          </w:p>
        </w:tc>
        <w:tc>
          <w:tcPr>
            <w:tcW w:w="2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Version Control</w:t>
            </w:r>
          </w:p>
        </w:tc>
        <w:tc>
          <w:tcPr>
            <w:tcW w:w="20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Latest</w:t>
            </w:r>
          </w:p>
        </w:tc>
        <w:tc>
          <w:tcPr>
            <w:tcW w:w="23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GPL v2</w:t>
            </w:r>
          </w:p>
        </w:tc>
      </w:tr>
      <w:tr w:rsidR="00ED398E">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20</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Ubuntu 22.04 LTS</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Operating System</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22.04</w:t>
            </w:r>
          </w:p>
        </w:tc>
        <w:tc>
          <w:tcPr>
            <w:tcW w:w="2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GPL</w:t>
            </w:r>
          </w:p>
        </w:tc>
      </w:tr>
      <w:tr w:rsidR="00ED398E">
        <w:tc>
          <w:tcPr>
            <w:tcW w:w="6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21</w:t>
            </w:r>
          </w:p>
        </w:tc>
        <w:tc>
          <w:tcPr>
            <w:tcW w:w="2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WSL2</w:t>
            </w:r>
          </w:p>
        </w:tc>
        <w:tc>
          <w:tcPr>
            <w:tcW w:w="2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Windows Linux Layer</w:t>
            </w:r>
          </w:p>
        </w:tc>
        <w:tc>
          <w:tcPr>
            <w:tcW w:w="20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Latest</w:t>
            </w:r>
          </w:p>
        </w:tc>
        <w:tc>
          <w:tcPr>
            <w:tcW w:w="23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Proprietary (Free)</w:t>
            </w:r>
          </w:p>
        </w:tc>
      </w:tr>
      <w:tr w:rsidR="00ED398E">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22</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JSON Web Token (JWT)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Auth Library</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9.x</w:t>
            </w:r>
          </w:p>
        </w:tc>
        <w:tc>
          <w:tcPr>
            <w:tcW w:w="2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MIT</w:t>
            </w:r>
          </w:p>
        </w:tc>
      </w:tr>
      <w:tr w:rsidR="00ED398E">
        <w:tc>
          <w:tcPr>
            <w:tcW w:w="6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23</w:t>
            </w:r>
          </w:p>
        </w:tc>
        <w:tc>
          <w:tcPr>
            <w:tcW w:w="2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Multer</w:t>
            </w:r>
          </w:p>
        </w:tc>
        <w:tc>
          <w:tcPr>
            <w:tcW w:w="2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File Upload Middleware</w:t>
            </w:r>
          </w:p>
        </w:tc>
        <w:tc>
          <w:tcPr>
            <w:tcW w:w="20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1.x</w:t>
            </w:r>
          </w:p>
        </w:tc>
        <w:tc>
          <w:tcPr>
            <w:tcW w:w="23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MIT</w:t>
            </w:r>
          </w:p>
        </w:tc>
      </w:tr>
      <w:tr w:rsidR="00ED398E">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24</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Mongoose</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MongoDB ODM</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7.x</w:t>
            </w:r>
          </w:p>
        </w:tc>
        <w:tc>
          <w:tcPr>
            <w:tcW w:w="2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MIT</w:t>
            </w:r>
          </w:p>
        </w:tc>
      </w:tr>
      <w:tr w:rsidR="00ED398E">
        <w:tc>
          <w:tcPr>
            <w:tcW w:w="6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25</w:t>
            </w:r>
          </w:p>
        </w:tc>
        <w:tc>
          <w:tcPr>
            <w:tcW w:w="2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kube-prometheus-stack</w:t>
            </w:r>
          </w:p>
        </w:tc>
        <w:tc>
          <w:tcPr>
            <w:tcW w:w="2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Helm Chart (monitoring)</w:t>
            </w:r>
          </w:p>
        </w:tc>
        <w:tc>
          <w:tcPr>
            <w:tcW w:w="20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Latest</w:t>
            </w:r>
          </w:p>
        </w:tc>
        <w:tc>
          <w:tcPr>
            <w:tcW w:w="23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Apache 2.0</w:t>
            </w:r>
          </w:p>
        </w:tc>
      </w:tr>
    </w:tbl>
    <w:p w:rsidR="00ED398E" w:rsidRDefault="00ED398E">
      <w:pPr>
        <w:spacing w:after="80"/>
      </w:pPr>
    </w:p>
    <w:p w:rsidR="00ED398E" w:rsidRDefault="00CC432D">
      <w:pPr>
        <w:spacing w:before="80" w:after="80"/>
      </w:pPr>
      <w:r>
        <w:t>All cloud infrastructure costs (compute, storage, networking) are listed in the Financial Proposal submitted separately in Envelope B.</w:t>
      </w:r>
    </w:p>
    <w:p w:rsidR="00ED398E" w:rsidRDefault="00CC432D">
      <w:r>
        <w:br w:type="page"/>
      </w:r>
    </w:p>
    <w:p w:rsidR="00ED398E" w:rsidRDefault="00CC432D">
      <w:pPr>
        <w:pBdr>
          <w:bottom w:val="single" w:sz="6" w:space="4" w:color="CCCCCC"/>
        </w:pBdr>
        <w:spacing w:before="320" w:after="120"/>
      </w:pPr>
      <w:r>
        <w:rPr>
          <w:b/>
          <w:bCs/>
          <w:color w:val="1A2F4A"/>
          <w:sz w:val="28"/>
          <w:szCs w:val="28"/>
        </w:rPr>
        <w:lastRenderedPageBreak/>
        <w:t>21.  Risk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1200"/>
        <w:gridCol w:w="4360"/>
      </w:tblGrid>
      <w:tr w:rsidR="00ED398E">
        <w:trPr>
          <w:tblHeader/>
        </w:trPr>
        <w:tc>
          <w:tcPr>
            <w:tcW w:w="240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ED398E" w:rsidRDefault="00CC432D">
            <w:pPr>
              <w:jc w:val="center"/>
            </w:pPr>
            <w:r>
              <w:rPr>
                <w:b/>
                <w:bCs/>
                <w:color w:val="FFFFFF"/>
                <w:sz w:val="19"/>
                <w:szCs w:val="19"/>
              </w:rPr>
              <w:t>Risk</w:t>
            </w:r>
          </w:p>
        </w:tc>
        <w:tc>
          <w:tcPr>
            <w:tcW w:w="140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ED398E" w:rsidRDefault="00CC432D">
            <w:pPr>
              <w:jc w:val="center"/>
            </w:pPr>
            <w:r>
              <w:rPr>
                <w:b/>
                <w:bCs/>
                <w:color w:val="FFFFFF"/>
                <w:sz w:val="19"/>
                <w:szCs w:val="19"/>
              </w:rPr>
              <w:t>Likelihood</w:t>
            </w:r>
          </w:p>
        </w:tc>
        <w:tc>
          <w:tcPr>
            <w:tcW w:w="120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ED398E" w:rsidRDefault="00CC432D">
            <w:pPr>
              <w:jc w:val="center"/>
            </w:pPr>
            <w:r>
              <w:rPr>
                <w:b/>
                <w:bCs/>
                <w:color w:val="FFFFFF"/>
                <w:sz w:val="19"/>
                <w:szCs w:val="19"/>
              </w:rPr>
              <w:t>Impact</w:t>
            </w:r>
          </w:p>
        </w:tc>
        <w:tc>
          <w:tcPr>
            <w:tcW w:w="436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ED398E" w:rsidRDefault="00CC432D">
            <w:pPr>
              <w:jc w:val="center"/>
            </w:pPr>
            <w:r>
              <w:rPr>
                <w:b/>
                <w:bCs/>
                <w:color w:val="FFFFFF"/>
                <w:sz w:val="19"/>
                <w:szCs w:val="19"/>
              </w:rPr>
              <w:t>Mitigation</w:t>
            </w:r>
          </w:p>
        </w:tc>
      </w:tr>
      <w:tr w:rsidR="00ED398E">
        <w:tc>
          <w:tcPr>
            <w:tcW w:w="24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Pod failure causing service disruption</w:t>
            </w:r>
          </w:p>
        </w:tc>
        <w:tc>
          <w:tcPr>
            <w:tcW w:w="14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Low</w:t>
            </w:r>
          </w:p>
        </w:tc>
        <w:tc>
          <w:tcPr>
            <w:tcW w:w="1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High</w:t>
            </w:r>
          </w:p>
        </w:tc>
        <w:tc>
          <w:tcPr>
            <w:tcW w:w="43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2 replicas of frontend and backend. K8s self-heals automatically within seconds.</w:t>
            </w:r>
          </w:p>
        </w:tc>
      </w:tr>
      <w:tr w:rsidR="00ED398E">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Database data loss</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Very Low</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Critical</w:t>
            </w:r>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PVC keeps data across restarts. Production uses MongoDB Atlas with daily backups.</w:t>
            </w:r>
          </w:p>
        </w:tc>
      </w:tr>
      <w:tr w:rsidR="00ED398E">
        <w:tc>
          <w:tcPr>
            <w:tcW w:w="24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CI/CD pipeline failure</w:t>
            </w:r>
          </w:p>
        </w:tc>
        <w:tc>
          <w:tcPr>
            <w:tcW w:w="14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Low</w:t>
            </w:r>
          </w:p>
        </w:tc>
        <w:tc>
          <w:tcPr>
            <w:tcW w:w="1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Medium</w:t>
            </w:r>
          </w:p>
        </w:tc>
        <w:tc>
          <w:tcPr>
            <w:tcW w:w="43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Pipeline failures don't affect the running app — previous image keeps running.</w:t>
            </w:r>
          </w:p>
        </w:tc>
      </w:tr>
      <w:tr w:rsidR="00ED398E">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Network connectivity issues</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Medium</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Medium</w:t>
            </w:r>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Retry logic in app. K8s readiness probes stop unhealthy pods from getting traffic.</w:t>
            </w:r>
          </w:p>
        </w:tc>
      </w:tr>
      <w:tr w:rsidR="00ED398E">
        <w:tc>
          <w:tcPr>
            <w:tcW w:w="24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Credential exposure / security breach</w:t>
            </w:r>
          </w:p>
        </w:tc>
        <w:tc>
          <w:tcPr>
            <w:tcW w:w="14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Very Low</w:t>
            </w:r>
          </w:p>
        </w:tc>
        <w:tc>
          <w:tcPr>
            <w:tcW w:w="1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Critical</w:t>
            </w:r>
          </w:p>
        </w:tc>
        <w:tc>
          <w:tcPr>
            <w:tcW w:w="43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All secrets in K8s Secrets. No credentials in code or images. JWT protects all APIs.</w:t>
            </w:r>
          </w:p>
        </w:tc>
      </w:tr>
      <w:tr w:rsidR="00ED398E">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Traffic spike beyond HPA maximum</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Low</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Medium</w:t>
            </w:r>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HPA handles up to 5 pods. Cloud provider can add nodes if needed.</w:t>
            </w:r>
          </w:p>
        </w:tc>
      </w:tr>
      <w:tr w:rsidR="00ED398E">
        <w:tc>
          <w:tcPr>
            <w:tcW w:w="24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Team member unavailability</w:t>
            </w:r>
          </w:p>
        </w:tc>
        <w:tc>
          <w:tcPr>
            <w:tcW w:w="14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Low</w:t>
            </w:r>
          </w:p>
        </w:tc>
        <w:tc>
          <w:tcPr>
            <w:tcW w:w="1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Medium</w:t>
            </w:r>
          </w:p>
        </w:tc>
        <w:tc>
          <w:tcPr>
            <w:tcW w:w="43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RACI chart + cross-training. All procedures documented. Any member can cover any task.</w:t>
            </w:r>
          </w:p>
        </w:tc>
      </w:tr>
      <w:tr w:rsidR="00ED398E">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Docker Hub downtime</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Very Low</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Low</w:t>
            </w:r>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Images pre-loaded into Minikube using imagePullPolicy: IfNotPresent.</w:t>
            </w:r>
          </w:p>
        </w:tc>
      </w:tr>
      <w:tr w:rsidR="00ED398E">
        <w:tc>
          <w:tcPr>
            <w:tcW w:w="24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Third-party library vulnerability</w:t>
            </w:r>
          </w:p>
        </w:tc>
        <w:tc>
          <w:tcPr>
            <w:tcW w:w="14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Medium</w:t>
            </w:r>
          </w:p>
        </w:tc>
        <w:tc>
          <w:tcPr>
            <w:tcW w:w="1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Medium</w:t>
            </w:r>
          </w:p>
        </w:tc>
        <w:tc>
          <w:tcPr>
            <w:tcW w:w="43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proofErr w:type="gramStart"/>
            <w:r>
              <w:rPr>
                <w:sz w:val="19"/>
                <w:szCs w:val="19"/>
              </w:rPr>
              <w:t>npm</w:t>
            </w:r>
            <w:proofErr w:type="gramEnd"/>
            <w:r>
              <w:rPr>
                <w:sz w:val="19"/>
                <w:szCs w:val="19"/>
              </w:rPr>
              <w:t xml:space="preserve"> audit runs in CI/CD pipeline. Dependencies updated regularly.</w:t>
            </w:r>
          </w:p>
        </w:tc>
      </w:tr>
      <w:tr w:rsidR="00ED398E">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Scope creep</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Medium</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Medium</w:t>
            </w:r>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Scope defined in Section 3. Changes require written approval from DESC management.</w:t>
            </w:r>
          </w:p>
        </w:tc>
      </w:tr>
    </w:tbl>
    <w:p w:rsidR="00ED398E" w:rsidRDefault="00CC432D">
      <w:r>
        <w:br w:type="page"/>
      </w:r>
    </w:p>
    <w:p w:rsidR="00ED398E" w:rsidRDefault="00CC432D">
      <w:pPr>
        <w:pBdr>
          <w:bottom w:val="single" w:sz="6" w:space="4" w:color="CCCCCC"/>
        </w:pBdr>
        <w:spacing w:before="320" w:after="120"/>
      </w:pPr>
      <w:r>
        <w:rPr>
          <w:b/>
          <w:bCs/>
          <w:color w:val="1A2F4A"/>
          <w:sz w:val="28"/>
          <w:szCs w:val="28"/>
        </w:rPr>
        <w:lastRenderedPageBreak/>
        <w:t>22.  Demonstration Readiness</w:t>
      </w:r>
    </w:p>
    <w:p w:rsidR="00ED398E" w:rsidRDefault="00CC432D">
      <w:pPr>
        <w:spacing w:before="200" w:after="80"/>
      </w:pPr>
      <w:proofErr w:type="gramStart"/>
      <w:r>
        <w:rPr>
          <w:b/>
          <w:bCs/>
          <w:color w:val="1A2F4A"/>
          <w:sz w:val="23"/>
          <w:szCs w:val="23"/>
        </w:rPr>
        <w:t>22.1  Demo</w:t>
      </w:r>
      <w:proofErr w:type="gramEnd"/>
      <w:r>
        <w:rPr>
          <w:b/>
          <w:bCs/>
          <w:color w:val="1A2F4A"/>
          <w:sz w:val="23"/>
          <w:szCs w:val="23"/>
        </w:rPr>
        <w:t xml:space="preserve"> Overview</w:t>
      </w:r>
    </w:p>
    <w:p w:rsidR="00ED398E" w:rsidRDefault="00CC432D">
      <w:pPr>
        <w:spacing w:before="80" w:after="100"/>
      </w:pPr>
      <w:r>
        <w:t>Team DeployX is ready to conduct a live deployment demonstration before the DESC evaluation committee on the date specified by DESC, following approval of this proposal. The demonstration will show the complete platform in action — the running application, self-healing, auto-scaling, CI/CD pipeline, Terraform provisioning, and live monitoring dashboards.</w:t>
      </w:r>
    </w:p>
    <w:p w:rsidR="00ED398E" w:rsidRDefault="00CC432D">
      <w:pPr>
        <w:spacing w:before="200" w:after="80"/>
      </w:pPr>
      <w:proofErr w:type="gramStart"/>
      <w:r>
        <w:rPr>
          <w:b/>
          <w:bCs/>
          <w:color w:val="1A2F4A"/>
          <w:sz w:val="23"/>
          <w:szCs w:val="23"/>
        </w:rPr>
        <w:t>22.2  Demo</w:t>
      </w:r>
      <w:proofErr w:type="gramEnd"/>
      <w:r>
        <w:rPr>
          <w:b/>
          <w:bCs/>
          <w:color w:val="1A2F4A"/>
          <w:sz w:val="23"/>
          <w:szCs w:val="23"/>
        </w:rPr>
        <w:t xml:space="preserve"> Script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200"/>
        <w:gridCol w:w="2200"/>
        <w:gridCol w:w="3000"/>
        <w:gridCol w:w="2360"/>
      </w:tblGrid>
      <w:tr w:rsidR="00ED398E">
        <w:trPr>
          <w:tblHeader/>
        </w:trPr>
        <w:tc>
          <w:tcPr>
            <w:tcW w:w="60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ED398E" w:rsidRDefault="00CC432D">
            <w:pPr>
              <w:jc w:val="center"/>
            </w:pPr>
            <w:r>
              <w:rPr>
                <w:b/>
                <w:bCs/>
                <w:color w:val="FFFFFF"/>
                <w:sz w:val="19"/>
                <w:szCs w:val="19"/>
              </w:rPr>
              <w:t>Step</w:t>
            </w:r>
          </w:p>
        </w:tc>
        <w:tc>
          <w:tcPr>
            <w:tcW w:w="120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ED398E" w:rsidRDefault="00CC432D">
            <w:pPr>
              <w:jc w:val="center"/>
            </w:pPr>
            <w:r>
              <w:rPr>
                <w:b/>
                <w:bCs/>
                <w:color w:val="FFFFFF"/>
                <w:sz w:val="19"/>
                <w:szCs w:val="19"/>
              </w:rPr>
              <w:t>Duration</w:t>
            </w:r>
          </w:p>
        </w:tc>
        <w:tc>
          <w:tcPr>
            <w:tcW w:w="220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ED398E" w:rsidRDefault="00CC432D">
            <w:pPr>
              <w:jc w:val="center"/>
            </w:pPr>
            <w:r>
              <w:rPr>
                <w:b/>
                <w:bCs/>
                <w:color w:val="FFFFFF"/>
                <w:sz w:val="19"/>
                <w:szCs w:val="19"/>
              </w:rPr>
              <w:t>Action</w:t>
            </w:r>
          </w:p>
        </w:tc>
        <w:tc>
          <w:tcPr>
            <w:tcW w:w="300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ED398E" w:rsidRDefault="00CC432D">
            <w:pPr>
              <w:jc w:val="center"/>
            </w:pPr>
            <w:r>
              <w:rPr>
                <w:b/>
                <w:bCs/>
                <w:color w:val="FFFFFF"/>
                <w:sz w:val="19"/>
                <w:szCs w:val="19"/>
              </w:rPr>
              <w:t>Tool / Command</w:t>
            </w:r>
          </w:p>
        </w:tc>
        <w:tc>
          <w:tcPr>
            <w:tcW w:w="236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ED398E" w:rsidRDefault="00CC432D">
            <w:pPr>
              <w:jc w:val="center"/>
            </w:pPr>
            <w:r>
              <w:rPr>
                <w:b/>
                <w:bCs/>
                <w:color w:val="FFFFFF"/>
                <w:sz w:val="19"/>
                <w:szCs w:val="19"/>
              </w:rPr>
              <w:t>What It Proves</w:t>
            </w:r>
          </w:p>
        </w:tc>
      </w:tr>
      <w:tr w:rsidR="00ED398E">
        <w:tc>
          <w:tcPr>
            <w:tcW w:w="6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1</w:t>
            </w:r>
          </w:p>
        </w:tc>
        <w:tc>
          <w:tcPr>
            <w:tcW w:w="1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2 min</w:t>
            </w:r>
          </w:p>
        </w:tc>
        <w:tc>
          <w:tcPr>
            <w:tcW w:w="2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Start cluster, show node status</w:t>
            </w:r>
          </w:p>
        </w:tc>
        <w:tc>
          <w:tcPr>
            <w:tcW w:w="30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minikube start --driver=docker + kubectl get nodes</w:t>
            </w:r>
          </w:p>
        </w:tc>
        <w:tc>
          <w:tcPr>
            <w:tcW w:w="23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Kubernetes environment is operational</w:t>
            </w:r>
          </w:p>
        </w:tc>
      </w:tr>
      <w:tr w:rsidR="00ED398E">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2</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2 min</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Show all 5 pods running</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kubectl get all -n desc-portal</w:t>
            </w:r>
          </w:p>
        </w:tc>
        <w:tc>
          <w:tcPr>
            <w:tcW w:w="2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All services are healthy</w:t>
            </w:r>
          </w:p>
        </w:tc>
      </w:tr>
      <w:tr w:rsidR="00ED398E">
        <w:tc>
          <w:tcPr>
            <w:tcW w:w="6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3</w:t>
            </w:r>
          </w:p>
        </w:tc>
        <w:tc>
          <w:tcPr>
            <w:tcW w:w="1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3 min</w:t>
            </w:r>
          </w:p>
        </w:tc>
        <w:tc>
          <w:tcPr>
            <w:tcW w:w="2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Open portal, login as admin and citizen</w:t>
            </w:r>
          </w:p>
        </w:tc>
        <w:tc>
          <w:tcPr>
            <w:tcW w:w="30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Browser at minikube service URL</w:t>
            </w:r>
          </w:p>
        </w:tc>
        <w:tc>
          <w:tcPr>
            <w:tcW w:w="23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Application is fully functional</w:t>
            </w:r>
          </w:p>
        </w:tc>
      </w:tr>
      <w:tr w:rsidR="00ED398E">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4</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2 min</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Show GitHub Actions green pipeline</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GitHub Actions tab in browser</w:t>
            </w:r>
          </w:p>
        </w:tc>
        <w:tc>
          <w:tcPr>
            <w:tcW w:w="2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CI/CD automation works end to end</w:t>
            </w:r>
          </w:p>
        </w:tc>
      </w:tr>
      <w:tr w:rsidR="00ED398E">
        <w:tc>
          <w:tcPr>
            <w:tcW w:w="6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5</w:t>
            </w:r>
          </w:p>
        </w:tc>
        <w:tc>
          <w:tcPr>
            <w:tcW w:w="1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3 min</w:t>
            </w:r>
          </w:p>
        </w:tc>
        <w:tc>
          <w:tcPr>
            <w:tcW w:w="2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Delete a backend pod, watch restart</w:t>
            </w:r>
          </w:p>
        </w:tc>
        <w:tc>
          <w:tcPr>
            <w:tcW w:w="30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kubectl delete pod &lt;name&gt;</w:t>
            </w:r>
          </w:p>
        </w:tc>
        <w:tc>
          <w:tcPr>
            <w:tcW w:w="23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K8s self-healing works in real time (~10 sec)</w:t>
            </w:r>
          </w:p>
        </w:tc>
      </w:tr>
      <w:tr w:rsidR="00ED398E">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6</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2 min</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Show HPA status</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kubectl get hpa -n desc-portal</w:t>
            </w:r>
          </w:p>
        </w:tc>
        <w:tc>
          <w:tcPr>
            <w:tcW w:w="2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Auto-scaler is configured and watching CPU</w:t>
            </w:r>
          </w:p>
        </w:tc>
      </w:tr>
      <w:tr w:rsidR="00ED398E">
        <w:tc>
          <w:tcPr>
            <w:tcW w:w="6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7</w:t>
            </w:r>
          </w:p>
        </w:tc>
        <w:tc>
          <w:tcPr>
            <w:tcW w:w="1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2 min</w:t>
            </w:r>
          </w:p>
        </w:tc>
        <w:tc>
          <w:tcPr>
            <w:tcW w:w="2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Show live resource usage</w:t>
            </w:r>
          </w:p>
        </w:tc>
        <w:tc>
          <w:tcPr>
            <w:tcW w:w="30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kubectl top pods</w:t>
            </w:r>
          </w:p>
        </w:tc>
        <w:tc>
          <w:tcPr>
            <w:tcW w:w="23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CPU and memory monitoring is working</w:t>
            </w:r>
          </w:p>
        </w:tc>
      </w:tr>
      <w:tr w:rsidR="00ED398E">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8</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3 min</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Open Grafana dashboards</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Grafana at localhost:3000</w:t>
            </w:r>
          </w:p>
        </w:tc>
        <w:tc>
          <w:tcPr>
            <w:tcW w:w="2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Prometheus and Grafana monitoring is live</w:t>
            </w:r>
          </w:p>
        </w:tc>
      </w:tr>
      <w:tr w:rsidR="00ED398E">
        <w:tc>
          <w:tcPr>
            <w:tcW w:w="6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9</w:t>
            </w:r>
          </w:p>
        </w:tc>
        <w:tc>
          <w:tcPr>
            <w:tcW w:w="1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3 min</w:t>
            </w:r>
          </w:p>
        </w:tc>
        <w:tc>
          <w:tcPr>
            <w:tcW w:w="2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Run terraform apply</w:t>
            </w:r>
          </w:p>
        </w:tc>
        <w:tc>
          <w:tcPr>
            <w:tcW w:w="30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terraform apply (in terminal)</w:t>
            </w:r>
          </w:p>
        </w:tc>
        <w:tc>
          <w:tcPr>
            <w:tcW w:w="23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10 K8s resources created from one command</w:t>
            </w:r>
          </w:p>
        </w:tc>
      </w:tr>
      <w:tr w:rsidR="00ED398E">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10</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2 min</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Show secrets management</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kubectl get secret + explain flow</w:t>
            </w:r>
          </w:p>
        </w:tc>
        <w:tc>
          <w:tcPr>
            <w:tcW w:w="2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Security implementation is in place</w:t>
            </w:r>
          </w:p>
        </w:tc>
      </w:tr>
      <w:tr w:rsidR="00ED398E">
        <w:tc>
          <w:tcPr>
            <w:tcW w:w="6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11</w:t>
            </w:r>
          </w:p>
        </w:tc>
        <w:tc>
          <w:tcPr>
            <w:tcW w:w="1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2 min</w:t>
            </w:r>
          </w:p>
        </w:tc>
        <w:tc>
          <w:tcPr>
            <w:tcW w:w="2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Questions from committee</w:t>
            </w:r>
          </w:p>
        </w:tc>
        <w:tc>
          <w:tcPr>
            <w:tcW w:w="30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Open Q&amp;A</w:t>
            </w:r>
          </w:p>
        </w:tc>
        <w:tc>
          <w:tcPr>
            <w:tcW w:w="23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Team readiness and understanding</w:t>
            </w:r>
          </w:p>
        </w:tc>
      </w:tr>
    </w:tbl>
    <w:p w:rsidR="00ED398E" w:rsidRDefault="00ED398E">
      <w:pPr>
        <w:spacing w:after="100"/>
      </w:pPr>
    </w:p>
    <w:p w:rsidR="00ED398E" w:rsidRDefault="00CC432D">
      <w:pPr>
        <w:spacing w:before="200" w:after="80"/>
      </w:pPr>
      <w:proofErr w:type="gramStart"/>
      <w:r>
        <w:rPr>
          <w:b/>
          <w:bCs/>
          <w:color w:val="1A2F4A"/>
          <w:sz w:val="23"/>
          <w:szCs w:val="23"/>
        </w:rPr>
        <w:t>22.3  Technical</w:t>
      </w:r>
      <w:proofErr w:type="gramEnd"/>
      <w:r>
        <w:rPr>
          <w:b/>
          <w:bCs/>
          <w:color w:val="1A2F4A"/>
          <w:sz w:val="23"/>
          <w:szCs w:val="23"/>
        </w:rPr>
        <w:t xml:space="preserve"> Requirements for Demo</w:t>
      </w:r>
    </w:p>
    <w:p w:rsidR="00ED398E" w:rsidRDefault="00CC432D">
      <w:pPr>
        <w:pStyle w:val="ListParagraph"/>
        <w:numPr>
          <w:ilvl w:val="0"/>
          <w:numId w:val="2"/>
        </w:numPr>
        <w:spacing w:before="40" w:after="40"/>
      </w:pPr>
      <w:r>
        <w:t>Laptop with Docker Desktop running and WSL2 enabled</w:t>
      </w:r>
    </w:p>
    <w:p w:rsidR="00ED398E" w:rsidRDefault="00CC432D">
      <w:pPr>
        <w:pStyle w:val="ListParagraph"/>
        <w:numPr>
          <w:ilvl w:val="0"/>
          <w:numId w:val="2"/>
        </w:numPr>
        <w:spacing w:before="40" w:after="40"/>
      </w:pPr>
      <w:r>
        <w:t>Active internet connection (for Docker Hub image pulling if needed)</w:t>
      </w:r>
    </w:p>
    <w:p w:rsidR="00ED398E" w:rsidRDefault="00CC432D">
      <w:pPr>
        <w:pStyle w:val="ListParagraph"/>
        <w:numPr>
          <w:ilvl w:val="0"/>
          <w:numId w:val="2"/>
        </w:numPr>
        <w:spacing w:before="40" w:after="40"/>
      </w:pPr>
      <w:r>
        <w:t>Projector or screen for live display</w:t>
      </w:r>
    </w:p>
    <w:p w:rsidR="00ED398E" w:rsidRDefault="00CC432D">
      <w:pPr>
        <w:pStyle w:val="ListParagraph"/>
        <w:numPr>
          <w:ilvl w:val="0"/>
          <w:numId w:val="2"/>
        </w:numPr>
        <w:spacing w:before="40" w:after="40"/>
      </w:pPr>
      <w:r>
        <w:t>Minikube cluster pre-started with all pods in Running state</w:t>
      </w:r>
    </w:p>
    <w:p w:rsidR="00ED398E" w:rsidRDefault="00CC432D">
      <w:pPr>
        <w:pStyle w:val="ListParagraph"/>
        <w:numPr>
          <w:ilvl w:val="0"/>
          <w:numId w:val="2"/>
        </w:numPr>
        <w:spacing w:before="40" w:after="40"/>
      </w:pPr>
      <w:r>
        <w:t>Grafana port-forward running on localhost:3000</w:t>
      </w:r>
    </w:p>
    <w:p w:rsidR="00ED398E" w:rsidRDefault="00CC432D">
      <w:pPr>
        <w:pStyle w:val="ListParagraph"/>
        <w:numPr>
          <w:ilvl w:val="0"/>
          <w:numId w:val="2"/>
        </w:numPr>
        <w:spacing w:before="40" w:after="40"/>
      </w:pPr>
      <w:r>
        <w:t>Demo data pre-seeded in MongoDB using the seed script</w:t>
      </w:r>
    </w:p>
    <w:p w:rsidR="00ED398E" w:rsidRDefault="00CC432D">
      <w:r>
        <w:br w:type="page"/>
      </w:r>
    </w:p>
    <w:p w:rsidR="00ED398E" w:rsidRDefault="00CC432D">
      <w:pPr>
        <w:pBdr>
          <w:bottom w:val="single" w:sz="6" w:space="4" w:color="CCCCCC"/>
        </w:pBdr>
        <w:spacing w:before="320" w:after="120"/>
      </w:pPr>
      <w:r>
        <w:rPr>
          <w:b/>
          <w:bCs/>
          <w:color w:val="1A2F4A"/>
          <w:sz w:val="28"/>
          <w:szCs w:val="28"/>
        </w:rPr>
        <w:lastRenderedPageBreak/>
        <w:t>23.  Project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00"/>
        <w:gridCol w:w="3200"/>
        <w:gridCol w:w="2960"/>
      </w:tblGrid>
      <w:tr w:rsidR="00ED398E">
        <w:trPr>
          <w:tblHeader/>
        </w:trPr>
        <w:tc>
          <w:tcPr>
            <w:tcW w:w="160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ED398E" w:rsidRDefault="00CC432D">
            <w:pPr>
              <w:jc w:val="center"/>
            </w:pPr>
            <w:r>
              <w:rPr>
                <w:b/>
                <w:bCs/>
                <w:color w:val="FFFFFF"/>
                <w:sz w:val="19"/>
                <w:szCs w:val="19"/>
              </w:rPr>
              <w:t>Phase</w:t>
            </w:r>
          </w:p>
        </w:tc>
        <w:tc>
          <w:tcPr>
            <w:tcW w:w="160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ED398E" w:rsidRDefault="00CC432D">
            <w:pPr>
              <w:jc w:val="center"/>
            </w:pPr>
            <w:r>
              <w:rPr>
                <w:b/>
                <w:bCs/>
                <w:color w:val="FFFFFF"/>
                <w:sz w:val="19"/>
                <w:szCs w:val="19"/>
              </w:rPr>
              <w:t>Timeline</w:t>
            </w:r>
          </w:p>
        </w:tc>
        <w:tc>
          <w:tcPr>
            <w:tcW w:w="320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ED398E" w:rsidRDefault="00CC432D">
            <w:pPr>
              <w:jc w:val="center"/>
            </w:pPr>
            <w:r>
              <w:rPr>
                <w:b/>
                <w:bCs/>
                <w:color w:val="FFFFFF"/>
                <w:sz w:val="19"/>
                <w:szCs w:val="19"/>
              </w:rPr>
              <w:t>Key Activities</w:t>
            </w:r>
          </w:p>
        </w:tc>
        <w:tc>
          <w:tcPr>
            <w:tcW w:w="296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ED398E" w:rsidRDefault="00CC432D">
            <w:pPr>
              <w:jc w:val="center"/>
            </w:pPr>
            <w:r>
              <w:rPr>
                <w:b/>
                <w:bCs/>
                <w:color w:val="FFFFFF"/>
                <w:sz w:val="19"/>
                <w:szCs w:val="19"/>
              </w:rPr>
              <w:t>Milestone</w:t>
            </w:r>
          </w:p>
        </w:tc>
      </w:tr>
      <w:tr w:rsidR="00ED398E">
        <w:tc>
          <w:tcPr>
            <w:tcW w:w="16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Phase 1 — Infrastructure Setup</w:t>
            </w:r>
          </w:p>
        </w:tc>
        <w:tc>
          <w:tcPr>
            <w:tcW w:w="16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Month 1, Week 1–2</w:t>
            </w:r>
          </w:p>
        </w:tc>
        <w:tc>
          <w:tcPr>
            <w:tcW w:w="3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Cloud provider account setup. Terraform configured. K8s cluster provisioned. CI/CD pipeline deployed and tested.</w:t>
            </w:r>
          </w:p>
        </w:tc>
        <w:tc>
          <w:tcPr>
            <w:tcW w:w="29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K8s cluster live. Pipeline green.</w:t>
            </w:r>
          </w:p>
        </w:tc>
      </w:tr>
      <w:tr w:rsidR="00ED398E">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Phase 2 — Application Migration</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Month 1, Week 3–4</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Legacy app containerized. Docker images built and pushed. K8s manifests deployed. Initial data migration done.</w:t>
            </w:r>
          </w:p>
        </w:tc>
        <w:tc>
          <w:tcPr>
            <w:tcW w:w="2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All pods Running. App accessible.</w:t>
            </w:r>
          </w:p>
        </w:tc>
      </w:tr>
      <w:tr w:rsidR="00ED398E">
        <w:tc>
          <w:tcPr>
            <w:tcW w:w="16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Phase 3 — Automation</w:t>
            </w:r>
          </w:p>
        </w:tc>
        <w:tc>
          <w:tcPr>
            <w:tcW w:w="16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Month 2, Week 5–6</w:t>
            </w:r>
          </w:p>
        </w:tc>
        <w:tc>
          <w:tcPr>
            <w:tcW w:w="3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CI/CD fully automated. Rolling updates tested. Zero-downtime deployment verified. GitOps workflow set up.</w:t>
            </w:r>
          </w:p>
        </w:tc>
        <w:tc>
          <w:tcPr>
            <w:tcW w:w="29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Zero-downtime deployment demonstrated.</w:t>
            </w:r>
          </w:p>
        </w:tc>
      </w:tr>
      <w:tr w:rsidR="00ED398E">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Phase 4 — Monitoring</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Month 2, Week 7–8</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Prometheus deployed. Grafana dashboards configured. Alerting rules set. Team notified of alert channels.</w:t>
            </w:r>
          </w:p>
        </w:tc>
        <w:tc>
          <w:tcPr>
            <w:tcW w:w="2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Live dashboards operational.</w:t>
            </w:r>
          </w:p>
        </w:tc>
      </w:tr>
      <w:tr w:rsidR="00ED398E">
        <w:tc>
          <w:tcPr>
            <w:tcW w:w="16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Phase 5 — Hardening &amp; Training</w:t>
            </w:r>
          </w:p>
        </w:tc>
        <w:tc>
          <w:tcPr>
            <w:tcW w:w="16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Month 2–3, Week 9–12</w:t>
            </w:r>
          </w:p>
        </w:tc>
        <w:tc>
          <w:tcPr>
            <w:tcW w:w="3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Security review done. Load testing performed. DESC team trained. Documentation handed over.</w:t>
            </w:r>
          </w:p>
        </w:tc>
        <w:tc>
          <w:tcPr>
            <w:tcW w:w="29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Security scan clean. Team trained.</w:t>
            </w:r>
          </w:p>
        </w:tc>
      </w:tr>
      <w:tr w:rsidR="00ED398E">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Phase 6 — Managed Operations</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Month 3–12</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Ongoing monitoring, maintenance, and support. Monthly reports. Quarterly reviews. Incident response.</w:t>
            </w:r>
          </w:p>
        </w:tc>
        <w:tc>
          <w:tcPr>
            <w:tcW w:w="2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Monthly SLA reports submitted.</w:t>
            </w:r>
          </w:p>
        </w:tc>
      </w:tr>
    </w:tbl>
    <w:p w:rsidR="00ED398E" w:rsidRDefault="00CC432D">
      <w:r>
        <w:br w:type="page"/>
      </w:r>
    </w:p>
    <w:p w:rsidR="00ED398E" w:rsidRDefault="00CC432D">
      <w:pPr>
        <w:pBdr>
          <w:bottom w:val="single" w:sz="6" w:space="4" w:color="CCCCCC"/>
        </w:pBdr>
        <w:spacing w:before="320" w:after="120"/>
      </w:pPr>
      <w:r>
        <w:rPr>
          <w:b/>
          <w:bCs/>
          <w:color w:val="1A2F4A"/>
          <w:sz w:val="28"/>
          <w:szCs w:val="28"/>
        </w:rPr>
        <w:lastRenderedPageBreak/>
        <w:t>24.  RFP Compliance Matrix</w:t>
      </w:r>
    </w:p>
    <w:p w:rsidR="00ED398E" w:rsidRDefault="00CC432D">
      <w:pPr>
        <w:spacing w:before="80" w:after="80"/>
      </w:pPr>
      <w:r>
        <w:t>The table below confirms our compliance with every requirement in RFP DESC-MRD-2026-CNC-088.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200"/>
        <w:gridCol w:w="3200"/>
        <w:gridCol w:w="1760"/>
      </w:tblGrid>
      <w:tr w:rsidR="00ED398E">
        <w:trPr>
          <w:tblHeader/>
        </w:trPr>
        <w:tc>
          <w:tcPr>
            <w:tcW w:w="320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ED398E" w:rsidRDefault="00CC432D">
            <w:pPr>
              <w:jc w:val="center"/>
            </w:pPr>
            <w:r>
              <w:rPr>
                <w:b/>
                <w:bCs/>
                <w:color w:val="FFFFFF"/>
                <w:sz w:val="19"/>
                <w:szCs w:val="19"/>
              </w:rPr>
              <w:t>RFP Requirement</w:t>
            </w:r>
          </w:p>
        </w:tc>
        <w:tc>
          <w:tcPr>
            <w:tcW w:w="120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ED398E" w:rsidRDefault="00CC432D">
            <w:pPr>
              <w:jc w:val="center"/>
            </w:pPr>
            <w:r>
              <w:rPr>
                <w:b/>
                <w:bCs/>
                <w:color w:val="FFFFFF"/>
                <w:sz w:val="19"/>
                <w:szCs w:val="19"/>
              </w:rPr>
              <w:t>RFP Ref</w:t>
            </w:r>
          </w:p>
        </w:tc>
        <w:tc>
          <w:tcPr>
            <w:tcW w:w="320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ED398E" w:rsidRDefault="00CC432D">
            <w:pPr>
              <w:jc w:val="center"/>
            </w:pPr>
            <w:r>
              <w:rPr>
                <w:b/>
                <w:bCs/>
                <w:color w:val="FFFFFF"/>
                <w:sz w:val="19"/>
                <w:szCs w:val="19"/>
              </w:rPr>
              <w:t>Our Solution</w:t>
            </w:r>
          </w:p>
        </w:tc>
        <w:tc>
          <w:tcPr>
            <w:tcW w:w="176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ED398E" w:rsidRDefault="00CC432D">
            <w:pPr>
              <w:jc w:val="center"/>
            </w:pPr>
            <w:r>
              <w:rPr>
                <w:b/>
                <w:bCs/>
                <w:color w:val="FFFFFF"/>
                <w:sz w:val="19"/>
                <w:szCs w:val="19"/>
              </w:rPr>
              <w:t>Status</w:t>
            </w:r>
          </w:p>
        </w:tc>
      </w:tr>
      <w:tr w:rsidR="00ED398E">
        <w:tc>
          <w:tcPr>
            <w:tcW w:w="3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Containerize monolithic components into microservices</w:t>
            </w:r>
          </w:p>
        </w:tc>
        <w:tc>
          <w:tcPr>
            <w:tcW w:w="1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RFP §2</w:t>
            </w:r>
          </w:p>
        </w:tc>
        <w:tc>
          <w:tcPr>
            <w:tcW w:w="3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Docker multi-stage builds for frontend, backend, and MongoDB</w:t>
            </w:r>
          </w:p>
        </w:tc>
        <w:tc>
          <w:tcPr>
            <w:tcW w:w="17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COMPLIANT</w:t>
            </w:r>
          </w:p>
        </w:tc>
      </w:tr>
      <w:tr w:rsidR="00ED398E">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Design and provision Kubernetes cluster</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RFP §2</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Minikube K8s with namespace, deployments, services, ingress</w:t>
            </w:r>
          </w:p>
        </w:tc>
        <w:tc>
          <w:tcPr>
            <w:tcW w:w="1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COMPLIANT</w:t>
            </w:r>
          </w:p>
        </w:tc>
      </w:tr>
      <w:tr w:rsidR="00ED398E">
        <w:tc>
          <w:tcPr>
            <w:tcW w:w="3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Automated scaling</w:t>
            </w:r>
          </w:p>
        </w:tc>
        <w:tc>
          <w:tcPr>
            <w:tcW w:w="1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RFP §2</w:t>
            </w:r>
          </w:p>
        </w:tc>
        <w:tc>
          <w:tcPr>
            <w:tcW w:w="3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HPA auto-scales backend pods 2–5 at 50% CPU threshold</w:t>
            </w:r>
          </w:p>
        </w:tc>
        <w:tc>
          <w:tcPr>
            <w:tcW w:w="17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COMPLIANT</w:t>
            </w:r>
          </w:p>
        </w:tc>
      </w:tr>
      <w:tr w:rsidR="00ED398E">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Self-healing pods</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RFP §2</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K8s restarts failed pods automatically via deployment controller</w:t>
            </w:r>
          </w:p>
        </w:tc>
        <w:tc>
          <w:tcPr>
            <w:tcW w:w="1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COMPLIANT</w:t>
            </w:r>
          </w:p>
        </w:tc>
      </w:tr>
      <w:tr w:rsidR="00ED398E">
        <w:tc>
          <w:tcPr>
            <w:tcW w:w="3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Load balancing</w:t>
            </w:r>
          </w:p>
        </w:tc>
        <w:tc>
          <w:tcPr>
            <w:tcW w:w="1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RFP §2</w:t>
            </w:r>
          </w:p>
        </w:tc>
        <w:tc>
          <w:tcPr>
            <w:tcW w:w="3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Nginx Ingress + Kubernetes ClusterIP services</w:t>
            </w:r>
          </w:p>
        </w:tc>
        <w:tc>
          <w:tcPr>
            <w:tcW w:w="17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COMPLIANT</w:t>
            </w:r>
          </w:p>
        </w:tc>
      </w:tr>
      <w:tr w:rsidR="00ED398E">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Implement CI/CD pipeline</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RFP §2</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GitHub Actions with checkout@v4 and build-push-action@v6</w:t>
            </w:r>
          </w:p>
        </w:tc>
        <w:tc>
          <w:tcPr>
            <w:tcW w:w="1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COMPLIANT</w:t>
            </w:r>
          </w:p>
        </w:tc>
      </w:tr>
      <w:tr w:rsidR="00ED398E">
        <w:tc>
          <w:tcPr>
            <w:tcW w:w="3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Automated testing and zero-downtime rollouts</w:t>
            </w:r>
          </w:p>
        </w:tc>
        <w:tc>
          <w:tcPr>
            <w:tcW w:w="1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RFP §2</w:t>
            </w:r>
          </w:p>
        </w:tc>
        <w:tc>
          <w:tcPr>
            <w:tcW w:w="3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Rolling update strategy configured in all deployments</w:t>
            </w:r>
          </w:p>
        </w:tc>
        <w:tc>
          <w:tcPr>
            <w:tcW w:w="17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COMPLIANT</w:t>
            </w:r>
          </w:p>
        </w:tc>
      </w:tr>
      <w:tr w:rsidR="00ED398E">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Infrastructure as Code (Terraform or Ansible)</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RFP §2</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Terraform v1.15.5 with hashicorp/kubernetes provider</w:t>
            </w:r>
          </w:p>
        </w:tc>
        <w:tc>
          <w:tcPr>
            <w:tcW w:w="1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COMPLIANT</w:t>
            </w:r>
          </w:p>
        </w:tc>
      </w:tr>
      <w:tr w:rsidR="00ED398E">
        <w:tc>
          <w:tcPr>
            <w:tcW w:w="3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Integrate Prometheus for metrics</w:t>
            </w:r>
          </w:p>
        </w:tc>
        <w:tc>
          <w:tcPr>
            <w:tcW w:w="1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RFP §2</w:t>
            </w:r>
          </w:p>
        </w:tc>
        <w:tc>
          <w:tcPr>
            <w:tcW w:w="3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kube-prometheus-stack Helm chart in monitoring namespace</w:t>
            </w:r>
          </w:p>
        </w:tc>
        <w:tc>
          <w:tcPr>
            <w:tcW w:w="17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COMPLIANT</w:t>
            </w:r>
          </w:p>
        </w:tc>
      </w:tr>
      <w:tr w:rsidR="00ED398E">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Integrate Grafana for dashboards</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RFP §2</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Three dashboards configured with live cluster and pod metrics</w:t>
            </w:r>
          </w:p>
        </w:tc>
        <w:tc>
          <w:tcPr>
            <w:tcW w:w="1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COMPLIANT</w:t>
            </w:r>
          </w:p>
        </w:tc>
      </w:tr>
      <w:tr w:rsidR="00ED398E">
        <w:tc>
          <w:tcPr>
            <w:tcW w:w="3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Track cluster health and resource utilisation</w:t>
            </w:r>
          </w:p>
        </w:tc>
        <w:tc>
          <w:tcPr>
            <w:tcW w:w="1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RFP §2</w:t>
            </w:r>
          </w:p>
        </w:tc>
        <w:tc>
          <w:tcPr>
            <w:tcW w:w="3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ServiceMonitor, node-exporter, kube-state-metrics all deployed</w:t>
            </w:r>
          </w:p>
        </w:tc>
        <w:tc>
          <w:tcPr>
            <w:tcW w:w="17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COMPLIANT</w:t>
            </w:r>
          </w:p>
        </w:tc>
      </w:tr>
      <w:tr w:rsidR="00ED398E">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Kubernetes architecture diagram (Envelope A)</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RFP §3</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Architecture diagram included in Section 8</w:t>
            </w:r>
          </w:p>
        </w:tc>
        <w:tc>
          <w:tcPr>
            <w:tcW w:w="1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COMPLIANT</w:t>
            </w:r>
          </w:p>
        </w:tc>
      </w:tr>
      <w:tr w:rsidR="00ED398E">
        <w:tc>
          <w:tcPr>
            <w:tcW w:w="3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GitOps/deployment workflow (Envelope A)</w:t>
            </w:r>
          </w:p>
        </w:tc>
        <w:tc>
          <w:tcPr>
            <w:tcW w:w="1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RFP §3</w:t>
            </w:r>
          </w:p>
        </w:tc>
        <w:tc>
          <w:tcPr>
            <w:tcW w:w="3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CI/CD workflow described in Section 11 with cicd.yaml details</w:t>
            </w:r>
          </w:p>
        </w:tc>
        <w:tc>
          <w:tcPr>
            <w:tcW w:w="17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COMPLIANT</w:t>
            </w:r>
          </w:p>
        </w:tc>
      </w:tr>
      <w:tr w:rsidR="00ED398E">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Chosen toolstack (Envelope A)</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RFP §3</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Complete toolstack with versions in Section 4</w:t>
            </w:r>
          </w:p>
        </w:tc>
        <w:tc>
          <w:tcPr>
            <w:tcW w:w="1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COMPLIANT</w:t>
            </w:r>
          </w:p>
        </w:tc>
      </w:tr>
      <w:tr w:rsidR="00ED398E">
        <w:tc>
          <w:tcPr>
            <w:tcW w:w="3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Stateful data strategy (Envelope A)</w:t>
            </w:r>
          </w:p>
        </w:tc>
        <w:tc>
          <w:tcPr>
            <w:tcW w:w="1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RFP §3</w:t>
            </w:r>
          </w:p>
        </w:tc>
        <w:tc>
          <w:tcPr>
            <w:tcW w:w="3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PVC for MongoDB, Atlas migration path in Section 15</w:t>
            </w:r>
          </w:p>
        </w:tc>
        <w:tc>
          <w:tcPr>
            <w:tcW w:w="17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COMPLIANT</w:t>
            </w:r>
          </w:p>
        </w:tc>
      </w:tr>
      <w:tr w:rsidR="00ED398E">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Security strategy (Envelope A)</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RFP §3</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K8s Secrets, JWT, HTTPS, .dockerignore in Section 14</w:t>
            </w:r>
          </w:p>
        </w:tc>
        <w:tc>
          <w:tcPr>
            <w:tcW w:w="1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COMPLIANT</w:t>
            </w:r>
          </w:p>
        </w:tc>
      </w:tr>
      <w:tr w:rsidR="00ED398E">
        <w:tc>
          <w:tcPr>
            <w:tcW w:w="3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Live deployment demonstration readiness</w:t>
            </w:r>
          </w:p>
        </w:tc>
        <w:tc>
          <w:tcPr>
            <w:tcW w:w="1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RFP §4</w:t>
            </w:r>
          </w:p>
        </w:tc>
        <w:tc>
          <w:tcPr>
            <w:tcW w:w="32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Full demo script in Section 22. System ready for demo.</w:t>
            </w:r>
          </w:p>
        </w:tc>
        <w:tc>
          <w:tcPr>
            <w:tcW w:w="17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COMPLIANT</w:t>
            </w:r>
          </w:p>
        </w:tc>
      </w:tr>
      <w:tr w:rsidR="00ED398E">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No pricing in Envelope A</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RFP §3</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No financial information in this document</w:t>
            </w:r>
          </w:p>
        </w:tc>
        <w:tc>
          <w:tcPr>
            <w:tcW w:w="1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COMPLIANT</w:t>
            </w:r>
          </w:p>
        </w:tc>
      </w:tr>
    </w:tbl>
    <w:p w:rsidR="00ED398E" w:rsidRDefault="00CC432D">
      <w:r>
        <w:br w:type="page"/>
      </w:r>
    </w:p>
    <w:p w:rsidR="00ED398E" w:rsidRDefault="00CC432D">
      <w:pPr>
        <w:pBdr>
          <w:bottom w:val="single" w:sz="6" w:space="4" w:color="CCCCCC"/>
        </w:pBdr>
        <w:spacing w:before="320" w:after="120"/>
      </w:pPr>
      <w:r>
        <w:rPr>
          <w:b/>
          <w:bCs/>
          <w:color w:val="1A2F4A"/>
          <w:sz w:val="28"/>
          <w:szCs w:val="28"/>
        </w:rPr>
        <w:lastRenderedPageBreak/>
        <w:t>25.  Declaration and Signatures</w:t>
      </w:r>
    </w:p>
    <w:p w:rsidR="00ED398E" w:rsidRDefault="00CC432D">
      <w:pPr>
        <w:spacing w:before="80" w:after="60"/>
      </w:pPr>
      <w:r>
        <w:t>We, the undersigned members of Team DeployX, hereby declare that:</w:t>
      </w:r>
    </w:p>
    <w:p w:rsidR="00ED398E" w:rsidRDefault="00CC432D">
      <w:pPr>
        <w:pStyle w:val="ListParagraph"/>
        <w:numPr>
          <w:ilvl w:val="0"/>
          <w:numId w:val="2"/>
        </w:numPr>
        <w:spacing w:before="40" w:after="40"/>
      </w:pPr>
      <w:r>
        <w:t>All information, statements, and representations in this Technical Proposal are true, accurate, and complete to the best of our knowledge.</w:t>
      </w:r>
    </w:p>
    <w:p w:rsidR="00ED398E" w:rsidRDefault="00CC432D">
      <w:pPr>
        <w:pStyle w:val="ListParagraph"/>
        <w:numPr>
          <w:ilvl w:val="0"/>
          <w:numId w:val="2"/>
        </w:numPr>
        <w:spacing w:before="40" w:after="40"/>
      </w:pPr>
      <w:r>
        <w:t>We have not and will not engage in any collusive, fraudulent, or corrupt practices in connection with this tender.</w:t>
      </w:r>
    </w:p>
    <w:p w:rsidR="00ED398E" w:rsidRDefault="00CC432D">
      <w:pPr>
        <w:pStyle w:val="ListParagraph"/>
        <w:numPr>
          <w:ilvl w:val="0"/>
          <w:numId w:val="2"/>
        </w:numPr>
        <w:spacing w:before="40" w:after="40"/>
      </w:pPr>
      <w:r>
        <w:t>We have read, understood, and accepted all terms and conditions in RFP DESC-MRD-2026-CNC-088.</w:t>
      </w:r>
    </w:p>
    <w:p w:rsidR="00ED398E" w:rsidRDefault="00CC432D">
      <w:pPr>
        <w:pStyle w:val="ListParagraph"/>
        <w:numPr>
          <w:ilvl w:val="0"/>
          <w:numId w:val="2"/>
        </w:numPr>
        <w:spacing w:before="40" w:after="40"/>
      </w:pPr>
      <w:r>
        <w:t>This proposal contains no pricing information, in line with the two-envelope submission requirement.</w:t>
      </w:r>
    </w:p>
    <w:p w:rsidR="00ED398E" w:rsidRDefault="00CC432D">
      <w:pPr>
        <w:pStyle w:val="ListParagraph"/>
        <w:numPr>
          <w:ilvl w:val="0"/>
          <w:numId w:val="2"/>
        </w:numPr>
        <w:spacing w:before="40" w:after="40"/>
      </w:pPr>
      <w:r>
        <w:t>This proposal remains valid for ninety (90) calendar days from the date of submission.</w:t>
      </w:r>
    </w:p>
    <w:p w:rsidR="00ED398E" w:rsidRDefault="00CC432D">
      <w:pPr>
        <w:pStyle w:val="ListParagraph"/>
        <w:numPr>
          <w:ilvl w:val="0"/>
          <w:numId w:val="2"/>
        </w:numPr>
        <w:spacing w:before="40" w:after="40"/>
      </w:pPr>
      <w:r>
        <w:t>We are prepared to sign a formal contract and start work within fourteen (14) days of receiving a Letter of Intent from DESC.</w:t>
      </w:r>
    </w:p>
    <w:p w:rsidR="00ED398E" w:rsidRDefault="00CC432D">
      <w:pPr>
        <w:pStyle w:val="ListParagraph"/>
        <w:numPr>
          <w:ilvl w:val="0"/>
          <w:numId w:val="2"/>
        </w:numPr>
        <w:spacing w:before="40" w:after="40"/>
      </w:pPr>
      <w:r>
        <w:t>All team members named in this proposal are available and committed for the full duration of the contract.</w:t>
      </w:r>
    </w:p>
    <w:p w:rsidR="00ED398E" w:rsidRDefault="00ED398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600"/>
        <w:gridCol w:w="2600"/>
        <w:gridCol w:w="1600"/>
        <w:gridCol w:w="1460"/>
      </w:tblGrid>
      <w:tr w:rsidR="00ED398E">
        <w:trPr>
          <w:tblHeader/>
        </w:trPr>
        <w:tc>
          <w:tcPr>
            <w:tcW w:w="210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ED398E" w:rsidRDefault="00CC432D">
            <w:pPr>
              <w:jc w:val="center"/>
            </w:pPr>
            <w:r>
              <w:rPr>
                <w:b/>
                <w:bCs/>
                <w:color w:val="FFFFFF"/>
                <w:sz w:val="19"/>
                <w:szCs w:val="19"/>
              </w:rPr>
              <w:t>Name</w:t>
            </w:r>
          </w:p>
        </w:tc>
        <w:tc>
          <w:tcPr>
            <w:tcW w:w="160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ED398E" w:rsidRDefault="00CC432D">
            <w:pPr>
              <w:jc w:val="center"/>
            </w:pPr>
            <w:r>
              <w:rPr>
                <w:b/>
                <w:bCs/>
                <w:color w:val="FFFFFF"/>
                <w:sz w:val="19"/>
                <w:szCs w:val="19"/>
              </w:rPr>
              <w:t>Role</w:t>
            </w:r>
          </w:p>
        </w:tc>
        <w:tc>
          <w:tcPr>
            <w:tcW w:w="260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ED398E" w:rsidRDefault="00CC432D">
            <w:pPr>
              <w:jc w:val="center"/>
            </w:pPr>
            <w:r>
              <w:rPr>
                <w:b/>
                <w:bCs/>
                <w:color w:val="FFFFFF"/>
                <w:sz w:val="19"/>
                <w:szCs w:val="19"/>
              </w:rPr>
              <w:t>Signature</w:t>
            </w:r>
          </w:p>
        </w:tc>
        <w:tc>
          <w:tcPr>
            <w:tcW w:w="160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ED398E" w:rsidRDefault="00CC432D">
            <w:pPr>
              <w:jc w:val="center"/>
            </w:pPr>
            <w:r>
              <w:rPr>
                <w:b/>
                <w:bCs/>
                <w:color w:val="FFFFFF"/>
                <w:sz w:val="19"/>
                <w:szCs w:val="19"/>
              </w:rPr>
              <w:t>Date</w:t>
            </w:r>
          </w:p>
        </w:tc>
        <w:tc>
          <w:tcPr>
            <w:tcW w:w="146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ED398E" w:rsidRDefault="00ED398E">
            <w:pPr>
              <w:jc w:val="center"/>
            </w:pPr>
          </w:p>
        </w:tc>
      </w:tr>
      <w:tr w:rsidR="00ED398E">
        <w:tc>
          <w:tcPr>
            <w:tcW w:w="21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Nasrullah Khan</w:t>
            </w:r>
          </w:p>
        </w:tc>
        <w:tc>
          <w:tcPr>
            <w:tcW w:w="16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Team Leader &amp; Cloud Architect</w:t>
            </w:r>
          </w:p>
        </w:tc>
        <w:tc>
          <w:tcPr>
            <w:tcW w:w="26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___________________</w:t>
            </w:r>
          </w:p>
        </w:tc>
        <w:tc>
          <w:tcPr>
            <w:tcW w:w="16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14 June 2026</w:t>
            </w:r>
          </w:p>
        </w:tc>
        <w:tc>
          <w:tcPr>
            <w:tcW w:w="14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ED398E"/>
        </w:tc>
      </w:tr>
      <w:tr w:rsidR="00ED398E">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Tauseef Mushtaq</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DevOps Engineer</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___________________</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14 June 2026</w:t>
            </w:r>
          </w:p>
        </w:tc>
        <w:tc>
          <w:tcPr>
            <w:tcW w:w="14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ED398E"/>
        </w:tc>
      </w:tr>
      <w:tr w:rsidR="00ED398E">
        <w:tc>
          <w:tcPr>
            <w:tcW w:w="21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Mustafa Khan</w:t>
            </w:r>
          </w:p>
        </w:tc>
        <w:tc>
          <w:tcPr>
            <w:tcW w:w="16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Backend Developer</w:t>
            </w:r>
          </w:p>
        </w:tc>
        <w:tc>
          <w:tcPr>
            <w:tcW w:w="26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___________________</w:t>
            </w:r>
          </w:p>
        </w:tc>
        <w:tc>
          <w:tcPr>
            <w:tcW w:w="16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14 June 2026</w:t>
            </w:r>
          </w:p>
        </w:tc>
        <w:tc>
          <w:tcPr>
            <w:tcW w:w="14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ED398E"/>
        </w:tc>
      </w:tr>
      <w:tr w:rsidR="00ED398E">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Faryal Khan</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Frontend Developer</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___________________</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14 June 2026</w:t>
            </w:r>
          </w:p>
        </w:tc>
        <w:tc>
          <w:tcPr>
            <w:tcW w:w="14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ED398E"/>
        </w:tc>
      </w:tr>
    </w:tbl>
    <w:p w:rsidR="00ED398E" w:rsidRDefault="00ED398E">
      <w:pPr>
        <w:spacing w:after="120"/>
      </w:pPr>
    </w:p>
    <w:p w:rsidR="00ED398E" w:rsidRDefault="00CC432D">
      <w:pPr>
        <w:spacing w:before="80" w:after="80"/>
        <w:jc w:val="center"/>
      </w:pPr>
      <w:r>
        <w:rPr>
          <w:i/>
          <w:iCs/>
          <w:color w:val="444444"/>
        </w:rPr>
        <w:t>Official Stamp / Seal of Team DeployX</w:t>
      </w:r>
    </w:p>
    <w:p w:rsidR="00ED398E" w:rsidRDefault="00CC432D">
      <w:r>
        <w:br w:type="page"/>
      </w:r>
    </w:p>
    <w:p w:rsidR="00ED398E" w:rsidRDefault="00CC432D">
      <w:pPr>
        <w:pBdr>
          <w:bottom w:val="single" w:sz="6" w:space="4" w:color="CCCCCC"/>
        </w:pBdr>
        <w:spacing w:before="320" w:after="120"/>
      </w:pPr>
      <w:r>
        <w:rPr>
          <w:b/>
          <w:bCs/>
          <w:color w:val="1A2F4A"/>
          <w:sz w:val="28"/>
          <w:szCs w:val="28"/>
        </w:rPr>
        <w:lastRenderedPageBreak/>
        <w:t>Glossary of Terms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ED398E">
        <w:trPr>
          <w:tblHeader/>
        </w:trPr>
        <w:tc>
          <w:tcPr>
            <w:tcW w:w="180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ED398E" w:rsidRDefault="00CC432D">
            <w:pPr>
              <w:jc w:val="center"/>
            </w:pPr>
            <w:r>
              <w:rPr>
                <w:b/>
                <w:bCs/>
                <w:color w:val="FFFFFF"/>
                <w:sz w:val="19"/>
                <w:szCs w:val="19"/>
              </w:rPr>
              <w:t>Term</w:t>
            </w:r>
          </w:p>
        </w:tc>
        <w:tc>
          <w:tcPr>
            <w:tcW w:w="7560" w:type="dxa"/>
            <w:tcBorders>
              <w:top w:val="single" w:sz="4" w:space="0" w:color="AAAAAA"/>
              <w:left w:val="single" w:sz="4" w:space="0" w:color="AAAAAA"/>
              <w:bottom w:val="single" w:sz="4" w:space="0" w:color="AAAAAA"/>
              <w:right w:val="single" w:sz="4" w:space="0" w:color="AAAAAA"/>
            </w:tcBorders>
            <w:shd w:val="clear" w:color="auto" w:fill="1A2F4A"/>
            <w:tcMar>
              <w:top w:w="80" w:type="dxa"/>
              <w:left w:w="120" w:type="dxa"/>
              <w:bottom w:w="80" w:type="dxa"/>
              <w:right w:w="120" w:type="dxa"/>
            </w:tcMar>
            <w:vAlign w:val="center"/>
          </w:tcPr>
          <w:p w:rsidR="00ED398E" w:rsidRDefault="00CC432D">
            <w:pPr>
              <w:jc w:val="center"/>
            </w:pPr>
            <w:r>
              <w:rPr>
                <w:b/>
                <w:bCs/>
                <w:color w:val="FFFFFF"/>
                <w:sz w:val="19"/>
                <w:szCs w:val="19"/>
              </w:rPr>
              <w:t>Definition</w:t>
            </w:r>
          </w:p>
        </w:tc>
      </w:tr>
      <w:tr w:rsidR="00ED398E">
        <w:tc>
          <w:tcPr>
            <w:tcW w:w="18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CI/CD</w:t>
            </w:r>
          </w:p>
        </w:tc>
        <w:tc>
          <w:tcPr>
            <w:tcW w:w="75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Continuous Integration / Continuous Deployment — automated process of building, testing, and deploying software changes</w:t>
            </w:r>
          </w:p>
        </w:tc>
      </w:tr>
      <w:tr w:rsidR="00ED398E">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Container</w:t>
            </w:r>
          </w:p>
        </w:tc>
        <w:tc>
          <w:tcPr>
            <w:tcW w:w="7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A lightweight, standalone package that includes everything needed to run a piece of software</w:t>
            </w:r>
          </w:p>
        </w:tc>
      </w:tr>
      <w:tr w:rsidR="00ED398E">
        <w:tc>
          <w:tcPr>
            <w:tcW w:w="18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Docker</w:t>
            </w:r>
          </w:p>
        </w:tc>
        <w:tc>
          <w:tcPr>
            <w:tcW w:w="75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A tool for creating, running, and managing containers</w:t>
            </w:r>
          </w:p>
        </w:tc>
      </w:tr>
      <w:tr w:rsidR="00ED398E">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Docker Hub</w:t>
            </w:r>
          </w:p>
        </w:tc>
        <w:tc>
          <w:tcPr>
            <w:tcW w:w="7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An online registry where Docker images are stored and shared</w:t>
            </w:r>
          </w:p>
        </w:tc>
      </w:tr>
      <w:tr w:rsidR="00ED398E">
        <w:tc>
          <w:tcPr>
            <w:tcW w:w="18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Dockerfile</w:t>
            </w:r>
          </w:p>
        </w:tc>
        <w:tc>
          <w:tcPr>
            <w:tcW w:w="75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A text file with instructions to build a Docker image</w:t>
            </w:r>
          </w:p>
        </w:tc>
      </w:tr>
      <w:tr w:rsidR="00ED398E">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Grafana</w:t>
            </w:r>
          </w:p>
        </w:tc>
        <w:tc>
          <w:tcPr>
            <w:tcW w:w="7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An open-source tool for visualising metrics as charts and dashboards</w:t>
            </w:r>
          </w:p>
        </w:tc>
      </w:tr>
      <w:tr w:rsidR="00ED398E">
        <w:tc>
          <w:tcPr>
            <w:tcW w:w="18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Helm</w:t>
            </w:r>
          </w:p>
        </w:tc>
        <w:tc>
          <w:tcPr>
            <w:tcW w:w="75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A package manager for Kubernetes that simplifies deployment of complex applications</w:t>
            </w:r>
          </w:p>
        </w:tc>
      </w:tr>
      <w:tr w:rsidR="00ED398E">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HPA</w:t>
            </w:r>
          </w:p>
        </w:tc>
        <w:tc>
          <w:tcPr>
            <w:tcW w:w="7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Horizontal Pod Autoscaler — automatically scales the number of pods based on CPU or memory usage</w:t>
            </w:r>
          </w:p>
        </w:tc>
      </w:tr>
      <w:tr w:rsidR="00ED398E">
        <w:tc>
          <w:tcPr>
            <w:tcW w:w="18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IaC</w:t>
            </w:r>
          </w:p>
        </w:tc>
        <w:tc>
          <w:tcPr>
            <w:tcW w:w="75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Infrastructure as Code — managing infrastructure using code rather than manual processes</w:t>
            </w:r>
          </w:p>
        </w:tc>
      </w:tr>
      <w:tr w:rsidR="00ED398E">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Ingress</w:t>
            </w:r>
          </w:p>
        </w:tc>
        <w:tc>
          <w:tcPr>
            <w:tcW w:w="7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A Kubernetes resource that manages external access to services inside the cluster</w:t>
            </w:r>
          </w:p>
        </w:tc>
      </w:tr>
      <w:tr w:rsidR="00ED398E">
        <w:tc>
          <w:tcPr>
            <w:tcW w:w="18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JWT</w:t>
            </w:r>
          </w:p>
        </w:tc>
        <w:tc>
          <w:tcPr>
            <w:tcW w:w="75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JSON Web Token — a compact way to securely transmit information, used for authentication</w:t>
            </w:r>
          </w:p>
        </w:tc>
      </w:tr>
      <w:tr w:rsidR="00ED398E">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K8s</w:t>
            </w:r>
          </w:p>
        </w:tc>
        <w:tc>
          <w:tcPr>
            <w:tcW w:w="7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Common abbreviation for Kubernetes (K + 8 letters + s)</w:t>
            </w:r>
          </w:p>
        </w:tc>
      </w:tr>
      <w:tr w:rsidR="00ED398E">
        <w:tc>
          <w:tcPr>
            <w:tcW w:w="18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kubectl</w:t>
            </w:r>
          </w:p>
        </w:tc>
        <w:tc>
          <w:tcPr>
            <w:tcW w:w="75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Command-line tool for interacting with a Kubernetes cluster</w:t>
            </w:r>
          </w:p>
        </w:tc>
      </w:tr>
      <w:tr w:rsidR="00ED398E">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Kubernetes</w:t>
            </w:r>
          </w:p>
        </w:tc>
        <w:tc>
          <w:tcPr>
            <w:tcW w:w="7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An open-source system for automating deployment, scaling, and management of containerized applications</w:t>
            </w:r>
          </w:p>
        </w:tc>
      </w:tr>
      <w:tr w:rsidR="00ED398E">
        <w:tc>
          <w:tcPr>
            <w:tcW w:w="18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MERN</w:t>
            </w:r>
          </w:p>
        </w:tc>
        <w:tc>
          <w:tcPr>
            <w:tcW w:w="75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MongoDB, Express.js, React, Node.js — a popular web development technology stack</w:t>
            </w:r>
          </w:p>
        </w:tc>
      </w:tr>
      <w:tr w:rsidR="00ED398E">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Microservices</w:t>
            </w:r>
          </w:p>
        </w:tc>
        <w:tc>
          <w:tcPr>
            <w:tcW w:w="7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An architectural style where an application is built as small, independently deployable services</w:t>
            </w:r>
          </w:p>
        </w:tc>
      </w:tr>
      <w:tr w:rsidR="00ED398E">
        <w:tc>
          <w:tcPr>
            <w:tcW w:w="18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Minikube</w:t>
            </w:r>
          </w:p>
        </w:tc>
        <w:tc>
          <w:tcPr>
            <w:tcW w:w="75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A tool that runs a single-node Kubernetes cluster locally on a personal computer</w:t>
            </w:r>
          </w:p>
        </w:tc>
      </w:tr>
      <w:tr w:rsidR="00ED398E">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MongoDB</w:t>
            </w:r>
          </w:p>
        </w:tc>
        <w:tc>
          <w:tcPr>
            <w:tcW w:w="7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A NoSQL document database that stores data in flexible JSON-like documents</w:t>
            </w:r>
          </w:p>
        </w:tc>
      </w:tr>
      <w:tr w:rsidR="00ED398E">
        <w:tc>
          <w:tcPr>
            <w:tcW w:w="18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Namespace</w:t>
            </w:r>
          </w:p>
        </w:tc>
        <w:tc>
          <w:tcPr>
            <w:tcW w:w="75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A Kubernetes feature for dividing cluster resources between multiple users or applications</w:t>
            </w:r>
          </w:p>
        </w:tc>
      </w:tr>
      <w:tr w:rsidR="00ED398E">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Nginx</w:t>
            </w:r>
          </w:p>
        </w:tc>
        <w:tc>
          <w:tcPr>
            <w:tcW w:w="7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A web server used as a reverse proxy, load balancer, and static file server</w:t>
            </w:r>
          </w:p>
        </w:tc>
      </w:tr>
      <w:tr w:rsidR="00ED398E">
        <w:tc>
          <w:tcPr>
            <w:tcW w:w="18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Node.js</w:t>
            </w:r>
          </w:p>
        </w:tc>
        <w:tc>
          <w:tcPr>
            <w:tcW w:w="75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A JavaScript runtime for building server-side applications</w:t>
            </w:r>
          </w:p>
        </w:tc>
      </w:tr>
      <w:tr w:rsidR="00ED398E">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PVC</w:t>
            </w:r>
          </w:p>
        </w:tc>
        <w:tc>
          <w:tcPr>
            <w:tcW w:w="7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PersistentVolumeClaim — a request for storage in Kubernetes that persists beyond the life of a pod</w:t>
            </w:r>
          </w:p>
        </w:tc>
      </w:tr>
      <w:tr w:rsidR="00ED398E">
        <w:tc>
          <w:tcPr>
            <w:tcW w:w="18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Pod</w:t>
            </w:r>
          </w:p>
        </w:tc>
        <w:tc>
          <w:tcPr>
            <w:tcW w:w="75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The smallest deployable unit in Kubernetes, containing one or more containers</w:t>
            </w:r>
          </w:p>
        </w:tc>
      </w:tr>
      <w:tr w:rsidR="00ED398E">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Prometheus</w:t>
            </w:r>
          </w:p>
        </w:tc>
        <w:tc>
          <w:tcPr>
            <w:tcW w:w="7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An open-source monitoring toolkit that collects metrics from targets at regular intervals</w:t>
            </w:r>
          </w:p>
        </w:tc>
      </w:tr>
      <w:tr w:rsidR="00ED398E">
        <w:tc>
          <w:tcPr>
            <w:tcW w:w="18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RACI</w:t>
            </w:r>
          </w:p>
        </w:tc>
        <w:tc>
          <w:tcPr>
            <w:tcW w:w="75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Responsible, Accountable, Consulted, Informed — a matrix clarifying roles in project activities</w:t>
            </w:r>
          </w:p>
        </w:tc>
      </w:tr>
      <w:tr w:rsidR="00ED398E">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React</w:t>
            </w:r>
          </w:p>
        </w:tc>
        <w:tc>
          <w:tcPr>
            <w:tcW w:w="7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A JavaScript library for building user interfaces</w:t>
            </w:r>
          </w:p>
        </w:tc>
      </w:tr>
      <w:tr w:rsidR="00ED398E">
        <w:tc>
          <w:tcPr>
            <w:tcW w:w="18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Replica</w:t>
            </w:r>
          </w:p>
        </w:tc>
        <w:tc>
          <w:tcPr>
            <w:tcW w:w="75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A copy of a pod running at the same time to provide redundancy and distribute load</w:t>
            </w:r>
          </w:p>
        </w:tc>
      </w:tr>
      <w:tr w:rsidR="00ED398E">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Rolling Update</w:t>
            </w:r>
          </w:p>
        </w:tc>
        <w:tc>
          <w:tcPr>
            <w:tcW w:w="7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A Kubernetes strategy that updates pods gradually to avoid downtime</w:t>
            </w:r>
          </w:p>
        </w:tc>
      </w:tr>
      <w:tr w:rsidR="00ED398E">
        <w:tc>
          <w:tcPr>
            <w:tcW w:w="18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SLA</w:t>
            </w:r>
          </w:p>
        </w:tc>
        <w:tc>
          <w:tcPr>
            <w:tcW w:w="75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Service Level Agreement — a commitment between provider and client defining expected service levels</w:t>
            </w:r>
          </w:p>
        </w:tc>
      </w:tr>
      <w:tr w:rsidR="00ED398E">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Terraform</w:t>
            </w:r>
          </w:p>
        </w:tc>
        <w:tc>
          <w:tcPr>
            <w:tcW w:w="7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ED398E" w:rsidRDefault="00CC432D">
            <w:r>
              <w:rPr>
                <w:sz w:val="19"/>
                <w:szCs w:val="19"/>
              </w:rPr>
              <w:t>An IaC tool by HashiCorp that provisions infrastructure using configuration files</w:t>
            </w:r>
          </w:p>
        </w:tc>
      </w:tr>
      <w:tr w:rsidR="00ED398E">
        <w:tc>
          <w:tcPr>
            <w:tcW w:w="180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WSL2</w:t>
            </w:r>
          </w:p>
        </w:tc>
        <w:tc>
          <w:tcPr>
            <w:tcW w:w="7560" w:type="dxa"/>
            <w:tcBorders>
              <w:top w:val="single" w:sz="4" w:space="0" w:color="AAAAAA"/>
              <w:left w:val="single" w:sz="4" w:space="0" w:color="AAAAAA"/>
              <w:bottom w:val="single" w:sz="4" w:space="0" w:color="AAAAAA"/>
              <w:right w:val="single" w:sz="4" w:space="0" w:color="AAAAAA"/>
            </w:tcBorders>
            <w:shd w:val="clear" w:color="auto" w:fill="F0F4F8"/>
            <w:tcMar>
              <w:top w:w="60" w:type="dxa"/>
              <w:left w:w="120" w:type="dxa"/>
              <w:bottom w:w="60" w:type="dxa"/>
              <w:right w:w="120" w:type="dxa"/>
            </w:tcMar>
          </w:tcPr>
          <w:p w:rsidR="00ED398E" w:rsidRDefault="00CC432D">
            <w:r>
              <w:rPr>
                <w:sz w:val="19"/>
                <w:szCs w:val="19"/>
              </w:rPr>
              <w:t>Windows Subsystem for Linux 2 — runs Linux on Windows</w:t>
            </w:r>
          </w:p>
        </w:tc>
      </w:tr>
    </w:tbl>
    <w:p w:rsidR="00ED398E" w:rsidRDefault="00ED398E">
      <w:pPr>
        <w:spacing w:after="120"/>
      </w:pPr>
    </w:p>
    <w:p w:rsidR="00ED398E" w:rsidRDefault="00CC432D">
      <w:pPr>
        <w:jc w:val="center"/>
      </w:pPr>
      <w:r>
        <w:rPr>
          <w:b/>
          <w:bCs/>
          <w:color w:val="444444"/>
          <w:sz w:val="19"/>
          <w:szCs w:val="19"/>
        </w:rPr>
        <w:t xml:space="preserve">END OF ENVELOPE A — TECHNICAL </w:t>
      </w:r>
      <w:proofErr w:type="gramStart"/>
      <w:r>
        <w:rPr>
          <w:b/>
          <w:bCs/>
          <w:color w:val="444444"/>
          <w:sz w:val="19"/>
          <w:szCs w:val="19"/>
        </w:rPr>
        <w:t>PROPOSAL  |</w:t>
      </w:r>
      <w:proofErr w:type="gramEnd"/>
      <w:r>
        <w:rPr>
          <w:b/>
          <w:bCs/>
          <w:color w:val="444444"/>
          <w:sz w:val="19"/>
          <w:szCs w:val="19"/>
        </w:rPr>
        <w:t xml:space="preserve">  Team DeployX  |  DESC-MRD-2026-CNC-088  |  June 2026</w:t>
      </w:r>
    </w:p>
    <w:sectPr w:rsidR="00ED398E">
      <w:headerReference w:type="default" r:id="rId9"/>
      <w:footerReference w:type="default" r:id="rId10"/>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C4975" w:rsidRDefault="006C4975">
      <w:r>
        <w:separator/>
      </w:r>
    </w:p>
  </w:endnote>
  <w:endnote w:type="continuationSeparator" w:id="0">
    <w:p w:rsidR="006C4975" w:rsidRDefault="006C49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D398E" w:rsidRDefault="00CC432D">
    <w:pPr>
      <w:pBdr>
        <w:top w:val="single" w:sz="2" w:space="4" w:color="CCCCCC"/>
      </w:pBdr>
      <w:tabs>
        <w:tab w:val="right" w:pos="9026"/>
      </w:tabs>
      <w:spacing w:before="80"/>
    </w:pPr>
    <w:proofErr w:type="gramStart"/>
    <w:r>
      <w:rPr>
        <w:color w:val="888888"/>
        <w:sz w:val="16"/>
        <w:szCs w:val="16"/>
      </w:rPr>
      <w:t>CONFIDENTIAL  |</w:t>
    </w:r>
    <w:proofErr w:type="gramEnd"/>
    <w:r>
      <w:rPr>
        <w:color w:val="888888"/>
        <w:sz w:val="16"/>
        <w:szCs w:val="16"/>
      </w:rPr>
      <w:t xml:space="preserve">  Team DeployX  |  June 2026</w:t>
    </w: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BC15B8">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C4975" w:rsidRDefault="006C4975">
      <w:r>
        <w:separator/>
      </w:r>
    </w:p>
  </w:footnote>
  <w:footnote w:type="continuationSeparator" w:id="0">
    <w:p w:rsidR="006C4975" w:rsidRDefault="006C49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D398E" w:rsidRDefault="00CC432D">
    <w:pPr>
      <w:pBdr>
        <w:bottom w:val="single" w:sz="2" w:space="4" w:color="CCCCCC"/>
      </w:pBdr>
      <w:tabs>
        <w:tab w:val="right" w:pos="9026"/>
      </w:tabs>
      <w:spacing w:after="80"/>
    </w:pPr>
    <w:r>
      <w:rPr>
        <w:color w:val="888888"/>
        <w:sz w:val="16"/>
        <w:szCs w:val="16"/>
      </w:rPr>
      <w:t xml:space="preserve">Team </w:t>
    </w:r>
    <w:proofErr w:type="gramStart"/>
    <w:r>
      <w:rPr>
        <w:color w:val="888888"/>
        <w:sz w:val="16"/>
        <w:szCs w:val="16"/>
      </w:rPr>
      <w:t>DeployX  |</w:t>
    </w:r>
    <w:proofErr w:type="gramEnd"/>
    <w:r>
      <w:rPr>
        <w:color w:val="888888"/>
        <w:sz w:val="16"/>
        <w:szCs w:val="16"/>
      </w:rPr>
      <w:t xml:space="preserve">  Technical Proposal  |  DESC-MRD-2026-CNC-088</w:t>
    </w:r>
    <w:r>
      <w:rPr>
        <w:color w:val="888888"/>
        <w:sz w:val="16"/>
        <w:szCs w:val="16"/>
      </w:rPr>
      <w:tab/>
      <w:t>Envelope A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7961B2A"/>
    <w:multiLevelType w:val="hybridMultilevel"/>
    <w:tmpl w:val="A42CB320"/>
    <w:lvl w:ilvl="0" w:tplc="42D2F970">
      <w:start w:val="1"/>
      <w:numFmt w:val="bullet"/>
      <w:lvlText w:val="●"/>
      <w:lvlJc w:val="left"/>
      <w:pPr>
        <w:ind w:left="720" w:hanging="360"/>
      </w:pPr>
    </w:lvl>
    <w:lvl w:ilvl="1" w:tplc="E0384330">
      <w:start w:val="1"/>
      <w:numFmt w:val="bullet"/>
      <w:lvlText w:val="○"/>
      <w:lvlJc w:val="left"/>
      <w:pPr>
        <w:ind w:left="1440" w:hanging="360"/>
      </w:pPr>
    </w:lvl>
    <w:lvl w:ilvl="2" w:tplc="F9060894">
      <w:start w:val="1"/>
      <w:numFmt w:val="bullet"/>
      <w:lvlText w:val="■"/>
      <w:lvlJc w:val="left"/>
      <w:pPr>
        <w:ind w:left="2160" w:hanging="360"/>
      </w:pPr>
    </w:lvl>
    <w:lvl w:ilvl="3" w:tplc="7C10DE0C">
      <w:start w:val="1"/>
      <w:numFmt w:val="bullet"/>
      <w:lvlText w:val="●"/>
      <w:lvlJc w:val="left"/>
      <w:pPr>
        <w:ind w:left="2880" w:hanging="360"/>
      </w:pPr>
    </w:lvl>
    <w:lvl w:ilvl="4" w:tplc="2D2C66D4">
      <w:start w:val="1"/>
      <w:numFmt w:val="bullet"/>
      <w:lvlText w:val="○"/>
      <w:lvlJc w:val="left"/>
      <w:pPr>
        <w:ind w:left="3600" w:hanging="360"/>
      </w:pPr>
    </w:lvl>
    <w:lvl w:ilvl="5" w:tplc="2B6406D4">
      <w:start w:val="1"/>
      <w:numFmt w:val="bullet"/>
      <w:lvlText w:val="■"/>
      <w:lvlJc w:val="left"/>
      <w:pPr>
        <w:ind w:left="4320" w:hanging="360"/>
      </w:pPr>
    </w:lvl>
    <w:lvl w:ilvl="6" w:tplc="439894B2">
      <w:start w:val="1"/>
      <w:numFmt w:val="bullet"/>
      <w:lvlText w:val="●"/>
      <w:lvlJc w:val="left"/>
      <w:pPr>
        <w:ind w:left="5040" w:hanging="360"/>
      </w:pPr>
    </w:lvl>
    <w:lvl w:ilvl="7" w:tplc="1184655C">
      <w:start w:val="1"/>
      <w:numFmt w:val="bullet"/>
      <w:lvlText w:val="●"/>
      <w:lvlJc w:val="left"/>
      <w:pPr>
        <w:ind w:left="5760" w:hanging="360"/>
      </w:pPr>
    </w:lvl>
    <w:lvl w:ilvl="8" w:tplc="E46493D0">
      <w:start w:val="1"/>
      <w:numFmt w:val="bullet"/>
      <w:lvlText w:val="●"/>
      <w:lvlJc w:val="left"/>
      <w:pPr>
        <w:ind w:left="6480" w:hanging="360"/>
      </w:pPr>
    </w:lvl>
  </w:abstractNum>
  <w:abstractNum w:abstractNumId="1" w15:restartNumberingAfterBreak="0">
    <w:nsid w:val="7E3339D3"/>
    <w:multiLevelType w:val="hybridMultilevel"/>
    <w:tmpl w:val="018E266E"/>
    <w:lvl w:ilvl="0" w:tplc="919A35DA">
      <w:start w:val="1"/>
      <w:numFmt w:val="bullet"/>
      <w:lvlText w:val="•"/>
      <w:lvlJc w:val="left"/>
      <w:pPr>
        <w:ind w:left="720" w:hanging="360"/>
      </w:pPr>
    </w:lvl>
    <w:lvl w:ilvl="1" w:tplc="530C4A3A">
      <w:numFmt w:val="decimal"/>
      <w:lvlText w:val=""/>
      <w:lvlJc w:val="left"/>
    </w:lvl>
    <w:lvl w:ilvl="2" w:tplc="2C226268">
      <w:numFmt w:val="decimal"/>
      <w:lvlText w:val=""/>
      <w:lvlJc w:val="left"/>
    </w:lvl>
    <w:lvl w:ilvl="3" w:tplc="C706B5FC">
      <w:numFmt w:val="decimal"/>
      <w:lvlText w:val=""/>
      <w:lvlJc w:val="left"/>
    </w:lvl>
    <w:lvl w:ilvl="4" w:tplc="02E2F93C">
      <w:numFmt w:val="decimal"/>
      <w:lvlText w:val=""/>
      <w:lvlJc w:val="left"/>
    </w:lvl>
    <w:lvl w:ilvl="5" w:tplc="3FCE1962">
      <w:numFmt w:val="decimal"/>
      <w:lvlText w:val=""/>
      <w:lvlJc w:val="left"/>
    </w:lvl>
    <w:lvl w:ilvl="6" w:tplc="0A6E8F5E">
      <w:numFmt w:val="decimal"/>
      <w:lvlText w:val=""/>
      <w:lvlJc w:val="left"/>
    </w:lvl>
    <w:lvl w:ilvl="7" w:tplc="8A0EC960">
      <w:numFmt w:val="decimal"/>
      <w:lvlText w:val=""/>
      <w:lvlJc w:val="left"/>
    </w:lvl>
    <w:lvl w:ilvl="8" w:tplc="F244D1C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398E"/>
    <w:rsid w:val="002A0E9C"/>
    <w:rsid w:val="006C4975"/>
    <w:rsid w:val="00BC15B8"/>
    <w:rsid w:val="00CC432D"/>
    <w:rsid w:val="00ED398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B6DB5"/>
  <w15:docId w15:val="{B447D78C-A391-4151-B5B4-99386DBDD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1A1A1A"/>
        <w:sz w:val="21"/>
        <w:szCs w:val="21"/>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31</Pages>
  <Words>6670</Words>
  <Characters>38024</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Tauseef Mushtaq</cp:lastModifiedBy>
  <cp:revision>3</cp:revision>
  <dcterms:created xsi:type="dcterms:W3CDTF">2026-06-10T13:39:00Z</dcterms:created>
  <dcterms:modified xsi:type="dcterms:W3CDTF">2026-06-13T07:56:00Z</dcterms:modified>
</cp:coreProperties>
</file>