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Uma foto em estilo antigo e sépia de um homem com óculos e expressão séria, em frente a uma estante cheia de livros e tubos de ensaio, simbolizando intelecto e ciência." id="1" name="image1.jpg"/>
            <a:graphic>
              <a:graphicData uri="http://schemas.openxmlformats.org/drawingml/2006/picture">
                <pic:pic>
                  <pic:nvPicPr>
                    <pic:cNvPr descr="Uma foto em estilo antigo e sépia de um homem com óculos e expressão séria, em frente a uma estante cheia de livros e tubos de ensaio, simbolizando intelecto e ciência." id="0" name="image1.jpg"/>
                    <pic:cNvPicPr preferRelativeResize="0"/>
                  </pic:nvPicPr>
                  <pic:blipFill>
                    <a:blip r:embed="rId6"/>
                    <a:srcRect b="44424" l="0" r="0" t="624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6n86bvumzj0" w:id="0"/>
      <w:bookmarkEnd w:id="0"/>
      <w:r w:rsidDel="00000000" w:rsidR="00000000" w:rsidRPr="00000000">
        <w:rPr>
          <w:rtl w:val="0"/>
        </w:rPr>
        <w:t xml:space="preserve">Dossiê: Dr. Licopeno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kur9uu9tr6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dossiê detalha a história e a trajetória de </w:t>
      </w:r>
      <w:r w:rsidDel="00000000" w:rsidR="00000000" w:rsidRPr="00000000">
        <w:rPr>
          <w:b w:val="1"/>
          <w:bCs w:val="1"/>
          <w:rtl w:val="0"/>
        </w:rPr>
        <w:t xml:space="preserve">Dr. Licopeno</w:t>
      </w:r>
      <w:r w:rsidDel="00000000" w:rsidR="00000000" w:rsidRPr="00000000">
        <w:rPr>
          <w:rtl w:val="0"/>
        </w:rPr>
        <w:t xml:space="preserve">, uma figura central e enigmática, considerada o maior prodígio da história de Randiara. O documento é uma compilação de informações históricas e eventos críticos que moldaram sua carreira e subsequente desaparecimento, culminando em sua atual posição como um ativo escondido e operário da </w:t>
      </w:r>
      <w:r w:rsidDel="00000000" w:rsidR="00000000" w:rsidRPr="00000000">
        <w:rPr>
          <w:b w:val="1"/>
          <w:bCs w:val="1"/>
          <w:rtl w:val="0"/>
        </w:rPr>
        <w:t xml:space="preserve">Agência de Inteligência Rambiassu (RIA)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qxdlhr9hp2p" w:id="2"/>
      <w:bookmarkEnd w:id="2"/>
      <w:r w:rsidDel="00000000" w:rsidR="00000000" w:rsidRPr="00000000">
        <w:rPr>
          <w:rtl w:val="0"/>
        </w:rPr>
        <w:t xml:space="preserve">I. Biografia e Percurso Acadêmico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n3me6rthdy9" w:id="3"/>
      <w:bookmarkEnd w:id="3"/>
      <w:r w:rsidDel="00000000" w:rsidR="00000000" w:rsidRPr="00000000">
        <w:rPr>
          <w:rtl w:val="0"/>
        </w:rPr>
        <w:t xml:space="preserve">Origens e Herança Aristocrática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Nascido em </w:t>
      </w:r>
      <w:r w:rsidDel="00000000" w:rsidR="00000000" w:rsidRPr="00000000">
        <w:rPr>
          <w:b w:val="1"/>
          <w:bCs w:val="1"/>
          <w:rtl w:val="0"/>
        </w:rPr>
        <w:t xml:space="preserve">1927</w:t>
      </w:r>
      <w:r w:rsidDel="00000000" w:rsidR="00000000" w:rsidRPr="00000000">
        <w:rPr>
          <w:rtl w:val="0"/>
        </w:rPr>
        <w:t xml:space="preserve"> em Hunderda, Dr. Licopeno era filho de uma proeminente família aristocrática. Seu pai, um médico influente, foi cofundador da primeira universidade de medicina do país. Essa influência garantiu a entrada de Licopeno na primeira turma de formandos da instituição aos 16 anos, em </w:t>
      </w:r>
      <w:r w:rsidDel="00000000" w:rsidR="00000000" w:rsidRPr="00000000">
        <w:rPr>
          <w:b w:val="1"/>
          <w:bCs w:val="1"/>
          <w:rtl w:val="0"/>
        </w:rPr>
        <w:t xml:space="preserve">1943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2705.5517578125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Marco Temporal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Evento Principal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 Prodígio de Hunderda: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acompanhava o pai em seus seminários e conhecia conceitos básicos da medicina.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 na Universidade de Medicina: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Primeira turma, formando-se em tempo recorde.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Fundação do Instituto Hunderda: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Criação do centro de elite com fundos governamentais.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Forbes 30 Under 30 (#1):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Eleito o jovem mais inovador do planeta pela revista Forbes.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Nobel de Medicina: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Pesquisa sobre Regeneração Celular.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Nobel de Física: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Solidificação da luz e campos eletromagnéticos.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The World's Most Powerful People (#19):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Entra no Top 19 da Forbes como uma das figuras mais influentes da Terra.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Nobel de Química: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Polímeros Biocatalisadores e matéria programável.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2º Nobel de Química: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Reagente Ômega e a neuroquímica da alma.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Criação do Programa de TV "Psiquê-X":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Um programa ao vivo do cientista que supostamente iria explicar e usar de sua influência para educar a população.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Lançamento de "A Mente Superior a Tudo":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Conhecido como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"Bíblia da Loucura"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rHeight w:val="2705.55175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Indiciamento e "Morte" Oficial: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Prisão perpétua seguida pelo linchamento forjado.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udtvdv1or7s" w:id="4"/>
      <w:bookmarkEnd w:id="4"/>
      <w:r w:rsidDel="00000000" w:rsidR="00000000" w:rsidRPr="00000000">
        <w:rPr>
          <w:rtl w:val="0"/>
        </w:rPr>
        <w:t xml:space="preserve">O Instituto de Pesquisa de Hunderda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Após a graduação em </w:t>
      </w:r>
      <w:r w:rsidDel="00000000" w:rsidR="00000000" w:rsidRPr="00000000">
        <w:rPr>
          <w:b w:val="1"/>
          <w:bCs w:val="1"/>
          <w:rtl w:val="0"/>
        </w:rPr>
        <w:t xml:space="preserve">1948</w:t>
      </w:r>
      <w:r w:rsidDel="00000000" w:rsidR="00000000" w:rsidRPr="00000000">
        <w:rPr>
          <w:rtl w:val="0"/>
        </w:rPr>
        <w:t xml:space="preserve">, aos 21 anos, Dr. Licopeno fundou o </w:t>
      </w:r>
      <w:r w:rsidDel="00000000" w:rsidR="00000000" w:rsidRPr="00000000">
        <w:rPr>
          <w:b w:val="1"/>
          <w:bCs w:val="1"/>
          <w:rtl w:val="0"/>
        </w:rPr>
        <w:t xml:space="preserve">Instituto de Pesquisa de Hunderda</w:t>
      </w:r>
      <w:r w:rsidDel="00000000" w:rsidR="00000000" w:rsidRPr="00000000">
        <w:rPr>
          <w:rtl w:val="0"/>
        </w:rPr>
        <w:t xml:space="preserve">. O sucesso e o estabelecimento do instituto foram garantidos pela forte influência e </w:t>
      </w:r>
      <w:r w:rsidDel="00000000" w:rsidR="00000000" w:rsidRPr="00000000">
        <w:rPr>
          <w:i w:val="1"/>
          <w:i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de seu pai, somados a um significativo apoio financeiro governamental.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j2a9y6ho91eu" w:id="5"/>
      <w:bookmarkEnd w:id="5"/>
      <w:r w:rsidDel="00000000" w:rsidR="00000000" w:rsidRPr="00000000">
        <w:rPr>
          <w:rtl w:val="0"/>
        </w:rPr>
        <w:t xml:space="preserve">II. As Quatro Fases de Dr. Licopeno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carreira e a vida de Dr. Licopeno são categorizadas em quatro fases distintas, refletindo sua evolução intelectual e moral.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lisg6vyc9zd" w:id="6"/>
      <w:bookmarkEnd w:id="6"/>
      <w:r w:rsidDel="00000000" w:rsidR="00000000" w:rsidRPr="00000000">
        <w:rPr>
          <w:rtl w:val="0"/>
        </w:rPr>
        <w:t xml:space="preserve">1. Prodígio (1927 - 1948)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Nascimento até a graduação.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tl w:val="0"/>
        </w:rPr>
        <w:t xml:space="preserve"> Demonstração de uma genialidade precoce e acesso privilegiado ao mais alto nível de educação do país. Reconhecido como o maior prodígio da história de Randiara.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wc6cejowq8f" w:id="7"/>
      <w:bookmarkEnd w:id="7"/>
      <w:r w:rsidDel="00000000" w:rsidR="00000000" w:rsidRPr="00000000">
        <w:rPr>
          <w:rtl w:val="0"/>
        </w:rPr>
        <w:t xml:space="preserve">2. Gênio (1948 - 1988)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Pós-graduação e atuação no Instituto de Pesquisa.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Destaque:</w:t>
      </w:r>
      <w:r w:rsidDel="00000000" w:rsidR="00000000" w:rsidRPr="00000000">
        <w:rPr>
          <w:rtl w:val="0"/>
        </w:rPr>
        <w:t xml:space="preserve"> Período de apogeu científico. Trabalhou intensamente, participando de inúmeras pesquisas e alcançando reconhecimento global com a conquista de quatro prêmios Nobel em sucessão: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Maior campeão do Nobel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Nobel de Medicina (1954)</w:t>
      </w:r>
    </w:p>
    <w:p w:rsidR="00000000" w:rsidDel="00000000" w:rsidP="00000000" w:rsidRDefault="00000000" w:rsidRPr="00000000" w14:paraId="0000003C">
      <w:pPr>
        <w:spacing w:after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Mapeagem da Resiliência Celular.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Pesquisa:</w:t>
      </w:r>
      <w:r w:rsidDel="00000000" w:rsidR="00000000" w:rsidRPr="00000000">
        <w:rPr>
          <w:rFonts w:ascii="Arial" w:cs="Arial" w:eastAsia="Arial" w:hAnsi="Arial"/>
          <w:rtl w:val="0"/>
        </w:rPr>
        <w:t xml:space="preserve"> Em uma era onde a penicilina ainda era a grande novidade, Licopeno focou na capacidade de regeneração dos tecidos humanos sob estresse extremo.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Resultado: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 isolou compostos químicos que aceleravam a cicatrização em acidentados.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Tecnologia da Época:</w:t>
      </w:r>
      <w:r w:rsidDel="00000000" w:rsidR="00000000" w:rsidRPr="00000000">
        <w:rPr>
          <w:rFonts w:ascii="Arial" w:cs="Arial" w:eastAsia="Arial" w:hAnsi="Arial"/>
          <w:rtl w:val="0"/>
        </w:rPr>
        <w:t xml:space="preserve"> Microscopia óptica avançada e as primeiras técnicas de cultura de tecidos in vitro.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Nobel de Física (1963)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Dinâmica de Partículas em Campos de Alta Energia.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Pesquisa: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a corrida espacial, Licopeno não olhou para as estrelas, mas para a energia que as movia. Ele teorizou sobre como ondas de energia poderiam ser moldadas por campos eletromagnéticos portáteis.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Resultado: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Seus cálculos permitiram a criação de fontes de energia compactas..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Tecnologia da Época:</w:t>
      </w:r>
      <w:r w:rsidDel="00000000" w:rsidR="00000000" w:rsidRPr="00000000">
        <w:rPr>
          <w:rFonts w:ascii="Arial" w:cs="Arial" w:eastAsia="Arial" w:hAnsi="Arial"/>
          <w:rtl w:val="0"/>
        </w:rPr>
        <w:t xml:space="preserve"> Grandes aceleradores de partículas primitivos e computadores que ocupavam salas inteiras.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Nobel de Química (1977)</w:t>
      </w:r>
    </w:p>
    <w:p w:rsidR="00000000" w:rsidDel="00000000" w:rsidP="00000000" w:rsidRDefault="00000000" w:rsidRPr="00000000" w14:paraId="00000046">
      <w:pPr>
        <w:spacing w:after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Sintetização de Polímeros Biocatalisadores.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Pesquisa:</w:t>
      </w:r>
      <w:r w:rsidDel="00000000" w:rsidR="00000000" w:rsidRPr="00000000">
        <w:rPr>
          <w:rFonts w:ascii="Arial" w:cs="Arial" w:eastAsia="Arial" w:hAnsi="Arial"/>
          <w:rtl w:val="0"/>
        </w:rPr>
        <w:t xml:space="preserve"> Licopeno desenvolveu uma nova classe de materiais que mudavam de estado físico (de sólido para flexível) quando expostos a impulsos elétricos específicos.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Resultado: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criação de "matéria programável", algo que ele usaria décadas depois em seus experimentos de mutação para tentar "fotalecer" a alma através da química.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Tecnologia da Época: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Espectrometria de massa e os primeiros modelos de computação molecular.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Nobel de Química (1989)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Neuroquímica da Consciência: O Reagente Ômega.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Pesquisa:</w:t>
      </w:r>
      <w:r w:rsidDel="00000000" w:rsidR="00000000" w:rsidRPr="00000000">
        <w:rPr>
          <w:rFonts w:ascii="Arial" w:cs="Arial" w:eastAsia="Arial" w:hAnsi="Arial"/>
          <w:rtl w:val="0"/>
        </w:rPr>
        <w:t xml:space="preserve"> Em seu segundo Nobel de Química, ele já estava obcecado pela mente humana. O projeto focou em como neurotransmissores sintéticos poderiam expandir a percepção sensorial, assim criando uma tecnologia que conseguiria interpretar impulsos neurais.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Resultado: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 descobriu como "materializar" pensamentos em reações químicas estáveis. Foi o ápice antes de sua queda, quando ele decidiu que "tudo deveria ter uma destinação edificante à mente".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Tecnologia da Época: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Ressonância Magnética (MRI) em estágio inicial e sequenciamento básico de proteínas.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2rj29178wl3" w:id="8"/>
      <w:bookmarkEnd w:id="8"/>
      <w:r w:rsidDel="00000000" w:rsidR="00000000" w:rsidRPr="00000000">
        <w:rPr>
          <w:rtl w:val="0"/>
        </w:rPr>
        <w:t xml:space="preserve">3. Louco (1988 - 2000)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Após o auge científico, Dr. Licopeno redirecionou seus estudos para áreas como filosofia e teologia. Essa mudança marcou o início de uma fase controversa, na qual ele se tornou um pregador público e polêmico sobre a </w:t>
      </w:r>
      <w:r w:rsidDel="00000000" w:rsidR="00000000" w:rsidRPr="00000000">
        <w:rPr>
          <w:b w:val="1"/>
          <w:bCs w:val="1"/>
          <w:rtl w:val="0"/>
        </w:rPr>
        <w:t xml:space="preserve">Mente Humana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Filosofia Central:</w:t>
      </w:r>
      <w:r w:rsidDel="00000000" w:rsidR="00000000" w:rsidRPr="00000000">
        <w:rPr>
          <w:rtl w:val="0"/>
        </w:rPr>
        <w:t xml:space="preserve"> Para Licopeno, a mente humana era a maior arma e ferramenta, superior a qualquer divindade ou fenômeno natural. Ele defendia que </w:t>
      </w:r>
      <w:r w:rsidDel="00000000" w:rsidR="00000000" w:rsidRPr="00000000">
        <w:rPr>
          <w:b w:val="1"/>
          <w:bCs w:val="1"/>
          <w:rtl w:val="0"/>
        </w:rPr>
        <w:t xml:space="preserve">tudo deveria ter uma destinação edificante à 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Controvérsias e Indiciamento:</w:t>
      </w:r>
      <w:r w:rsidDel="00000000" w:rsidR="00000000" w:rsidRPr="00000000">
        <w:rPr>
          <w:rtl w:val="0"/>
        </w:rPr>
        <w:t xml:space="preserve"> O "gênio louco" foi indiciado por sequestro e má condução de experimentos científicos. Seus métodos envolviam a realização de mutações em indivíduos de diversas etnias e classes sociais com o objetivo de: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Entender a alma e a mente como um fenômeno físico.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Alcançar o aprimoramento humano através da química.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Fim Oficial:</w:t>
      </w:r>
      <w:r w:rsidDel="00000000" w:rsidR="00000000" w:rsidRPr="00000000">
        <w:rPr>
          <w:rtl w:val="0"/>
        </w:rPr>
        <w:t xml:space="preserve"> Devido às múltiplas controvérsias, Dr. Licopeno foi oficialmente linchado e preso, condenado à prisão perpétua. O registro oficial indica sua morte na prisão em </w:t>
      </w:r>
      <w:r w:rsidDel="00000000" w:rsidR="00000000" w:rsidRPr="00000000">
        <w:rPr>
          <w:b w:val="1"/>
          <w:bCs w:val="1"/>
          <w:rtl w:val="0"/>
        </w:rPr>
        <w:t xml:space="preserve">18 de março de 2000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kfudvu1kz1f3" w:id="9"/>
      <w:bookmarkEnd w:id="9"/>
      <w:r w:rsidDel="00000000" w:rsidR="00000000" w:rsidRPr="00000000">
        <w:rPr>
          <w:rtl w:val="0"/>
        </w:rPr>
        <w:t xml:space="preserve">4. Morto-Vivo (2000 - Presente)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morte oficial foi, na verdade, um elaborado acordo entre poderosos de Randiara. Dr. Licopeno forjou seu óbito para se esconder do público e da comunidade científica internacional.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Ele é, hoje, um "ninguém", trabalhando em um laboratório privado e escondido, sob o controle e custódia de agentes governamentais.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 na RIA:</w:t>
      </w:r>
      <w:r w:rsidDel="00000000" w:rsidR="00000000" w:rsidRPr="00000000">
        <w:rPr>
          <w:rtl w:val="0"/>
        </w:rPr>
        <w:t xml:space="preserve"> O Dr. Licopeno atua discretamente em pesquisas avançadas e sensíveis, utilizando sua genialidade para a </w:t>
      </w:r>
      <w:r w:rsidDel="00000000" w:rsidR="00000000" w:rsidRPr="00000000">
        <w:rPr>
          <w:b w:val="1"/>
          <w:bCs w:val="1"/>
          <w:rtl w:val="0"/>
        </w:rPr>
        <w:t xml:space="preserve">Agência de Inteligência Rambiassu (RIA)</w:t>
      </w:r>
      <w:r w:rsidDel="00000000" w:rsidR="00000000" w:rsidRPr="00000000">
        <w:rPr>
          <w:rtl w:val="0"/>
        </w:rPr>
        <w:t xml:space="preserve">, longe dos holofotes e com recursos fornecidos por fundos governamentais.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jdgp52mqihvj" w:id="10"/>
      <w:bookmarkEnd w:id="10"/>
      <w:r w:rsidDel="00000000" w:rsidR="00000000" w:rsidRPr="00000000">
        <w:rPr>
          <w:rtl w:val="0"/>
        </w:rPr>
        <w:t xml:space="preserve">III. Implicações para a 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Doutor Licopeno, apesar de seu passado controverso, representa um ativo de inteligência inestimável. Sua compreensão multidisciplinar da ciência (Medicina, Física, Química) e sua obsessão pela mente humana e aprimoramento o tornam fundamental para projetos de ponta.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 acesso ao seu laboratório secreto é restrito e monitorado pela Dra Irene Bragg.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