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Conjugação de erros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Fugir do Futuro sempre pensando no passado é um sintoma claro de quem tem por infinitivo um, presente imperfeito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