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Palavras são alívio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Sempre senti muito, desde sempre fui intenso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aprendi a escrever pois também fui muito extenso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Palavras doem e me curam, como? Eu também não entendo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pra expurgar isso de mim sigo me satisfazendo, boto a cabeça pra pensar o braço a funcionar e sigo escrevendo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