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2D0BA0" w14:textId="7386BAD7" w:rsidR="00F45EDA" w:rsidRPr="0095569A" w:rsidRDefault="00A70BA6">
      <w:pPr>
        <w:pStyle w:val="Standard"/>
        <w:rPr>
          <w:b/>
          <w:bCs/>
          <w:sz w:val="30"/>
          <w:szCs w:val="30"/>
          <w:lang w:val="pt-BR"/>
        </w:rPr>
      </w:pPr>
      <w:r w:rsidRPr="0095569A">
        <w:rPr>
          <w:b/>
          <w:bCs/>
          <w:sz w:val="30"/>
          <w:szCs w:val="30"/>
          <w:lang w:val="pt-BR"/>
        </w:rPr>
        <w:t>Documentação Complementar</w:t>
      </w:r>
    </w:p>
    <w:p w14:paraId="35D62D9F" w14:textId="77777777" w:rsidR="00B02568" w:rsidRPr="0095569A" w:rsidRDefault="00B02568" w:rsidP="00B02568">
      <w:pPr>
        <w:pStyle w:val="Standard"/>
        <w:rPr>
          <w:b/>
          <w:bCs/>
          <w:sz w:val="28"/>
          <w:szCs w:val="28"/>
          <w:lang w:val="pt-BR"/>
        </w:rPr>
      </w:pPr>
    </w:p>
    <w:p w14:paraId="6C918FF3" w14:textId="77777777" w:rsidR="00B02568" w:rsidRPr="0095569A" w:rsidRDefault="00B02568" w:rsidP="00B02568">
      <w:pPr>
        <w:pStyle w:val="Standard"/>
        <w:rPr>
          <w:lang w:val="pt-BR"/>
        </w:rPr>
      </w:pPr>
    </w:p>
    <w:p w14:paraId="274C42CF" w14:textId="77777777" w:rsidR="00B02568" w:rsidRDefault="00B02568" w:rsidP="00B02568">
      <w:pPr>
        <w:pStyle w:val="Standard"/>
        <w:ind w:left="720"/>
        <w:rPr>
          <w:lang w:val="pt-BR"/>
        </w:rPr>
      </w:pPr>
      <w:r w:rsidRPr="0095569A">
        <w:rPr>
          <w:lang w:val="pt-BR"/>
        </w:rPr>
        <w:t>De forma geral, o seguinte fluxo foi utilizado para a implementação</w:t>
      </w:r>
    </w:p>
    <w:p w14:paraId="38A21358" w14:textId="77777777" w:rsidR="00C21FF5" w:rsidRDefault="00C21FF5" w:rsidP="00B02568">
      <w:pPr>
        <w:pStyle w:val="Standard"/>
        <w:ind w:left="720"/>
        <w:rPr>
          <w:lang w:val="pt-BR"/>
        </w:rPr>
      </w:pPr>
    </w:p>
    <w:p w14:paraId="1B75FB70" w14:textId="77777777" w:rsidR="00C21FF5" w:rsidRPr="0095569A" w:rsidRDefault="00C21FF5" w:rsidP="00B02568">
      <w:pPr>
        <w:pStyle w:val="Standard"/>
        <w:ind w:left="720"/>
        <w:rPr>
          <w:lang w:val="pt-BR"/>
        </w:rPr>
      </w:pPr>
    </w:p>
    <w:p w14:paraId="0518C137" w14:textId="39BCF8DF" w:rsidR="00B02568" w:rsidRPr="0095569A" w:rsidRDefault="00B02568" w:rsidP="00C21FF5">
      <w:pPr>
        <w:pStyle w:val="Standard"/>
        <w:keepNext/>
        <w:jc w:val="center"/>
        <w:rPr>
          <w:lang w:val="pt-BR"/>
        </w:rPr>
      </w:pPr>
      <w:r w:rsidRPr="0095569A">
        <w:rPr>
          <w:noProof/>
          <w:lang w:val="pt-BR"/>
        </w:rPr>
        <w:drawing>
          <wp:inline distT="0" distB="0" distL="0" distR="0" wp14:anchorId="5DAA603E" wp14:editId="59B0FD76">
            <wp:extent cx="4930140" cy="771855"/>
            <wp:effectExtent l="0" t="0" r="3810" b="9525"/>
            <wp:docPr id="214316260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162600" name="Imagem 1" descr="Interface gráfica do usuário, Texto, Aplicativo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786" cy="77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90CCF" w14:textId="2AB8021A" w:rsidR="00B02568" w:rsidRPr="0095569A" w:rsidRDefault="00B02568" w:rsidP="00B02568">
      <w:pPr>
        <w:pStyle w:val="Legenda"/>
        <w:jc w:val="center"/>
        <w:rPr>
          <w:i w:val="0"/>
          <w:iCs w:val="0"/>
          <w:lang w:val="pt-BR"/>
        </w:rPr>
      </w:pPr>
      <w:r w:rsidRPr="0095569A">
        <w:rPr>
          <w:i w:val="0"/>
          <w:iCs w:val="0"/>
          <w:lang w:val="pt-BR"/>
        </w:rPr>
        <w:t xml:space="preserve">Figura </w:t>
      </w:r>
      <w:r w:rsidRPr="0095569A">
        <w:rPr>
          <w:i w:val="0"/>
          <w:iCs w:val="0"/>
          <w:lang w:val="pt-BR"/>
        </w:rPr>
        <w:fldChar w:fldCharType="begin"/>
      </w:r>
      <w:r w:rsidRPr="0095569A">
        <w:rPr>
          <w:i w:val="0"/>
          <w:iCs w:val="0"/>
          <w:lang w:val="pt-BR"/>
        </w:rPr>
        <w:instrText xml:space="preserve"> SEQ Figure \* ARABIC </w:instrText>
      </w:r>
      <w:r w:rsidRPr="0095569A">
        <w:rPr>
          <w:i w:val="0"/>
          <w:iCs w:val="0"/>
          <w:lang w:val="pt-BR"/>
        </w:rPr>
        <w:fldChar w:fldCharType="separate"/>
      </w:r>
      <w:r w:rsidR="00F16CD5">
        <w:rPr>
          <w:i w:val="0"/>
          <w:iCs w:val="0"/>
          <w:noProof/>
          <w:lang w:val="pt-BR"/>
        </w:rPr>
        <w:t>1</w:t>
      </w:r>
      <w:r w:rsidRPr="0095569A">
        <w:rPr>
          <w:i w:val="0"/>
          <w:iCs w:val="0"/>
          <w:lang w:val="pt-BR"/>
        </w:rPr>
        <w:fldChar w:fldCharType="end"/>
      </w:r>
      <w:r w:rsidRPr="0095569A">
        <w:rPr>
          <w:i w:val="0"/>
          <w:iCs w:val="0"/>
          <w:lang w:val="pt-BR"/>
        </w:rPr>
        <w:t>: Fluxo de implementação utilizado.</w:t>
      </w:r>
    </w:p>
    <w:p w14:paraId="28BD29F9" w14:textId="0EFC2F14" w:rsidR="00A70BA6" w:rsidRPr="0095569A" w:rsidRDefault="00B02568">
      <w:pPr>
        <w:pStyle w:val="Standard"/>
        <w:rPr>
          <w:lang w:val="pt-BR"/>
        </w:rPr>
      </w:pPr>
      <w:r w:rsidRPr="0095569A">
        <w:rPr>
          <w:lang w:val="pt-BR"/>
        </w:rPr>
        <w:t xml:space="preserve"> </w:t>
      </w:r>
    </w:p>
    <w:p w14:paraId="26F9CC56" w14:textId="3D55C08B" w:rsidR="00A70BA6" w:rsidRPr="0095569A" w:rsidRDefault="00A70BA6">
      <w:pPr>
        <w:pStyle w:val="Standard"/>
        <w:rPr>
          <w:b/>
          <w:bCs/>
          <w:sz w:val="28"/>
          <w:szCs w:val="28"/>
          <w:lang w:val="pt-BR"/>
        </w:rPr>
      </w:pPr>
      <w:r w:rsidRPr="0095569A">
        <w:rPr>
          <w:b/>
          <w:bCs/>
          <w:sz w:val="28"/>
          <w:szCs w:val="28"/>
          <w:lang w:val="pt-BR"/>
        </w:rPr>
        <w:t>Análise de Requisitos</w:t>
      </w:r>
    </w:p>
    <w:p w14:paraId="7DED1B0A" w14:textId="77777777" w:rsidR="00A70BA6" w:rsidRPr="0095569A" w:rsidRDefault="00A70BA6">
      <w:pPr>
        <w:pStyle w:val="Standard"/>
        <w:rPr>
          <w:lang w:val="pt-BR"/>
        </w:rPr>
      </w:pPr>
    </w:p>
    <w:tbl>
      <w:tblPr>
        <w:tblW w:w="9029" w:type="dxa"/>
        <w:tblInd w:w="-117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94"/>
        <w:gridCol w:w="3480"/>
        <w:gridCol w:w="1365"/>
        <w:gridCol w:w="1291"/>
        <w:gridCol w:w="1499"/>
      </w:tblGrid>
      <w:tr w:rsidR="00F45EDA" w:rsidRPr="0095569A" w14:paraId="33B19666" w14:textId="77777777">
        <w:trPr>
          <w:trHeight w:val="480"/>
        </w:trPr>
        <w:tc>
          <w:tcPr>
            <w:tcW w:w="4874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3AEED" w14:textId="77777777" w:rsidR="00F45EDA" w:rsidRPr="0095569A" w:rsidRDefault="00000000">
            <w:pPr>
              <w:pStyle w:val="Standard"/>
              <w:spacing w:line="240" w:lineRule="auto"/>
              <w:rPr>
                <w:lang w:val="pt-BR"/>
              </w:rPr>
            </w:pPr>
            <w:r w:rsidRPr="0095569A">
              <w:rPr>
                <w:lang w:val="pt-BR"/>
              </w:rPr>
              <w:t xml:space="preserve">RF1: </w:t>
            </w:r>
            <w:r w:rsidRPr="0095569A">
              <w:rPr>
                <w:i/>
                <w:iCs/>
                <w:lang w:val="pt-BR"/>
              </w:rPr>
              <w:t xml:space="preserve">Upload </w:t>
            </w:r>
            <w:r w:rsidRPr="0095569A">
              <w:rPr>
                <w:lang w:val="pt-BR"/>
              </w:rPr>
              <w:t>de arquivos</w:t>
            </w:r>
          </w:p>
        </w:tc>
        <w:tc>
          <w:tcPr>
            <w:tcW w:w="4155" w:type="dxa"/>
            <w:gridSpan w:val="3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A7D9B" w14:textId="77777777" w:rsidR="00F45EDA" w:rsidRPr="0095569A" w:rsidRDefault="00000000">
            <w:pPr>
              <w:pStyle w:val="Standard"/>
              <w:spacing w:line="240" w:lineRule="auto"/>
              <w:rPr>
                <w:b/>
                <w:lang w:val="pt-BR"/>
              </w:rPr>
            </w:pPr>
            <w:r w:rsidRPr="0095569A">
              <w:rPr>
                <w:b/>
                <w:lang w:val="pt-BR"/>
              </w:rPr>
              <w:t>Oculto ()</w:t>
            </w:r>
          </w:p>
        </w:tc>
      </w:tr>
      <w:tr w:rsidR="00F45EDA" w:rsidRPr="0095569A" w14:paraId="3DA042DD" w14:textId="77777777">
        <w:trPr>
          <w:trHeight w:val="420"/>
        </w:trPr>
        <w:tc>
          <w:tcPr>
            <w:tcW w:w="9029" w:type="dxa"/>
            <w:gridSpan w:val="5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3A0E5" w14:textId="77777777" w:rsidR="00F45EDA" w:rsidRPr="0095569A" w:rsidRDefault="00000000">
            <w:pPr>
              <w:pStyle w:val="Standard"/>
              <w:spacing w:line="240" w:lineRule="auto"/>
              <w:rPr>
                <w:lang w:val="pt-BR"/>
              </w:rPr>
            </w:pPr>
            <w:r w:rsidRPr="0095569A">
              <w:rPr>
                <w:b/>
                <w:lang w:val="pt-BR"/>
              </w:rPr>
              <w:t>Descrição:</w:t>
            </w:r>
            <w:r w:rsidRPr="0095569A">
              <w:rPr>
                <w:bCs/>
                <w:lang w:val="pt-BR"/>
              </w:rPr>
              <w:t xml:space="preserve"> O sistema deve permitir o usuário realizar o </w:t>
            </w:r>
            <w:r w:rsidRPr="0095569A">
              <w:rPr>
                <w:bCs/>
                <w:i/>
                <w:iCs/>
                <w:lang w:val="pt-BR"/>
              </w:rPr>
              <w:t>upload</w:t>
            </w:r>
            <w:r w:rsidRPr="0095569A">
              <w:rPr>
                <w:bCs/>
                <w:lang w:val="pt-BR"/>
              </w:rPr>
              <w:t xml:space="preserve"> de arquivos</w:t>
            </w:r>
          </w:p>
        </w:tc>
      </w:tr>
      <w:tr w:rsidR="00F45EDA" w:rsidRPr="0095569A" w14:paraId="3F114813" w14:textId="77777777">
        <w:trPr>
          <w:trHeight w:val="420"/>
        </w:trPr>
        <w:tc>
          <w:tcPr>
            <w:tcW w:w="9029" w:type="dxa"/>
            <w:gridSpan w:val="5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31F1AD" w14:textId="77777777" w:rsidR="00F45EDA" w:rsidRPr="0095569A" w:rsidRDefault="00000000">
            <w:pPr>
              <w:pStyle w:val="Standard"/>
              <w:spacing w:line="240" w:lineRule="auto"/>
              <w:rPr>
                <w:b/>
                <w:lang w:val="pt-BR"/>
              </w:rPr>
            </w:pPr>
            <w:r w:rsidRPr="0095569A">
              <w:rPr>
                <w:b/>
                <w:lang w:val="pt-BR"/>
              </w:rPr>
              <w:t>Requisitos não funcionais</w:t>
            </w:r>
          </w:p>
        </w:tc>
      </w:tr>
      <w:tr w:rsidR="00F45EDA" w:rsidRPr="0095569A" w14:paraId="1D62DC7F" w14:textId="77777777">
        <w:trPr>
          <w:trHeight w:val="420"/>
        </w:trPr>
        <w:tc>
          <w:tcPr>
            <w:tcW w:w="139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6CCA8" w14:textId="77777777" w:rsidR="00F45EDA" w:rsidRPr="0095569A" w:rsidRDefault="00000000">
            <w:pPr>
              <w:pStyle w:val="Standard"/>
              <w:spacing w:line="240" w:lineRule="auto"/>
              <w:rPr>
                <w:b/>
                <w:lang w:val="pt-BR"/>
              </w:rPr>
            </w:pPr>
            <w:r w:rsidRPr="0095569A">
              <w:rPr>
                <w:b/>
                <w:lang w:val="pt-BR"/>
              </w:rPr>
              <w:t>Nome</w:t>
            </w:r>
          </w:p>
        </w:tc>
        <w:tc>
          <w:tcPr>
            <w:tcW w:w="348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E61502" w14:textId="77777777" w:rsidR="00F45EDA" w:rsidRPr="0095569A" w:rsidRDefault="00000000">
            <w:pPr>
              <w:pStyle w:val="Standard"/>
              <w:spacing w:line="240" w:lineRule="auto"/>
              <w:rPr>
                <w:b/>
                <w:lang w:val="pt-BR"/>
              </w:rPr>
            </w:pPr>
            <w:r w:rsidRPr="0095569A">
              <w:rPr>
                <w:b/>
                <w:lang w:val="pt-BR"/>
              </w:rPr>
              <w:t>Restrição</w:t>
            </w:r>
          </w:p>
        </w:tc>
        <w:tc>
          <w:tcPr>
            <w:tcW w:w="136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0CE9C" w14:textId="77777777" w:rsidR="00F45EDA" w:rsidRPr="0095569A" w:rsidRDefault="00000000">
            <w:pPr>
              <w:pStyle w:val="Standard"/>
              <w:spacing w:line="240" w:lineRule="auto"/>
              <w:rPr>
                <w:b/>
                <w:lang w:val="pt-BR"/>
              </w:rPr>
            </w:pPr>
            <w:r w:rsidRPr="0095569A">
              <w:rPr>
                <w:b/>
                <w:lang w:val="pt-BR"/>
              </w:rPr>
              <w:t>Categoria</w:t>
            </w:r>
          </w:p>
        </w:tc>
        <w:tc>
          <w:tcPr>
            <w:tcW w:w="1291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C30B30" w14:textId="77777777" w:rsidR="00F45EDA" w:rsidRPr="0095569A" w:rsidRDefault="00000000">
            <w:pPr>
              <w:pStyle w:val="Standard"/>
              <w:spacing w:line="240" w:lineRule="auto"/>
              <w:rPr>
                <w:b/>
                <w:lang w:val="pt-BR"/>
              </w:rPr>
            </w:pPr>
            <w:r w:rsidRPr="0095569A">
              <w:rPr>
                <w:b/>
                <w:lang w:val="pt-BR"/>
              </w:rPr>
              <w:t>Desejável</w:t>
            </w:r>
          </w:p>
        </w:tc>
        <w:tc>
          <w:tcPr>
            <w:tcW w:w="149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12C72" w14:textId="77777777" w:rsidR="00F45EDA" w:rsidRPr="0095569A" w:rsidRDefault="00000000">
            <w:pPr>
              <w:pStyle w:val="Standard"/>
              <w:spacing w:line="240" w:lineRule="auto"/>
              <w:rPr>
                <w:b/>
                <w:lang w:val="pt-BR"/>
              </w:rPr>
            </w:pPr>
            <w:r w:rsidRPr="0095569A">
              <w:rPr>
                <w:b/>
                <w:lang w:val="pt-BR"/>
              </w:rPr>
              <w:t>Permanente</w:t>
            </w:r>
          </w:p>
        </w:tc>
      </w:tr>
      <w:tr w:rsidR="00F45EDA" w:rsidRPr="0095569A" w14:paraId="376DF33E" w14:textId="77777777">
        <w:trPr>
          <w:trHeight w:val="420"/>
        </w:trPr>
        <w:tc>
          <w:tcPr>
            <w:tcW w:w="139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1A7C2" w14:textId="77777777" w:rsidR="00F45EDA" w:rsidRPr="0095569A" w:rsidRDefault="00000000">
            <w:pPr>
              <w:pStyle w:val="Standard"/>
              <w:rPr>
                <w:lang w:val="pt-BR"/>
              </w:rPr>
            </w:pPr>
            <w:r w:rsidRPr="0095569A">
              <w:rPr>
                <w:lang w:val="pt-BR"/>
              </w:rPr>
              <w:t>RNF 01</w:t>
            </w:r>
          </w:p>
        </w:tc>
        <w:tc>
          <w:tcPr>
            <w:tcW w:w="348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DC372" w14:textId="77777777" w:rsidR="00F45EDA" w:rsidRPr="0095569A" w:rsidRDefault="00000000">
            <w:pPr>
              <w:pStyle w:val="Standard"/>
              <w:rPr>
                <w:lang w:val="pt-BR"/>
              </w:rPr>
            </w:pPr>
            <w:r w:rsidRPr="0095569A">
              <w:rPr>
                <w:lang w:val="pt-BR"/>
              </w:rPr>
              <w:t xml:space="preserve">O formato de arquivo para </w:t>
            </w:r>
            <w:r w:rsidRPr="0095569A">
              <w:rPr>
                <w:i/>
                <w:iCs/>
                <w:lang w:val="pt-BR"/>
              </w:rPr>
              <w:t xml:space="preserve">upload </w:t>
            </w:r>
            <w:r w:rsidRPr="0095569A">
              <w:rPr>
                <w:lang w:val="pt-BR"/>
              </w:rPr>
              <w:t xml:space="preserve">deverá ser </w:t>
            </w:r>
            <w:r w:rsidRPr="0095569A">
              <w:rPr>
                <w:i/>
                <w:iCs/>
                <w:lang w:val="pt-BR"/>
              </w:rPr>
              <w:t>csv</w:t>
            </w:r>
          </w:p>
        </w:tc>
        <w:tc>
          <w:tcPr>
            <w:tcW w:w="136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FE3ED" w14:textId="77777777" w:rsidR="00F45EDA" w:rsidRPr="0095569A" w:rsidRDefault="00F45EDA">
            <w:pPr>
              <w:pStyle w:val="Standard"/>
              <w:spacing w:line="240" w:lineRule="auto"/>
              <w:rPr>
                <w:lang w:val="pt-BR"/>
              </w:rPr>
            </w:pPr>
          </w:p>
        </w:tc>
        <w:tc>
          <w:tcPr>
            <w:tcW w:w="1291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97CA12" w14:textId="0F894038" w:rsidR="00F45EDA" w:rsidRPr="0095569A" w:rsidRDefault="00000000">
            <w:pPr>
              <w:pStyle w:val="Standard"/>
              <w:spacing w:line="240" w:lineRule="auto"/>
              <w:rPr>
                <w:b/>
                <w:lang w:val="pt-BR"/>
              </w:rPr>
            </w:pPr>
            <w:r w:rsidRPr="0095569A">
              <w:rPr>
                <w:b/>
                <w:lang w:val="pt-BR"/>
              </w:rPr>
              <w:t>(</w:t>
            </w:r>
            <w:r w:rsidR="002217BE" w:rsidRPr="0095569A">
              <w:rPr>
                <w:b/>
                <w:lang w:val="pt-BR"/>
              </w:rPr>
              <w:t>x</w:t>
            </w:r>
            <w:r w:rsidRPr="0095569A">
              <w:rPr>
                <w:b/>
                <w:lang w:val="pt-BR"/>
              </w:rPr>
              <w:t>)</w:t>
            </w:r>
          </w:p>
        </w:tc>
        <w:tc>
          <w:tcPr>
            <w:tcW w:w="149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2FFF9C" w14:textId="77777777" w:rsidR="00F45EDA" w:rsidRPr="0095569A" w:rsidRDefault="00000000">
            <w:pPr>
              <w:pStyle w:val="Standard"/>
              <w:spacing w:line="240" w:lineRule="auto"/>
              <w:rPr>
                <w:b/>
                <w:lang w:val="pt-BR"/>
              </w:rPr>
            </w:pPr>
            <w:r w:rsidRPr="0095569A">
              <w:rPr>
                <w:b/>
                <w:lang w:val="pt-BR"/>
              </w:rPr>
              <w:t>()</w:t>
            </w:r>
          </w:p>
        </w:tc>
      </w:tr>
      <w:tr w:rsidR="00F45EDA" w:rsidRPr="0095569A" w14:paraId="4018C6D5" w14:textId="77777777">
        <w:trPr>
          <w:trHeight w:val="420"/>
        </w:trPr>
        <w:tc>
          <w:tcPr>
            <w:tcW w:w="139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1956C3" w14:textId="77777777" w:rsidR="00F45EDA" w:rsidRPr="0095569A" w:rsidRDefault="00000000">
            <w:pPr>
              <w:pStyle w:val="Standard"/>
              <w:rPr>
                <w:lang w:val="pt-BR"/>
              </w:rPr>
            </w:pPr>
            <w:r w:rsidRPr="0095569A">
              <w:rPr>
                <w:lang w:val="pt-BR"/>
              </w:rPr>
              <w:t>RNF 02</w:t>
            </w:r>
          </w:p>
        </w:tc>
        <w:tc>
          <w:tcPr>
            <w:tcW w:w="348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22406" w14:textId="77777777" w:rsidR="00F45EDA" w:rsidRPr="0095569A" w:rsidRDefault="00000000">
            <w:pPr>
              <w:pStyle w:val="Standard"/>
              <w:rPr>
                <w:lang w:val="pt-BR"/>
              </w:rPr>
            </w:pPr>
            <w:r w:rsidRPr="0095569A">
              <w:rPr>
                <w:bCs/>
                <w:lang w:val="pt-BR"/>
              </w:rPr>
              <w:t xml:space="preserve">O sistema deve permitir a visualização do nome de cada um dos atributos do arquivo realizado o </w:t>
            </w:r>
            <w:r w:rsidRPr="0095569A">
              <w:rPr>
                <w:bCs/>
                <w:i/>
                <w:iCs/>
                <w:lang w:val="pt-BR"/>
              </w:rPr>
              <w:t>upload.</w:t>
            </w:r>
          </w:p>
        </w:tc>
        <w:tc>
          <w:tcPr>
            <w:tcW w:w="136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CCC1F6" w14:textId="77777777" w:rsidR="00F45EDA" w:rsidRPr="0095569A" w:rsidRDefault="00F45EDA">
            <w:pPr>
              <w:pStyle w:val="Standard"/>
              <w:spacing w:line="240" w:lineRule="auto"/>
              <w:rPr>
                <w:lang w:val="pt-BR"/>
              </w:rPr>
            </w:pPr>
          </w:p>
        </w:tc>
        <w:tc>
          <w:tcPr>
            <w:tcW w:w="1291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9D4A8" w14:textId="1F714BFC" w:rsidR="00F45EDA" w:rsidRPr="0095569A" w:rsidRDefault="00000000">
            <w:pPr>
              <w:pStyle w:val="Standard"/>
              <w:spacing w:line="240" w:lineRule="auto"/>
              <w:rPr>
                <w:b/>
                <w:lang w:val="pt-BR"/>
              </w:rPr>
            </w:pPr>
            <w:r w:rsidRPr="0095569A">
              <w:rPr>
                <w:b/>
                <w:lang w:val="pt-BR"/>
              </w:rPr>
              <w:t>(</w:t>
            </w:r>
            <w:r w:rsidR="002217BE" w:rsidRPr="0095569A">
              <w:rPr>
                <w:b/>
                <w:lang w:val="pt-BR"/>
              </w:rPr>
              <w:t>x</w:t>
            </w:r>
            <w:r w:rsidRPr="0095569A">
              <w:rPr>
                <w:b/>
                <w:lang w:val="pt-BR"/>
              </w:rPr>
              <w:t>)</w:t>
            </w:r>
          </w:p>
        </w:tc>
        <w:tc>
          <w:tcPr>
            <w:tcW w:w="149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00627" w14:textId="77777777" w:rsidR="00F45EDA" w:rsidRPr="0095569A" w:rsidRDefault="00000000">
            <w:pPr>
              <w:pStyle w:val="Standard"/>
              <w:spacing w:line="240" w:lineRule="auto"/>
              <w:rPr>
                <w:b/>
                <w:lang w:val="pt-BR"/>
              </w:rPr>
            </w:pPr>
            <w:r w:rsidRPr="0095569A">
              <w:rPr>
                <w:b/>
                <w:lang w:val="pt-BR"/>
              </w:rPr>
              <w:t>()</w:t>
            </w:r>
          </w:p>
        </w:tc>
      </w:tr>
    </w:tbl>
    <w:p w14:paraId="1190A9DB" w14:textId="77777777" w:rsidR="00F45EDA" w:rsidRPr="0095569A" w:rsidRDefault="00F45EDA">
      <w:pPr>
        <w:pStyle w:val="Standard"/>
        <w:rPr>
          <w:lang w:val="pt-BR"/>
        </w:rPr>
      </w:pPr>
    </w:p>
    <w:p w14:paraId="75D0ED2E" w14:textId="77777777" w:rsidR="00F45EDA" w:rsidRPr="0095569A" w:rsidRDefault="00F45EDA">
      <w:pPr>
        <w:pStyle w:val="Standard"/>
        <w:rPr>
          <w:lang w:val="pt-BR"/>
        </w:rPr>
      </w:pPr>
    </w:p>
    <w:tbl>
      <w:tblPr>
        <w:tblW w:w="9029" w:type="dxa"/>
        <w:tblInd w:w="-117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394"/>
        <w:gridCol w:w="3480"/>
        <w:gridCol w:w="1365"/>
        <w:gridCol w:w="1291"/>
        <w:gridCol w:w="1499"/>
      </w:tblGrid>
      <w:tr w:rsidR="00F45EDA" w:rsidRPr="0095569A" w14:paraId="3608FE5E" w14:textId="77777777">
        <w:trPr>
          <w:trHeight w:val="480"/>
        </w:trPr>
        <w:tc>
          <w:tcPr>
            <w:tcW w:w="4874" w:type="dxa"/>
            <w:gridSpan w:val="2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7E782" w14:textId="77777777" w:rsidR="00F45EDA" w:rsidRPr="0095569A" w:rsidRDefault="00000000">
            <w:pPr>
              <w:pStyle w:val="Standard"/>
              <w:spacing w:line="240" w:lineRule="auto"/>
              <w:rPr>
                <w:lang w:val="pt-BR"/>
              </w:rPr>
            </w:pPr>
            <w:r w:rsidRPr="0095569A">
              <w:rPr>
                <w:lang w:val="pt-BR"/>
              </w:rPr>
              <w:t xml:space="preserve">RF2: Visualização dos dados de </w:t>
            </w:r>
            <w:r w:rsidRPr="0095569A">
              <w:rPr>
                <w:i/>
                <w:iCs/>
                <w:lang w:val="pt-BR"/>
              </w:rPr>
              <w:t>upload</w:t>
            </w:r>
          </w:p>
        </w:tc>
        <w:tc>
          <w:tcPr>
            <w:tcW w:w="4155" w:type="dxa"/>
            <w:gridSpan w:val="3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95258" w14:textId="77777777" w:rsidR="00F45EDA" w:rsidRPr="0095569A" w:rsidRDefault="00000000">
            <w:pPr>
              <w:pStyle w:val="Standard"/>
              <w:spacing w:line="240" w:lineRule="auto"/>
              <w:rPr>
                <w:b/>
                <w:lang w:val="pt-BR"/>
              </w:rPr>
            </w:pPr>
            <w:r w:rsidRPr="0095569A">
              <w:rPr>
                <w:b/>
                <w:lang w:val="pt-BR"/>
              </w:rPr>
              <w:t>Oculto ()</w:t>
            </w:r>
          </w:p>
        </w:tc>
      </w:tr>
      <w:tr w:rsidR="00F45EDA" w:rsidRPr="0095569A" w14:paraId="05D17F2C" w14:textId="77777777">
        <w:trPr>
          <w:trHeight w:val="420"/>
        </w:trPr>
        <w:tc>
          <w:tcPr>
            <w:tcW w:w="9029" w:type="dxa"/>
            <w:gridSpan w:val="5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3347E" w14:textId="77777777" w:rsidR="00F45EDA" w:rsidRPr="0095569A" w:rsidRDefault="00000000">
            <w:pPr>
              <w:pStyle w:val="Standard"/>
              <w:spacing w:line="240" w:lineRule="auto"/>
              <w:rPr>
                <w:lang w:val="pt-BR"/>
              </w:rPr>
            </w:pPr>
            <w:r w:rsidRPr="0095569A">
              <w:rPr>
                <w:b/>
                <w:lang w:val="pt-BR"/>
              </w:rPr>
              <w:t xml:space="preserve">Descrição: </w:t>
            </w:r>
            <w:r w:rsidRPr="0095569A">
              <w:rPr>
                <w:bCs/>
                <w:lang w:val="pt-BR"/>
              </w:rPr>
              <w:t xml:space="preserve">O sistema deve permitir a visualização dos dados no formato de </w:t>
            </w:r>
            <w:r w:rsidRPr="0095569A">
              <w:rPr>
                <w:bCs/>
                <w:i/>
                <w:iCs/>
                <w:lang w:val="pt-BR"/>
              </w:rPr>
              <w:t>dashboard.</w:t>
            </w:r>
          </w:p>
        </w:tc>
      </w:tr>
      <w:tr w:rsidR="00F45EDA" w:rsidRPr="0095569A" w14:paraId="4C4BAD7C" w14:textId="77777777">
        <w:trPr>
          <w:trHeight w:val="420"/>
        </w:trPr>
        <w:tc>
          <w:tcPr>
            <w:tcW w:w="9029" w:type="dxa"/>
            <w:gridSpan w:val="5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873B4" w14:textId="77777777" w:rsidR="00F45EDA" w:rsidRPr="0095569A" w:rsidRDefault="00000000">
            <w:pPr>
              <w:pStyle w:val="Standard"/>
              <w:spacing w:line="240" w:lineRule="auto"/>
              <w:rPr>
                <w:b/>
                <w:lang w:val="pt-BR"/>
              </w:rPr>
            </w:pPr>
            <w:r w:rsidRPr="0095569A">
              <w:rPr>
                <w:b/>
                <w:lang w:val="pt-BR"/>
              </w:rPr>
              <w:t>Requisitos não funcionais</w:t>
            </w:r>
          </w:p>
        </w:tc>
      </w:tr>
      <w:tr w:rsidR="00F45EDA" w:rsidRPr="0095569A" w14:paraId="2F475998" w14:textId="77777777">
        <w:trPr>
          <w:trHeight w:val="420"/>
        </w:trPr>
        <w:tc>
          <w:tcPr>
            <w:tcW w:w="139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B59DF" w14:textId="77777777" w:rsidR="00F45EDA" w:rsidRPr="0095569A" w:rsidRDefault="00000000">
            <w:pPr>
              <w:pStyle w:val="Standard"/>
              <w:spacing w:line="240" w:lineRule="auto"/>
              <w:rPr>
                <w:b/>
                <w:lang w:val="pt-BR"/>
              </w:rPr>
            </w:pPr>
            <w:r w:rsidRPr="0095569A">
              <w:rPr>
                <w:b/>
                <w:lang w:val="pt-BR"/>
              </w:rPr>
              <w:t>Nome</w:t>
            </w:r>
          </w:p>
        </w:tc>
        <w:tc>
          <w:tcPr>
            <w:tcW w:w="348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38218" w14:textId="77777777" w:rsidR="00F45EDA" w:rsidRPr="0095569A" w:rsidRDefault="00000000">
            <w:pPr>
              <w:pStyle w:val="Standard"/>
              <w:spacing w:line="240" w:lineRule="auto"/>
              <w:rPr>
                <w:b/>
                <w:lang w:val="pt-BR"/>
              </w:rPr>
            </w:pPr>
            <w:r w:rsidRPr="0095569A">
              <w:rPr>
                <w:b/>
                <w:lang w:val="pt-BR"/>
              </w:rPr>
              <w:t>Restrição</w:t>
            </w:r>
          </w:p>
        </w:tc>
        <w:tc>
          <w:tcPr>
            <w:tcW w:w="136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2DADE" w14:textId="77777777" w:rsidR="00F45EDA" w:rsidRPr="0095569A" w:rsidRDefault="00000000">
            <w:pPr>
              <w:pStyle w:val="Standard"/>
              <w:spacing w:line="240" w:lineRule="auto"/>
              <w:rPr>
                <w:b/>
                <w:lang w:val="pt-BR"/>
              </w:rPr>
            </w:pPr>
            <w:r w:rsidRPr="0095569A">
              <w:rPr>
                <w:b/>
                <w:lang w:val="pt-BR"/>
              </w:rPr>
              <w:t>Categoria</w:t>
            </w:r>
          </w:p>
        </w:tc>
        <w:tc>
          <w:tcPr>
            <w:tcW w:w="1291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32BC5" w14:textId="77777777" w:rsidR="00F45EDA" w:rsidRPr="0095569A" w:rsidRDefault="00000000">
            <w:pPr>
              <w:pStyle w:val="Standard"/>
              <w:spacing w:line="240" w:lineRule="auto"/>
              <w:rPr>
                <w:b/>
                <w:lang w:val="pt-BR"/>
              </w:rPr>
            </w:pPr>
            <w:r w:rsidRPr="0095569A">
              <w:rPr>
                <w:b/>
                <w:lang w:val="pt-BR"/>
              </w:rPr>
              <w:t>Desejável</w:t>
            </w:r>
          </w:p>
        </w:tc>
        <w:tc>
          <w:tcPr>
            <w:tcW w:w="149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31C75" w14:textId="77777777" w:rsidR="00F45EDA" w:rsidRPr="0095569A" w:rsidRDefault="00000000">
            <w:pPr>
              <w:pStyle w:val="Standard"/>
              <w:spacing w:line="240" w:lineRule="auto"/>
              <w:rPr>
                <w:b/>
                <w:lang w:val="pt-BR"/>
              </w:rPr>
            </w:pPr>
            <w:r w:rsidRPr="0095569A">
              <w:rPr>
                <w:b/>
                <w:lang w:val="pt-BR"/>
              </w:rPr>
              <w:t>Permanente</w:t>
            </w:r>
          </w:p>
        </w:tc>
      </w:tr>
      <w:tr w:rsidR="00F45EDA" w:rsidRPr="0095569A" w14:paraId="6947B246" w14:textId="77777777">
        <w:trPr>
          <w:trHeight w:val="420"/>
        </w:trPr>
        <w:tc>
          <w:tcPr>
            <w:tcW w:w="139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44F2B0" w14:textId="77777777" w:rsidR="00F45EDA" w:rsidRPr="0095569A" w:rsidRDefault="00000000">
            <w:pPr>
              <w:pStyle w:val="Standard"/>
              <w:rPr>
                <w:lang w:val="pt-BR"/>
              </w:rPr>
            </w:pPr>
            <w:r w:rsidRPr="0095569A">
              <w:rPr>
                <w:lang w:val="pt-BR"/>
              </w:rPr>
              <w:t>RNF 01</w:t>
            </w:r>
          </w:p>
        </w:tc>
        <w:tc>
          <w:tcPr>
            <w:tcW w:w="348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1F2BF1" w14:textId="77777777" w:rsidR="00F45EDA" w:rsidRPr="0095569A" w:rsidRDefault="00000000">
            <w:pPr>
              <w:pStyle w:val="Standard"/>
              <w:rPr>
                <w:lang w:val="pt-BR"/>
              </w:rPr>
            </w:pPr>
            <w:r w:rsidRPr="0095569A">
              <w:rPr>
                <w:lang w:val="pt-BR"/>
              </w:rPr>
              <w:t>Deve ser exibido para o usuário um conjunto de 3-4 painéis com informações visuais.</w:t>
            </w:r>
          </w:p>
        </w:tc>
        <w:tc>
          <w:tcPr>
            <w:tcW w:w="136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5ACDF" w14:textId="77777777" w:rsidR="00F45EDA" w:rsidRPr="0095569A" w:rsidRDefault="00F45EDA">
            <w:pPr>
              <w:pStyle w:val="Standard"/>
              <w:spacing w:line="240" w:lineRule="auto"/>
              <w:rPr>
                <w:lang w:val="pt-BR"/>
              </w:rPr>
            </w:pPr>
          </w:p>
        </w:tc>
        <w:tc>
          <w:tcPr>
            <w:tcW w:w="1291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25A547" w14:textId="6A684FBC" w:rsidR="00F45EDA" w:rsidRPr="0095569A" w:rsidRDefault="00000000">
            <w:pPr>
              <w:pStyle w:val="Standard"/>
              <w:spacing w:line="240" w:lineRule="auto"/>
              <w:rPr>
                <w:b/>
                <w:lang w:val="pt-BR"/>
              </w:rPr>
            </w:pPr>
            <w:r w:rsidRPr="0095569A">
              <w:rPr>
                <w:b/>
                <w:lang w:val="pt-BR"/>
              </w:rPr>
              <w:t>(</w:t>
            </w:r>
            <w:r w:rsidR="002217BE" w:rsidRPr="0095569A">
              <w:rPr>
                <w:b/>
                <w:lang w:val="pt-BR"/>
              </w:rPr>
              <w:t>x</w:t>
            </w:r>
            <w:r w:rsidRPr="0095569A">
              <w:rPr>
                <w:b/>
                <w:lang w:val="pt-BR"/>
              </w:rPr>
              <w:t>)</w:t>
            </w:r>
          </w:p>
        </w:tc>
        <w:tc>
          <w:tcPr>
            <w:tcW w:w="149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26C76" w14:textId="3EC7BC22" w:rsidR="00F45EDA" w:rsidRPr="0095569A" w:rsidRDefault="00000000">
            <w:pPr>
              <w:pStyle w:val="Standard"/>
              <w:spacing w:line="240" w:lineRule="auto"/>
              <w:rPr>
                <w:b/>
                <w:lang w:val="pt-BR"/>
              </w:rPr>
            </w:pPr>
            <w:r w:rsidRPr="0095569A">
              <w:rPr>
                <w:b/>
                <w:lang w:val="pt-BR"/>
              </w:rPr>
              <w:t>(</w:t>
            </w:r>
            <w:r w:rsidR="002217BE" w:rsidRPr="0095569A">
              <w:rPr>
                <w:b/>
                <w:lang w:val="pt-BR"/>
              </w:rPr>
              <w:t>x</w:t>
            </w:r>
            <w:r w:rsidRPr="0095569A">
              <w:rPr>
                <w:b/>
                <w:lang w:val="pt-BR"/>
              </w:rPr>
              <w:t>)</w:t>
            </w:r>
          </w:p>
        </w:tc>
      </w:tr>
      <w:tr w:rsidR="00F45EDA" w:rsidRPr="0095569A" w14:paraId="6F0CF833" w14:textId="77777777">
        <w:trPr>
          <w:trHeight w:val="420"/>
        </w:trPr>
        <w:tc>
          <w:tcPr>
            <w:tcW w:w="139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8F053D" w14:textId="77777777" w:rsidR="00F45EDA" w:rsidRPr="0095569A" w:rsidRDefault="00000000">
            <w:pPr>
              <w:pStyle w:val="Standard"/>
              <w:rPr>
                <w:lang w:val="pt-BR"/>
              </w:rPr>
            </w:pPr>
            <w:r w:rsidRPr="0095569A">
              <w:rPr>
                <w:lang w:val="pt-BR"/>
              </w:rPr>
              <w:lastRenderedPageBreak/>
              <w:t>RNF 02</w:t>
            </w:r>
          </w:p>
        </w:tc>
        <w:tc>
          <w:tcPr>
            <w:tcW w:w="348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8DEE2" w14:textId="75A8DE62" w:rsidR="00F45EDA" w:rsidRPr="0095569A" w:rsidRDefault="00000000">
            <w:pPr>
              <w:pStyle w:val="Standard"/>
              <w:rPr>
                <w:lang w:val="pt-BR"/>
              </w:rPr>
            </w:pPr>
            <w:r w:rsidRPr="0095569A">
              <w:rPr>
                <w:lang w:val="pt-BR"/>
              </w:rPr>
              <w:t xml:space="preserve">As visualizações implementadas devem levar em conta aspectos </w:t>
            </w:r>
            <w:r w:rsidR="002217BE" w:rsidRPr="0095569A">
              <w:rPr>
                <w:lang w:val="pt-BR"/>
              </w:rPr>
              <w:t xml:space="preserve">de acessibilidade, como os </w:t>
            </w:r>
            <w:r w:rsidRPr="0095569A">
              <w:rPr>
                <w:lang w:val="pt-BR"/>
              </w:rPr>
              <w:t>relacionados ao daltonismo,</w:t>
            </w:r>
            <w:r w:rsidR="002217BE" w:rsidRPr="0095569A">
              <w:rPr>
                <w:lang w:val="pt-BR"/>
              </w:rPr>
              <w:t xml:space="preserve"> </w:t>
            </w:r>
            <w:r w:rsidRPr="0095569A">
              <w:rPr>
                <w:lang w:val="pt-BR"/>
              </w:rPr>
              <w:t xml:space="preserve">no uso das cores, por exemplo. </w:t>
            </w:r>
          </w:p>
        </w:tc>
        <w:tc>
          <w:tcPr>
            <w:tcW w:w="136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B6954" w14:textId="77777777" w:rsidR="00F45EDA" w:rsidRPr="0095569A" w:rsidRDefault="00F45EDA">
            <w:pPr>
              <w:pStyle w:val="Standard"/>
              <w:spacing w:line="240" w:lineRule="auto"/>
              <w:rPr>
                <w:lang w:val="pt-BR"/>
              </w:rPr>
            </w:pPr>
          </w:p>
        </w:tc>
        <w:tc>
          <w:tcPr>
            <w:tcW w:w="1291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4A490" w14:textId="6EE90EDB" w:rsidR="00F45EDA" w:rsidRPr="0095569A" w:rsidRDefault="00000000">
            <w:pPr>
              <w:pStyle w:val="Standard"/>
              <w:spacing w:line="240" w:lineRule="auto"/>
              <w:rPr>
                <w:b/>
                <w:lang w:val="pt-BR"/>
              </w:rPr>
            </w:pPr>
            <w:r w:rsidRPr="0095569A">
              <w:rPr>
                <w:b/>
                <w:lang w:val="pt-BR"/>
              </w:rPr>
              <w:t>(</w:t>
            </w:r>
            <w:r w:rsidR="002217BE" w:rsidRPr="0095569A">
              <w:rPr>
                <w:b/>
                <w:lang w:val="pt-BR"/>
              </w:rPr>
              <w:t>x</w:t>
            </w:r>
            <w:r w:rsidRPr="0095569A">
              <w:rPr>
                <w:b/>
                <w:lang w:val="pt-BR"/>
              </w:rPr>
              <w:t>)</w:t>
            </w:r>
          </w:p>
        </w:tc>
        <w:tc>
          <w:tcPr>
            <w:tcW w:w="149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4A1B7B" w14:textId="7DEBE536" w:rsidR="00F45EDA" w:rsidRPr="0095569A" w:rsidRDefault="00000000">
            <w:pPr>
              <w:pStyle w:val="Standard"/>
              <w:spacing w:line="240" w:lineRule="auto"/>
              <w:rPr>
                <w:b/>
                <w:lang w:val="pt-BR"/>
              </w:rPr>
            </w:pPr>
            <w:r w:rsidRPr="0095569A">
              <w:rPr>
                <w:b/>
                <w:lang w:val="pt-BR"/>
              </w:rPr>
              <w:t>(</w:t>
            </w:r>
            <w:r w:rsidR="002217BE" w:rsidRPr="0095569A">
              <w:rPr>
                <w:b/>
                <w:lang w:val="pt-BR"/>
              </w:rPr>
              <w:t>x</w:t>
            </w:r>
            <w:r w:rsidRPr="0095569A">
              <w:rPr>
                <w:b/>
                <w:lang w:val="pt-BR"/>
              </w:rPr>
              <w:t>)</w:t>
            </w:r>
          </w:p>
        </w:tc>
      </w:tr>
      <w:tr w:rsidR="00F45EDA" w:rsidRPr="0095569A" w14:paraId="2FF373C5" w14:textId="77777777">
        <w:trPr>
          <w:trHeight w:val="420"/>
        </w:trPr>
        <w:tc>
          <w:tcPr>
            <w:tcW w:w="139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AB768" w14:textId="77777777" w:rsidR="00F45EDA" w:rsidRPr="0095569A" w:rsidRDefault="00000000">
            <w:pPr>
              <w:pStyle w:val="Standard"/>
              <w:rPr>
                <w:lang w:val="pt-BR"/>
              </w:rPr>
            </w:pPr>
            <w:r w:rsidRPr="0095569A">
              <w:rPr>
                <w:lang w:val="pt-BR"/>
              </w:rPr>
              <w:t>RNF 03</w:t>
            </w:r>
          </w:p>
        </w:tc>
        <w:tc>
          <w:tcPr>
            <w:tcW w:w="348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B0CC9" w14:textId="77777777" w:rsidR="00F45EDA" w:rsidRPr="0095569A" w:rsidRDefault="00000000">
            <w:pPr>
              <w:pStyle w:val="Standard"/>
              <w:rPr>
                <w:lang w:val="pt-BR"/>
              </w:rPr>
            </w:pPr>
            <w:r w:rsidRPr="0095569A">
              <w:rPr>
                <w:lang w:val="pt-BR"/>
              </w:rPr>
              <w:t>As visualizações implementadas devem refletir para o usuário informações sobre a presença de falhas e/ou anomalias identificadas nos dados.</w:t>
            </w:r>
          </w:p>
        </w:tc>
        <w:tc>
          <w:tcPr>
            <w:tcW w:w="136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A66C77" w14:textId="77777777" w:rsidR="00F45EDA" w:rsidRPr="0095569A" w:rsidRDefault="00F45EDA">
            <w:pPr>
              <w:pStyle w:val="Standard"/>
              <w:spacing w:line="240" w:lineRule="auto"/>
              <w:rPr>
                <w:lang w:val="pt-BR"/>
              </w:rPr>
            </w:pPr>
          </w:p>
        </w:tc>
        <w:tc>
          <w:tcPr>
            <w:tcW w:w="1291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BC4DA" w14:textId="77777777" w:rsidR="00F45EDA" w:rsidRPr="0095569A" w:rsidRDefault="00000000">
            <w:pPr>
              <w:pStyle w:val="Standard"/>
              <w:spacing w:line="240" w:lineRule="auto"/>
              <w:rPr>
                <w:b/>
                <w:lang w:val="pt-BR"/>
              </w:rPr>
            </w:pPr>
            <w:r w:rsidRPr="0095569A">
              <w:rPr>
                <w:b/>
                <w:lang w:val="pt-BR"/>
              </w:rPr>
              <w:t>()</w:t>
            </w:r>
          </w:p>
        </w:tc>
        <w:tc>
          <w:tcPr>
            <w:tcW w:w="149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BE52C" w14:textId="77777777" w:rsidR="00F45EDA" w:rsidRPr="0095569A" w:rsidRDefault="00000000">
            <w:pPr>
              <w:pStyle w:val="Standard"/>
              <w:spacing w:line="240" w:lineRule="auto"/>
              <w:rPr>
                <w:b/>
                <w:lang w:val="pt-BR"/>
              </w:rPr>
            </w:pPr>
            <w:r w:rsidRPr="0095569A">
              <w:rPr>
                <w:b/>
                <w:lang w:val="pt-BR"/>
              </w:rPr>
              <w:t>()</w:t>
            </w:r>
          </w:p>
        </w:tc>
      </w:tr>
      <w:tr w:rsidR="00F45EDA" w:rsidRPr="0095569A" w14:paraId="1BA0FDDB" w14:textId="77777777">
        <w:trPr>
          <w:trHeight w:val="420"/>
        </w:trPr>
        <w:tc>
          <w:tcPr>
            <w:tcW w:w="1394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D1B8B" w14:textId="77777777" w:rsidR="00F45EDA" w:rsidRPr="0095569A" w:rsidRDefault="00000000">
            <w:pPr>
              <w:pStyle w:val="Standard"/>
              <w:rPr>
                <w:lang w:val="pt-BR"/>
              </w:rPr>
            </w:pPr>
            <w:r w:rsidRPr="0095569A">
              <w:rPr>
                <w:lang w:val="pt-BR"/>
              </w:rPr>
              <w:t>RNF 04</w:t>
            </w:r>
          </w:p>
        </w:tc>
        <w:tc>
          <w:tcPr>
            <w:tcW w:w="3480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66834" w14:textId="77777777" w:rsidR="00F45EDA" w:rsidRPr="0095569A" w:rsidRDefault="00000000">
            <w:pPr>
              <w:pStyle w:val="Standard"/>
              <w:rPr>
                <w:lang w:val="pt-BR"/>
              </w:rPr>
            </w:pPr>
            <w:r w:rsidRPr="0095569A">
              <w:rPr>
                <w:lang w:val="pt-BR"/>
              </w:rPr>
              <w:t>As visualizações implementadas devem possuir recursos de interatividade para o usuário.</w:t>
            </w:r>
          </w:p>
        </w:tc>
        <w:tc>
          <w:tcPr>
            <w:tcW w:w="136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88263" w14:textId="77777777" w:rsidR="00F45EDA" w:rsidRPr="0095569A" w:rsidRDefault="00F45EDA">
            <w:pPr>
              <w:pStyle w:val="Standard"/>
              <w:spacing w:line="240" w:lineRule="auto"/>
              <w:rPr>
                <w:lang w:val="pt-BR"/>
              </w:rPr>
            </w:pPr>
          </w:p>
        </w:tc>
        <w:tc>
          <w:tcPr>
            <w:tcW w:w="1291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0ECE3C" w14:textId="7931978F" w:rsidR="00F45EDA" w:rsidRPr="0095569A" w:rsidRDefault="00000000">
            <w:pPr>
              <w:pStyle w:val="Standard"/>
              <w:spacing w:line="240" w:lineRule="auto"/>
              <w:rPr>
                <w:b/>
                <w:lang w:val="pt-BR"/>
              </w:rPr>
            </w:pPr>
            <w:r w:rsidRPr="0095569A">
              <w:rPr>
                <w:b/>
                <w:lang w:val="pt-BR"/>
              </w:rPr>
              <w:t>(</w:t>
            </w:r>
            <w:r w:rsidR="002217BE" w:rsidRPr="0095569A">
              <w:rPr>
                <w:b/>
                <w:lang w:val="pt-BR"/>
              </w:rPr>
              <w:t>x</w:t>
            </w:r>
            <w:r w:rsidRPr="0095569A">
              <w:rPr>
                <w:b/>
                <w:lang w:val="pt-BR"/>
              </w:rPr>
              <w:t>)</w:t>
            </w:r>
          </w:p>
        </w:tc>
        <w:tc>
          <w:tcPr>
            <w:tcW w:w="1499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A8519" w14:textId="6132A4CC" w:rsidR="00F45EDA" w:rsidRPr="0095569A" w:rsidRDefault="002217BE">
            <w:pPr>
              <w:pStyle w:val="Standard"/>
              <w:spacing w:line="240" w:lineRule="auto"/>
              <w:rPr>
                <w:b/>
                <w:lang w:val="pt-BR"/>
              </w:rPr>
            </w:pPr>
            <w:r w:rsidRPr="0095569A">
              <w:rPr>
                <w:b/>
                <w:lang w:val="pt-BR"/>
              </w:rPr>
              <w:t>(x)</w:t>
            </w:r>
          </w:p>
        </w:tc>
      </w:tr>
    </w:tbl>
    <w:p w14:paraId="0A377202" w14:textId="77777777" w:rsidR="00F45EDA" w:rsidRPr="0095569A" w:rsidRDefault="00F45EDA">
      <w:pPr>
        <w:pStyle w:val="Standard"/>
        <w:rPr>
          <w:lang w:val="pt-BR"/>
        </w:rPr>
      </w:pPr>
    </w:p>
    <w:p w14:paraId="6C4F9792" w14:textId="47EEF78C" w:rsidR="00B02568" w:rsidRPr="0095569A" w:rsidRDefault="00B02568">
      <w:pPr>
        <w:pStyle w:val="Standard"/>
        <w:rPr>
          <w:b/>
          <w:bCs/>
          <w:sz w:val="28"/>
          <w:szCs w:val="28"/>
          <w:lang w:val="pt-BR"/>
        </w:rPr>
      </w:pPr>
      <w:r w:rsidRPr="0095569A">
        <w:rPr>
          <w:b/>
          <w:bCs/>
          <w:sz w:val="28"/>
          <w:szCs w:val="28"/>
          <w:lang w:val="pt-BR"/>
        </w:rPr>
        <w:t>Design do Dashboard</w:t>
      </w:r>
    </w:p>
    <w:p w14:paraId="7124FC8E" w14:textId="77777777" w:rsidR="00AC7E25" w:rsidRPr="0095569A" w:rsidRDefault="00AC7E25">
      <w:pPr>
        <w:pStyle w:val="Standard"/>
        <w:rPr>
          <w:b/>
          <w:bCs/>
          <w:sz w:val="28"/>
          <w:szCs w:val="28"/>
          <w:lang w:val="pt-BR"/>
        </w:rPr>
      </w:pPr>
    </w:p>
    <w:p w14:paraId="7E1A42B7" w14:textId="5EC07BF9" w:rsidR="00AC7E25" w:rsidRPr="0095569A" w:rsidRDefault="009D3790">
      <w:pPr>
        <w:pStyle w:val="Standard"/>
        <w:rPr>
          <w:lang w:val="pt-BR"/>
        </w:rPr>
      </w:pPr>
      <w:r w:rsidRPr="0095569A">
        <w:rPr>
          <w:b/>
          <w:bCs/>
          <w:sz w:val="28"/>
          <w:szCs w:val="28"/>
          <w:lang w:val="pt-BR"/>
        </w:rPr>
        <w:tab/>
      </w:r>
      <w:r w:rsidRPr="0095569A">
        <w:rPr>
          <w:lang w:val="pt-BR"/>
        </w:rPr>
        <w:t xml:space="preserve">Após o levantamento inicial dos requisitos do sistema, o próximo passo consistiu na proposta de uma interface para a ferramenta. No primeiro momento, realizou-se uma consulta por </w:t>
      </w:r>
      <w:r w:rsidRPr="0095569A">
        <w:rPr>
          <w:i/>
          <w:iCs/>
          <w:lang w:val="pt-BR"/>
        </w:rPr>
        <w:t>dashboards</w:t>
      </w:r>
      <w:r w:rsidRPr="0095569A">
        <w:rPr>
          <w:lang w:val="pt-BR"/>
        </w:rPr>
        <w:t xml:space="preserve"> e/ou painéis já existentes, buscando assim por tendências e oportunidades de inovação. No fim, o seguinte </w:t>
      </w:r>
      <w:r w:rsidRPr="0095569A">
        <w:rPr>
          <w:i/>
          <w:iCs/>
          <w:lang w:val="pt-BR"/>
        </w:rPr>
        <w:t>wireframe</w:t>
      </w:r>
      <w:r w:rsidR="00B15245" w:rsidRPr="0095569A">
        <w:rPr>
          <w:lang w:val="pt-BR"/>
        </w:rPr>
        <w:t xml:space="preserve"> foi obtido:</w:t>
      </w:r>
    </w:p>
    <w:p w14:paraId="30BB4CE8" w14:textId="77777777" w:rsidR="009D3790" w:rsidRPr="0095569A" w:rsidRDefault="009D3790">
      <w:pPr>
        <w:pStyle w:val="Standard"/>
        <w:rPr>
          <w:b/>
          <w:bCs/>
          <w:sz w:val="28"/>
          <w:szCs w:val="28"/>
          <w:lang w:val="pt-BR"/>
        </w:rPr>
      </w:pPr>
    </w:p>
    <w:p w14:paraId="774A7CD9" w14:textId="77777777" w:rsidR="00AC7E25" w:rsidRPr="0095569A" w:rsidRDefault="00AC7E25" w:rsidP="00AC7E25">
      <w:pPr>
        <w:pStyle w:val="Standard"/>
        <w:keepNext/>
        <w:rPr>
          <w:lang w:val="pt-BR"/>
        </w:rPr>
      </w:pPr>
      <w:r w:rsidRPr="0095569A">
        <w:rPr>
          <w:b/>
          <w:bCs/>
          <w:noProof/>
          <w:sz w:val="28"/>
          <w:szCs w:val="28"/>
          <w:lang w:val="pt-BR"/>
        </w:rPr>
        <w:lastRenderedPageBreak/>
        <w:drawing>
          <wp:inline distT="0" distB="0" distL="0" distR="0" wp14:anchorId="237176A1" wp14:editId="6580EA35">
            <wp:extent cx="5722620" cy="4161041"/>
            <wp:effectExtent l="0" t="0" r="0" b="0"/>
            <wp:docPr id="1065631134" name="Imagem 3" descr="Gráfico, Gráfico de mapa de árvo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631134" name="Imagem 3" descr="Gráfico, Gráfico de mapa de árvore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570" cy="41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08892" w14:textId="6938D557" w:rsidR="00AD10B6" w:rsidRPr="0095569A" w:rsidRDefault="00AC7E25" w:rsidP="00AC7E25">
      <w:pPr>
        <w:pStyle w:val="Legenda"/>
        <w:jc w:val="center"/>
        <w:rPr>
          <w:i w:val="0"/>
          <w:iCs w:val="0"/>
          <w:lang w:val="pt-BR"/>
        </w:rPr>
      </w:pPr>
      <w:r w:rsidRPr="0095569A">
        <w:rPr>
          <w:i w:val="0"/>
          <w:iCs w:val="0"/>
          <w:lang w:val="pt-BR"/>
        </w:rPr>
        <w:t xml:space="preserve">Figura </w:t>
      </w:r>
      <w:r w:rsidRPr="0095569A">
        <w:rPr>
          <w:i w:val="0"/>
          <w:iCs w:val="0"/>
          <w:lang w:val="pt-BR"/>
        </w:rPr>
        <w:fldChar w:fldCharType="begin"/>
      </w:r>
      <w:r w:rsidRPr="0095569A">
        <w:rPr>
          <w:i w:val="0"/>
          <w:iCs w:val="0"/>
          <w:lang w:val="pt-BR"/>
        </w:rPr>
        <w:instrText xml:space="preserve"> SEQ Figure \* ARABIC </w:instrText>
      </w:r>
      <w:r w:rsidRPr="0095569A">
        <w:rPr>
          <w:i w:val="0"/>
          <w:iCs w:val="0"/>
          <w:lang w:val="pt-BR"/>
        </w:rPr>
        <w:fldChar w:fldCharType="separate"/>
      </w:r>
      <w:r w:rsidR="00F16CD5">
        <w:rPr>
          <w:i w:val="0"/>
          <w:iCs w:val="0"/>
          <w:noProof/>
          <w:lang w:val="pt-BR"/>
        </w:rPr>
        <w:t>2</w:t>
      </w:r>
      <w:r w:rsidRPr="0095569A">
        <w:rPr>
          <w:i w:val="0"/>
          <w:iCs w:val="0"/>
          <w:lang w:val="pt-BR"/>
        </w:rPr>
        <w:fldChar w:fldCharType="end"/>
      </w:r>
      <w:r w:rsidRPr="0095569A">
        <w:rPr>
          <w:i w:val="0"/>
          <w:iCs w:val="0"/>
          <w:lang w:val="pt-BR"/>
        </w:rPr>
        <w:t xml:space="preserve">: </w:t>
      </w:r>
      <w:r w:rsidRPr="0095569A">
        <w:rPr>
          <w:lang w:val="pt-BR"/>
        </w:rPr>
        <w:t>Wireframe</w:t>
      </w:r>
      <w:r w:rsidRPr="0095569A">
        <w:rPr>
          <w:i w:val="0"/>
          <w:iCs w:val="0"/>
          <w:lang w:val="pt-BR"/>
        </w:rPr>
        <w:t xml:space="preserve"> da interface propos</w:t>
      </w:r>
      <w:r w:rsidR="00AD10B6" w:rsidRPr="0095569A">
        <w:rPr>
          <w:i w:val="0"/>
          <w:iCs w:val="0"/>
          <w:lang w:val="pt-BR"/>
        </w:rPr>
        <w:t>ta</w:t>
      </w:r>
    </w:p>
    <w:p w14:paraId="66492247" w14:textId="77777777" w:rsidR="00B02568" w:rsidRPr="0095569A" w:rsidRDefault="00B02568">
      <w:pPr>
        <w:pStyle w:val="Standard"/>
        <w:rPr>
          <w:b/>
          <w:bCs/>
          <w:sz w:val="28"/>
          <w:szCs w:val="28"/>
          <w:lang w:val="pt-BR"/>
        </w:rPr>
      </w:pPr>
    </w:p>
    <w:p w14:paraId="1E1CACDB" w14:textId="61F2486A" w:rsidR="00B02568" w:rsidRPr="0095569A" w:rsidRDefault="00B02568">
      <w:pPr>
        <w:pStyle w:val="Standard"/>
        <w:rPr>
          <w:b/>
          <w:bCs/>
          <w:sz w:val="28"/>
          <w:szCs w:val="28"/>
          <w:lang w:val="pt-BR"/>
        </w:rPr>
      </w:pPr>
      <w:r w:rsidRPr="0095569A">
        <w:rPr>
          <w:b/>
          <w:bCs/>
          <w:sz w:val="28"/>
          <w:szCs w:val="28"/>
          <w:lang w:val="pt-BR"/>
        </w:rPr>
        <w:t>Implementação</w:t>
      </w:r>
    </w:p>
    <w:p w14:paraId="2BF8B6CC" w14:textId="77777777" w:rsidR="00B02568" w:rsidRPr="0095569A" w:rsidRDefault="00B02568">
      <w:pPr>
        <w:pStyle w:val="Standard"/>
        <w:rPr>
          <w:lang w:val="pt-BR"/>
        </w:rPr>
      </w:pPr>
    </w:p>
    <w:p w14:paraId="54DAFB75" w14:textId="77777777" w:rsidR="00B02568" w:rsidRPr="0095569A" w:rsidRDefault="00B02568" w:rsidP="00B02568">
      <w:pPr>
        <w:pStyle w:val="Standard"/>
        <w:rPr>
          <w:lang w:val="pt-BR"/>
        </w:rPr>
      </w:pPr>
      <w:r w:rsidRPr="0095569A">
        <w:rPr>
          <w:b/>
          <w:bCs/>
          <w:sz w:val="28"/>
          <w:szCs w:val="28"/>
          <w:lang w:val="pt-BR"/>
        </w:rPr>
        <w:tab/>
      </w:r>
      <w:r w:rsidRPr="0095569A">
        <w:rPr>
          <w:lang w:val="pt-BR"/>
        </w:rPr>
        <w:t xml:space="preserve">A ferramenta proposta é um sistema </w:t>
      </w:r>
      <w:r w:rsidRPr="0095569A">
        <w:rPr>
          <w:i/>
          <w:iCs/>
          <w:lang w:val="pt-BR"/>
        </w:rPr>
        <w:t>desktop</w:t>
      </w:r>
      <w:r w:rsidRPr="0095569A">
        <w:rPr>
          <w:lang w:val="pt-BR"/>
        </w:rPr>
        <w:t xml:space="preserve">, desenvolvido em </w:t>
      </w:r>
      <w:r w:rsidRPr="0095569A">
        <w:rPr>
          <w:i/>
          <w:iCs/>
          <w:lang w:val="pt-BR"/>
        </w:rPr>
        <w:t>Python.</w:t>
      </w:r>
      <w:r w:rsidRPr="0095569A">
        <w:rPr>
          <w:lang w:val="pt-BR"/>
        </w:rPr>
        <w:t xml:space="preserve"> Para sua implementação, foram utilizadas as seguintes bibliotecas:</w:t>
      </w:r>
    </w:p>
    <w:p w14:paraId="6FEDA439" w14:textId="77777777" w:rsidR="00B02568" w:rsidRPr="0095569A" w:rsidRDefault="00B02568" w:rsidP="00B02568">
      <w:pPr>
        <w:pStyle w:val="Standard"/>
        <w:rPr>
          <w:lang w:val="pt-BR"/>
        </w:rPr>
      </w:pPr>
    </w:p>
    <w:p w14:paraId="0AC20E0E" w14:textId="77777777" w:rsidR="00B02568" w:rsidRPr="0095569A" w:rsidRDefault="00B02568" w:rsidP="00B02568">
      <w:pPr>
        <w:pStyle w:val="Standard"/>
        <w:numPr>
          <w:ilvl w:val="0"/>
          <w:numId w:val="1"/>
        </w:numPr>
        <w:rPr>
          <w:lang w:val="pt-BR"/>
        </w:rPr>
      </w:pPr>
      <w:r w:rsidRPr="0095569A">
        <w:rPr>
          <w:lang w:val="pt-BR"/>
        </w:rPr>
        <w:t xml:space="preserve">PyQt5: implementação da interface </w:t>
      </w:r>
      <w:r w:rsidRPr="0095569A">
        <w:rPr>
          <w:i/>
          <w:iCs/>
          <w:lang w:val="pt-BR"/>
        </w:rPr>
        <w:t>desktop</w:t>
      </w:r>
    </w:p>
    <w:p w14:paraId="51A1DF90" w14:textId="77777777" w:rsidR="00B02568" w:rsidRPr="0095569A" w:rsidRDefault="00B02568" w:rsidP="00B02568">
      <w:pPr>
        <w:pStyle w:val="Standard"/>
        <w:numPr>
          <w:ilvl w:val="0"/>
          <w:numId w:val="1"/>
        </w:numPr>
        <w:rPr>
          <w:lang w:val="pt-BR"/>
        </w:rPr>
      </w:pPr>
      <w:r w:rsidRPr="0095569A">
        <w:rPr>
          <w:lang w:val="pt-BR"/>
        </w:rPr>
        <w:t xml:space="preserve">Plotly: Implementação das visualizações interativas </w:t>
      </w:r>
    </w:p>
    <w:p w14:paraId="535DE96A" w14:textId="77777777" w:rsidR="005C0AA1" w:rsidRPr="0095569A" w:rsidRDefault="005C0AA1" w:rsidP="005C0AA1">
      <w:pPr>
        <w:pStyle w:val="Standard"/>
        <w:rPr>
          <w:lang w:val="pt-BR"/>
        </w:rPr>
      </w:pPr>
    </w:p>
    <w:p w14:paraId="589B0BDB" w14:textId="22C44689" w:rsidR="005C0AA1" w:rsidRPr="0095569A" w:rsidRDefault="005C0AA1" w:rsidP="005C0AA1">
      <w:pPr>
        <w:pStyle w:val="Standard"/>
        <w:ind w:left="720"/>
        <w:rPr>
          <w:lang w:val="pt-BR"/>
        </w:rPr>
      </w:pPr>
      <w:r w:rsidRPr="0095569A">
        <w:rPr>
          <w:lang w:val="pt-BR"/>
        </w:rPr>
        <w:t xml:space="preserve">A versão final implementada pode ser </w:t>
      </w:r>
      <w:r w:rsidR="00AB54FD" w:rsidRPr="0095569A">
        <w:rPr>
          <w:lang w:val="pt-BR"/>
        </w:rPr>
        <w:t>vista</w:t>
      </w:r>
      <w:r w:rsidRPr="0095569A">
        <w:rPr>
          <w:lang w:val="pt-BR"/>
        </w:rPr>
        <w:t xml:space="preserve"> a seguir:</w:t>
      </w:r>
    </w:p>
    <w:p w14:paraId="53463A2B" w14:textId="2FA69DE5" w:rsidR="005C0AA1" w:rsidRPr="0095569A" w:rsidRDefault="007019C5" w:rsidP="00AB54FD">
      <w:pPr>
        <w:pStyle w:val="Legenda"/>
        <w:keepNext/>
        <w:rPr>
          <w:lang w:val="pt-BR"/>
        </w:rPr>
      </w:pPr>
      <w:r>
        <w:rPr>
          <w:noProof/>
          <w:lang w:val="pt-BR"/>
        </w:rPr>
        <w:lastRenderedPageBreak/>
        <w:drawing>
          <wp:inline distT="0" distB="0" distL="0" distR="0" wp14:anchorId="26041BC1" wp14:editId="5129C95B">
            <wp:extent cx="6144853" cy="2964180"/>
            <wp:effectExtent l="0" t="0" r="8890" b="7620"/>
            <wp:docPr id="1075720953" name="Imagem 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20953" name="Imagem 7" descr="Interface gráfica do usuário, Aplicativ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7061" cy="29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25EF5" w14:textId="28B165FF" w:rsidR="005C0AA1" w:rsidRPr="0095569A" w:rsidRDefault="005C0AA1" w:rsidP="005C0AA1">
      <w:pPr>
        <w:pStyle w:val="Legenda"/>
        <w:jc w:val="center"/>
        <w:rPr>
          <w:b/>
          <w:bCs/>
          <w:i w:val="0"/>
          <w:iCs w:val="0"/>
          <w:sz w:val="28"/>
          <w:szCs w:val="28"/>
          <w:lang w:val="pt-BR"/>
        </w:rPr>
      </w:pPr>
      <w:r w:rsidRPr="0095569A">
        <w:rPr>
          <w:i w:val="0"/>
          <w:iCs w:val="0"/>
          <w:lang w:val="pt-BR"/>
        </w:rPr>
        <w:t xml:space="preserve">Figura </w:t>
      </w:r>
      <w:r w:rsidRPr="0095569A">
        <w:rPr>
          <w:i w:val="0"/>
          <w:iCs w:val="0"/>
          <w:lang w:val="pt-BR"/>
        </w:rPr>
        <w:fldChar w:fldCharType="begin"/>
      </w:r>
      <w:r w:rsidRPr="0095569A">
        <w:rPr>
          <w:i w:val="0"/>
          <w:iCs w:val="0"/>
          <w:lang w:val="pt-BR"/>
        </w:rPr>
        <w:instrText xml:space="preserve"> SEQ Figure \* ARABIC </w:instrText>
      </w:r>
      <w:r w:rsidRPr="0095569A">
        <w:rPr>
          <w:i w:val="0"/>
          <w:iCs w:val="0"/>
          <w:lang w:val="pt-BR"/>
        </w:rPr>
        <w:fldChar w:fldCharType="separate"/>
      </w:r>
      <w:r w:rsidR="00F16CD5">
        <w:rPr>
          <w:i w:val="0"/>
          <w:iCs w:val="0"/>
          <w:noProof/>
          <w:lang w:val="pt-BR"/>
        </w:rPr>
        <w:t>3</w:t>
      </w:r>
      <w:r w:rsidRPr="0095569A">
        <w:rPr>
          <w:i w:val="0"/>
          <w:iCs w:val="0"/>
          <w:lang w:val="pt-BR"/>
        </w:rPr>
        <w:fldChar w:fldCharType="end"/>
      </w:r>
      <w:r w:rsidRPr="0095569A">
        <w:rPr>
          <w:i w:val="0"/>
          <w:iCs w:val="0"/>
          <w:lang w:val="pt-BR"/>
        </w:rPr>
        <w:t xml:space="preserve">: </w:t>
      </w:r>
      <w:r w:rsidR="00AB54FD" w:rsidRPr="0095569A">
        <w:rPr>
          <w:i w:val="0"/>
          <w:iCs w:val="0"/>
          <w:lang w:val="pt-BR"/>
        </w:rPr>
        <w:t>V</w:t>
      </w:r>
      <w:r w:rsidRPr="0095569A">
        <w:rPr>
          <w:i w:val="0"/>
          <w:iCs w:val="0"/>
          <w:lang w:val="pt-BR"/>
        </w:rPr>
        <w:t>ersão final do sistema implementada.</w:t>
      </w:r>
    </w:p>
    <w:p w14:paraId="75081CCF" w14:textId="77777777" w:rsidR="005C0AA1" w:rsidRPr="0095569A" w:rsidRDefault="005C0AA1" w:rsidP="005C0AA1">
      <w:pPr>
        <w:pStyle w:val="Standard"/>
        <w:rPr>
          <w:lang w:val="pt-BR"/>
        </w:rPr>
      </w:pPr>
    </w:p>
    <w:p w14:paraId="214E5336" w14:textId="77777777" w:rsidR="00B02568" w:rsidRPr="0095569A" w:rsidRDefault="00B02568">
      <w:pPr>
        <w:pStyle w:val="Standard"/>
        <w:rPr>
          <w:lang w:val="pt-BR"/>
        </w:rPr>
      </w:pPr>
    </w:p>
    <w:p w14:paraId="44414F62" w14:textId="4754767C" w:rsidR="00B02568" w:rsidRPr="0095569A" w:rsidRDefault="00B02568">
      <w:pPr>
        <w:pStyle w:val="Standard"/>
        <w:rPr>
          <w:b/>
          <w:bCs/>
          <w:sz w:val="28"/>
          <w:szCs w:val="28"/>
          <w:lang w:val="pt-BR"/>
        </w:rPr>
      </w:pPr>
      <w:r w:rsidRPr="0095569A">
        <w:rPr>
          <w:b/>
          <w:bCs/>
          <w:sz w:val="28"/>
          <w:szCs w:val="28"/>
          <w:lang w:val="pt-BR"/>
        </w:rPr>
        <w:t>Testes</w:t>
      </w:r>
    </w:p>
    <w:p w14:paraId="04376AD8" w14:textId="77777777" w:rsidR="00B02568" w:rsidRPr="0095569A" w:rsidRDefault="00B02568">
      <w:pPr>
        <w:pStyle w:val="Standard"/>
        <w:rPr>
          <w:b/>
          <w:bCs/>
          <w:sz w:val="28"/>
          <w:szCs w:val="28"/>
          <w:lang w:val="pt-BR"/>
        </w:rPr>
      </w:pPr>
    </w:p>
    <w:p w14:paraId="0C1D7A17" w14:textId="4B0BFC86" w:rsidR="00F45EDA" w:rsidRDefault="0021387D">
      <w:pPr>
        <w:pStyle w:val="Standard"/>
        <w:rPr>
          <w:b/>
          <w:bCs/>
          <w:sz w:val="28"/>
          <w:szCs w:val="28"/>
          <w:lang w:val="pt-BR"/>
        </w:rPr>
      </w:pPr>
      <w:r w:rsidRPr="0095569A">
        <w:rPr>
          <w:b/>
          <w:bCs/>
          <w:sz w:val="28"/>
          <w:szCs w:val="28"/>
          <w:lang w:val="pt-BR"/>
        </w:rPr>
        <w:t>Análise das Visualizações Propostas</w:t>
      </w:r>
    </w:p>
    <w:p w14:paraId="287F6198" w14:textId="77777777" w:rsidR="00D64A91" w:rsidRDefault="00D64A91">
      <w:pPr>
        <w:pStyle w:val="Standard"/>
        <w:rPr>
          <w:b/>
          <w:bCs/>
          <w:sz w:val="28"/>
          <w:szCs w:val="28"/>
          <w:lang w:val="pt-BR"/>
        </w:rPr>
      </w:pPr>
    </w:p>
    <w:p w14:paraId="492EB510" w14:textId="70D33938" w:rsidR="00D64A91" w:rsidRDefault="00D64A91" w:rsidP="00D64A91">
      <w:pPr>
        <w:pStyle w:val="Standard"/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C</w:t>
      </w:r>
      <w:r>
        <w:rPr>
          <w:b/>
          <w:bCs/>
          <w:sz w:val="24"/>
          <w:szCs w:val="24"/>
          <w:lang w:val="pt-BR"/>
        </w:rPr>
        <w:t>aracterísticas Gerais</w:t>
      </w:r>
    </w:p>
    <w:p w14:paraId="738179E8" w14:textId="77777777" w:rsidR="00D64A91" w:rsidRDefault="00D64A91">
      <w:pPr>
        <w:pStyle w:val="Standard"/>
        <w:rPr>
          <w:b/>
          <w:bCs/>
          <w:sz w:val="28"/>
          <w:szCs w:val="28"/>
          <w:lang w:val="pt-BR"/>
        </w:rPr>
      </w:pPr>
    </w:p>
    <w:p w14:paraId="2FBE53AF" w14:textId="335590DA" w:rsidR="00D64A91" w:rsidRDefault="00D64A91">
      <w:pPr>
        <w:pStyle w:val="Standard"/>
        <w:rPr>
          <w:lang w:val="pt-BR"/>
        </w:rPr>
      </w:pPr>
      <w:r>
        <w:rPr>
          <w:sz w:val="28"/>
          <w:szCs w:val="28"/>
          <w:lang w:val="pt-BR"/>
        </w:rPr>
        <w:tab/>
      </w:r>
      <w:r>
        <w:rPr>
          <w:lang w:val="pt-BR"/>
        </w:rPr>
        <w:t>De forma geral, a biblioteca adotada para representação dos gráficos permite a interação analítica da seguinte maneira:</w:t>
      </w:r>
    </w:p>
    <w:p w14:paraId="652D8627" w14:textId="77777777" w:rsidR="00D64A91" w:rsidRDefault="00D64A91">
      <w:pPr>
        <w:pStyle w:val="Standard"/>
        <w:rPr>
          <w:lang w:val="pt-BR"/>
        </w:rPr>
      </w:pPr>
    </w:p>
    <w:p w14:paraId="666C2E0A" w14:textId="37E8FB8A" w:rsidR="005A3605" w:rsidRDefault="00D64A91" w:rsidP="005A3605">
      <w:pPr>
        <w:pStyle w:val="Standard"/>
        <w:numPr>
          <w:ilvl w:val="0"/>
          <w:numId w:val="4"/>
        </w:numPr>
        <w:rPr>
          <w:lang w:val="pt-BR"/>
        </w:rPr>
      </w:pPr>
      <w:r>
        <w:rPr>
          <w:lang w:val="pt-BR"/>
        </w:rPr>
        <w:t xml:space="preserve">Destacar </w:t>
      </w:r>
      <w:r w:rsidR="005A3605">
        <w:rPr>
          <w:lang w:val="pt-BR"/>
        </w:rPr>
        <w:t>(</w:t>
      </w:r>
      <w:r w:rsidR="005A3605">
        <w:rPr>
          <w:i/>
          <w:iCs/>
          <w:lang w:val="pt-BR"/>
        </w:rPr>
        <w:t>Brushing and Linking</w:t>
      </w:r>
      <w:r w:rsidR="005A3605">
        <w:rPr>
          <w:lang w:val="pt-BR"/>
        </w:rPr>
        <w:t xml:space="preserve">) </w:t>
      </w:r>
      <w:r>
        <w:rPr>
          <w:lang w:val="pt-BR"/>
        </w:rPr>
        <w:t>=</w:t>
      </w:r>
      <w:r w:rsidR="005A3605">
        <w:rPr>
          <w:lang w:val="pt-BR"/>
        </w:rPr>
        <w:t xml:space="preserve"> Ao clicar sobre os pontos representados em tela, o usuário consegue verificar as informações referentes aos eixos x e y. Além disso, é possível desenhar um </w:t>
      </w:r>
      <w:r w:rsidR="005A3605">
        <w:rPr>
          <w:i/>
          <w:iCs/>
          <w:lang w:val="pt-BR"/>
        </w:rPr>
        <w:t>box select</w:t>
      </w:r>
      <w:r w:rsidR="005A3605">
        <w:rPr>
          <w:lang w:val="pt-BR"/>
        </w:rPr>
        <w:t>, ou seja, um retângulo em tela, focando nos dados contidos nesse retângulo e desfocando os demais, conforme a Figura seguinte.</w:t>
      </w:r>
    </w:p>
    <w:p w14:paraId="2B782FB0" w14:textId="77777777" w:rsidR="005A3605" w:rsidRDefault="005A3605" w:rsidP="005A3605">
      <w:pPr>
        <w:pStyle w:val="Standard"/>
        <w:rPr>
          <w:lang w:val="pt-BR"/>
        </w:rPr>
      </w:pPr>
    </w:p>
    <w:p w14:paraId="3B540423" w14:textId="77777777" w:rsidR="005A3605" w:rsidRDefault="005A3605" w:rsidP="005A3605">
      <w:pPr>
        <w:pStyle w:val="Standard"/>
        <w:keepNext/>
        <w:jc w:val="center"/>
      </w:pPr>
      <w:r>
        <w:rPr>
          <w:noProof/>
          <w:lang w:val="pt-BR"/>
        </w:rPr>
        <w:lastRenderedPageBreak/>
        <w:drawing>
          <wp:inline distT="0" distB="0" distL="0" distR="0" wp14:anchorId="1D18CC5E" wp14:editId="7944F875">
            <wp:extent cx="3604260" cy="2902225"/>
            <wp:effectExtent l="0" t="0" r="0" b="0"/>
            <wp:docPr id="335266765" name="Imagem 8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266765" name="Imagem 8" descr="Interface gráfica do usuári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0678" cy="292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159D5" w14:textId="178E492E" w:rsidR="005A3605" w:rsidRPr="005A3605" w:rsidRDefault="005A3605" w:rsidP="005A3605">
      <w:pPr>
        <w:pStyle w:val="Legenda"/>
        <w:jc w:val="center"/>
        <w:rPr>
          <w:lang w:val="pt-BR"/>
        </w:rPr>
      </w:pPr>
      <w:r w:rsidRPr="005A3605">
        <w:rPr>
          <w:i w:val="0"/>
          <w:iCs w:val="0"/>
        </w:rPr>
        <w:t xml:space="preserve">Figura </w:t>
      </w:r>
      <w:r w:rsidRPr="005A3605">
        <w:rPr>
          <w:i w:val="0"/>
          <w:iCs w:val="0"/>
        </w:rPr>
        <w:fldChar w:fldCharType="begin"/>
      </w:r>
      <w:r w:rsidRPr="005A3605">
        <w:rPr>
          <w:i w:val="0"/>
          <w:iCs w:val="0"/>
        </w:rPr>
        <w:instrText xml:space="preserve"> SEQ Figure \* ARABIC </w:instrText>
      </w:r>
      <w:r w:rsidRPr="005A3605">
        <w:rPr>
          <w:i w:val="0"/>
          <w:iCs w:val="0"/>
        </w:rPr>
        <w:fldChar w:fldCharType="separate"/>
      </w:r>
      <w:r w:rsidR="00F16CD5">
        <w:rPr>
          <w:i w:val="0"/>
          <w:iCs w:val="0"/>
          <w:noProof/>
        </w:rPr>
        <w:t>4</w:t>
      </w:r>
      <w:r w:rsidRPr="005A3605">
        <w:rPr>
          <w:i w:val="0"/>
          <w:iCs w:val="0"/>
        </w:rPr>
        <w:fldChar w:fldCharType="end"/>
      </w:r>
      <w:r w:rsidRPr="005A3605">
        <w:rPr>
          <w:i w:val="0"/>
          <w:iCs w:val="0"/>
        </w:rPr>
        <w:t>: Exemplo de aplicação da funcionalidade de</w:t>
      </w:r>
      <w:r>
        <w:t xml:space="preserve"> box </w:t>
      </w:r>
      <w:proofErr w:type="gramStart"/>
      <w:r>
        <w:t>select</w:t>
      </w:r>
      <w:proofErr w:type="gramEnd"/>
      <w:r>
        <w:t>.</w:t>
      </w:r>
    </w:p>
    <w:p w14:paraId="20E2F453" w14:textId="77777777" w:rsidR="005A3605" w:rsidRDefault="005A3605" w:rsidP="005A3605">
      <w:pPr>
        <w:pStyle w:val="Standard"/>
        <w:rPr>
          <w:lang w:val="pt-BR"/>
        </w:rPr>
      </w:pPr>
    </w:p>
    <w:p w14:paraId="637B0A97" w14:textId="6D451A39" w:rsidR="00D64A91" w:rsidRDefault="005A3605" w:rsidP="00D64A91">
      <w:pPr>
        <w:pStyle w:val="Standard"/>
        <w:numPr>
          <w:ilvl w:val="0"/>
          <w:numId w:val="4"/>
        </w:numPr>
        <w:rPr>
          <w:lang w:val="pt-BR"/>
        </w:rPr>
      </w:pPr>
      <w:r>
        <w:rPr>
          <w:lang w:val="pt-BR"/>
        </w:rPr>
        <w:t xml:space="preserve"> </w:t>
      </w:r>
      <w:r w:rsidR="00D64A91">
        <w:rPr>
          <w:lang w:val="pt-BR"/>
        </w:rPr>
        <w:t xml:space="preserve">Zooming and panning = </w:t>
      </w:r>
      <w:r>
        <w:rPr>
          <w:lang w:val="pt-BR"/>
        </w:rPr>
        <w:t>Pontos específicos dos gráficos podem ser visualizados de forma mais próxima (</w:t>
      </w:r>
      <w:r>
        <w:rPr>
          <w:i/>
          <w:iCs/>
          <w:lang w:val="pt-BR"/>
        </w:rPr>
        <w:t>zoom in</w:t>
      </w:r>
      <w:r>
        <w:rPr>
          <w:lang w:val="pt-BR"/>
        </w:rPr>
        <w:t>) ou distante (</w:t>
      </w:r>
      <w:r>
        <w:rPr>
          <w:i/>
          <w:iCs/>
          <w:lang w:val="pt-BR"/>
        </w:rPr>
        <w:t>zoom out</w:t>
      </w:r>
      <w:r>
        <w:rPr>
          <w:lang w:val="pt-BR"/>
        </w:rPr>
        <w:t>)</w:t>
      </w:r>
      <w:r w:rsidR="00F16F9C">
        <w:rPr>
          <w:lang w:val="pt-BR"/>
        </w:rPr>
        <w:t xml:space="preserve">. Além disso, é possível acessar áreas que não são visíveis por padrão, através do </w:t>
      </w:r>
      <w:r w:rsidR="00F16F9C">
        <w:rPr>
          <w:i/>
          <w:iCs/>
          <w:lang w:val="pt-BR"/>
        </w:rPr>
        <w:t>panning.</w:t>
      </w:r>
      <w:r w:rsidR="00F16F9C">
        <w:rPr>
          <w:lang w:val="pt-BR"/>
        </w:rPr>
        <w:t xml:space="preserve"> Vale ressaltar que, quando é aplicado o </w:t>
      </w:r>
      <w:r w:rsidR="00F16F9C">
        <w:rPr>
          <w:i/>
          <w:iCs/>
          <w:lang w:val="pt-BR"/>
        </w:rPr>
        <w:t>zoom</w:t>
      </w:r>
      <w:r w:rsidR="00F16F9C">
        <w:rPr>
          <w:lang w:val="pt-BR"/>
        </w:rPr>
        <w:t>, as escalas são alteradas e adequadas conforme a nova dimensão. Um exemplo pode ser visto na Figura seguinte.</w:t>
      </w:r>
    </w:p>
    <w:p w14:paraId="7088BA78" w14:textId="77777777" w:rsidR="005A3605" w:rsidRDefault="005A3605" w:rsidP="005A3605">
      <w:pPr>
        <w:pStyle w:val="Standard"/>
        <w:rPr>
          <w:lang w:val="pt-BR"/>
        </w:rPr>
      </w:pPr>
    </w:p>
    <w:p w14:paraId="29410C35" w14:textId="77777777" w:rsidR="005A3605" w:rsidRDefault="005A3605" w:rsidP="005A3605">
      <w:pPr>
        <w:pStyle w:val="Standard"/>
        <w:keepNext/>
        <w:ind w:left="720"/>
        <w:jc w:val="center"/>
      </w:pPr>
      <w:r>
        <w:rPr>
          <w:noProof/>
          <w:lang w:val="pt-BR"/>
        </w:rPr>
        <w:drawing>
          <wp:inline distT="0" distB="0" distL="0" distR="0" wp14:anchorId="08E02422" wp14:editId="2CE1625D">
            <wp:extent cx="3733800" cy="2834788"/>
            <wp:effectExtent l="0" t="0" r="0" b="3810"/>
            <wp:docPr id="860456167" name="Imagem 9" descr="Interface gráfica do usuário, Gráfico, 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456167" name="Imagem 9" descr="Interface gráfica do usuário, Gráfico, Gráfico de dispersã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5809" cy="283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61687" w14:textId="45B4D267" w:rsidR="005A3605" w:rsidRDefault="005A3605" w:rsidP="005A3605">
      <w:pPr>
        <w:pStyle w:val="Legenda"/>
        <w:jc w:val="center"/>
        <w:rPr>
          <w:lang w:val="pt-BR"/>
        </w:rPr>
      </w:pPr>
      <w:r w:rsidRPr="005A3605">
        <w:rPr>
          <w:i w:val="0"/>
          <w:iCs w:val="0"/>
        </w:rPr>
        <w:t xml:space="preserve">Figura </w:t>
      </w:r>
      <w:r w:rsidRPr="005A3605">
        <w:rPr>
          <w:i w:val="0"/>
          <w:iCs w:val="0"/>
        </w:rPr>
        <w:fldChar w:fldCharType="begin"/>
      </w:r>
      <w:r w:rsidRPr="005A3605">
        <w:rPr>
          <w:i w:val="0"/>
          <w:iCs w:val="0"/>
        </w:rPr>
        <w:instrText xml:space="preserve"> SEQ Figure \* ARABIC </w:instrText>
      </w:r>
      <w:r w:rsidRPr="005A3605">
        <w:rPr>
          <w:i w:val="0"/>
          <w:iCs w:val="0"/>
        </w:rPr>
        <w:fldChar w:fldCharType="separate"/>
      </w:r>
      <w:r w:rsidR="00F16CD5">
        <w:rPr>
          <w:i w:val="0"/>
          <w:iCs w:val="0"/>
          <w:noProof/>
        </w:rPr>
        <w:t>5</w:t>
      </w:r>
      <w:r w:rsidRPr="005A3605">
        <w:rPr>
          <w:i w:val="0"/>
          <w:iCs w:val="0"/>
        </w:rPr>
        <w:fldChar w:fldCharType="end"/>
      </w:r>
      <w:r w:rsidRPr="005A3605">
        <w:rPr>
          <w:i w:val="0"/>
          <w:iCs w:val="0"/>
        </w:rPr>
        <w:t>: Aplicação do</w:t>
      </w:r>
      <w:r>
        <w:t xml:space="preserve"> "zooming</w:t>
      </w:r>
      <w:r>
        <w:rPr>
          <w:noProof/>
        </w:rPr>
        <w:t xml:space="preserve"> and panning".</w:t>
      </w:r>
    </w:p>
    <w:p w14:paraId="1CB49266" w14:textId="77777777" w:rsidR="005A3605" w:rsidRDefault="005A3605" w:rsidP="005A3605">
      <w:pPr>
        <w:pStyle w:val="Standard"/>
        <w:ind w:left="720"/>
        <w:rPr>
          <w:lang w:val="pt-BR"/>
        </w:rPr>
      </w:pPr>
    </w:p>
    <w:p w14:paraId="0E0FF49E" w14:textId="140BE19E" w:rsidR="00D64A91" w:rsidRDefault="00D64A91" w:rsidP="00D64A91">
      <w:pPr>
        <w:pStyle w:val="Standard"/>
        <w:numPr>
          <w:ilvl w:val="0"/>
          <w:numId w:val="4"/>
        </w:numPr>
        <w:rPr>
          <w:lang w:val="pt-BR"/>
        </w:rPr>
      </w:pPr>
      <w:r>
        <w:rPr>
          <w:lang w:val="pt-BR"/>
        </w:rPr>
        <w:t>Detalhes sob demanda =</w:t>
      </w:r>
      <w:r w:rsidR="00F16F9C">
        <w:rPr>
          <w:lang w:val="pt-BR"/>
        </w:rPr>
        <w:t xml:space="preserve"> Algumas informações são ocultas nos gráficos e acessadas somente quando o usuário arrasta o cursor do </w:t>
      </w:r>
      <w:r w:rsidR="00F16F9C">
        <w:rPr>
          <w:i/>
          <w:iCs/>
          <w:lang w:val="pt-BR"/>
        </w:rPr>
        <w:t>mouse</w:t>
      </w:r>
      <w:r w:rsidR="00F16F9C">
        <w:rPr>
          <w:lang w:val="pt-BR"/>
        </w:rPr>
        <w:t xml:space="preserve"> sobre eles. Assim, conforme é necessário, o usuário pode acessar tal informação. A Figura seguinte tenta exemplificar um caso em que isso acontece.</w:t>
      </w:r>
    </w:p>
    <w:p w14:paraId="694F5541" w14:textId="77777777" w:rsidR="00F16F9C" w:rsidRDefault="00F16F9C" w:rsidP="00F16F9C">
      <w:pPr>
        <w:pStyle w:val="Standard"/>
        <w:keepNext/>
        <w:numPr>
          <w:ilvl w:val="0"/>
          <w:numId w:val="4"/>
        </w:numPr>
        <w:jc w:val="center"/>
      </w:pPr>
      <w:r>
        <w:rPr>
          <w:noProof/>
          <w:lang w:val="pt-BR"/>
        </w:rPr>
        <w:lastRenderedPageBreak/>
        <w:drawing>
          <wp:inline distT="0" distB="0" distL="0" distR="0" wp14:anchorId="1DA829BC" wp14:editId="16CE87A6">
            <wp:extent cx="3703641" cy="3010161"/>
            <wp:effectExtent l="0" t="0" r="0" b="0"/>
            <wp:docPr id="1838015564" name="Imagem 10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015564" name="Imagem 10" descr="Gráfic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52E8D" w14:textId="2F0E9880" w:rsidR="00F16F9C" w:rsidRPr="00F16F9C" w:rsidRDefault="00F16F9C" w:rsidP="00F16F9C">
      <w:pPr>
        <w:pStyle w:val="Legenda"/>
        <w:jc w:val="center"/>
        <w:rPr>
          <w:i w:val="0"/>
          <w:iCs w:val="0"/>
          <w:sz w:val="22"/>
          <w:szCs w:val="22"/>
          <w:lang w:val="pt-BR"/>
        </w:rPr>
      </w:pPr>
      <w:r w:rsidRPr="00F16F9C">
        <w:rPr>
          <w:i w:val="0"/>
          <w:iCs w:val="0"/>
        </w:rPr>
        <w:t xml:space="preserve">Figura </w:t>
      </w:r>
      <w:r w:rsidRPr="00F16F9C">
        <w:rPr>
          <w:i w:val="0"/>
          <w:iCs w:val="0"/>
        </w:rPr>
        <w:fldChar w:fldCharType="begin"/>
      </w:r>
      <w:r w:rsidRPr="00F16F9C">
        <w:rPr>
          <w:i w:val="0"/>
          <w:iCs w:val="0"/>
        </w:rPr>
        <w:instrText xml:space="preserve"> SEQ Figure \* ARABIC </w:instrText>
      </w:r>
      <w:r w:rsidRPr="00F16F9C">
        <w:rPr>
          <w:i w:val="0"/>
          <w:iCs w:val="0"/>
        </w:rPr>
        <w:fldChar w:fldCharType="separate"/>
      </w:r>
      <w:r w:rsidR="00F16CD5">
        <w:rPr>
          <w:i w:val="0"/>
          <w:iCs w:val="0"/>
          <w:noProof/>
        </w:rPr>
        <w:t>6</w:t>
      </w:r>
      <w:r w:rsidRPr="00F16F9C">
        <w:rPr>
          <w:i w:val="0"/>
          <w:iCs w:val="0"/>
        </w:rPr>
        <w:fldChar w:fldCharType="end"/>
      </w:r>
      <w:r w:rsidRPr="00F16F9C">
        <w:rPr>
          <w:i w:val="0"/>
          <w:iCs w:val="0"/>
        </w:rPr>
        <w:t xml:space="preserve">: Informações referentes aos </w:t>
      </w:r>
      <w:r w:rsidRPr="00F16F9C">
        <w:t>quartis</w:t>
      </w:r>
      <w:r w:rsidRPr="00F16F9C">
        <w:rPr>
          <w:i w:val="0"/>
          <w:iCs w:val="0"/>
        </w:rPr>
        <w:t xml:space="preserve"> do </w:t>
      </w:r>
      <w:r w:rsidRPr="00F16F9C">
        <w:t>boxplot</w:t>
      </w:r>
      <w:r w:rsidRPr="00F16F9C">
        <w:rPr>
          <w:i w:val="0"/>
          <w:iCs w:val="0"/>
        </w:rPr>
        <w:t xml:space="preserve"> sendo acessadas sob demanda do usuário.</w:t>
      </w:r>
    </w:p>
    <w:p w14:paraId="23F464E7" w14:textId="77777777" w:rsidR="00F45EDA" w:rsidRPr="0095569A" w:rsidRDefault="00F45EDA">
      <w:pPr>
        <w:pStyle w:val="Standard"/>
        <w:rPr>
          <w:lang w:val="pt-BR"/>
        </w:rPr>
      </w:pPr>
    </w:p>
    <w:p w14:paraId="30AD2867" w14:textId="1807F491" w:rsidR="00150431" w:rsidRDefault="00680673">
      <w:pPr>
        <w:pStyle w:val="Standard"/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Cores</w:t>
      </w:r>
    </w:p>
    <w:p w14:paraId="5A11AB58" w14:textId="77777777" w:rsidR="0070017A" w:rsidRDefault="0070017A">
      <w:pPr>
        <w:pStyle w:val="Standard"/>
        <w:rPr>
          <w:b/>
          <w:bCs/>
          <w:sz w:val="24"/>
          <w:szCs w:val="24"/>
          <w:lang w:val="pt-BR"/>
        </w:rPr>
      </w:pPr>
    </w:p>
    <w:p w14:paraId="2BC45FF7" w14:textId="6701DB14" w:rsidR="0070017A" w:rsidRDefault="0070017A">
      <w:pPr>
        <w:pStyle w:val="Standard"/>
        <w:rPr>
          <w:lang w:val="pt-BR"/>
        </w:rPr>
      </w:pPr>
      <w:r>
        <w:rPr>
          <w:b/>
          <w:bCs/>
          <w:lang w:val="pt-BR"/>
        </w:rPr>
        <w:tab/>
      </w:r>
      <w:r>
        <w:rPr>
          <w:lang w:val="pt-BR"/>
        </w:rPr>
        <w:t>Durante a implementação do sistema, aspectos de acessibilidade foram levados em conta. Ao longo das aulas, percebeu-se que a escolha das cores em uma visualização não é e não pode ser totalmente aleatória. Ela deve ser guiada por alguns princípios, sendo alguns deles</w:t>
      </w:r>
      <w:r w:rsidR="00125B62">
        <w:rPr>
          <w:lang w:val="pt-BR"/>
        </w:rPr>
        <w:t xml:space="preserve"> utilizados nesse trabalho, tais quais</w:t>
      </w:r>
      <w:r>
        <w:rPr>
          <w:lang w:val="pt-BR"/>
        </w:rPr>
        <w:t>:</w:t>
      </w:r>
    </w:p>
    <w:p w14:paraId="33962C40" w14:textId="77777777" w:rsidR="00125B62" w:rsidRDefault="00125B62">
      <w:pPr>
        <w:pStyle w:val="Standard"/>
        <w:rPr>
          <w:lang w:val="pt-BR"/>
        </w:rPr>
      </w:pPr>
    </w:p>
    <w:p w14:paraId="76E9A4FC" w14:textId="33CA7982" w:rsidR="00125B62" w:rsidRDefault="00125B62" w:rsidP="00125B62">
      <w:pPr>
        <w:pStyle w:val="Standard"/>
        <w:numPr>
          <w:ilvl w:val="0"/>
          <w:numId w:val="2"/>
        </w:numPr>
        <w:rPr>
          <w:lang w:val="pt-BR"/>
        </w:rPr>
      </w:pPr>
      <w:r>
        <w:rPr>
          <w:lang w:val="pt-BR"/>
        </w:rPr>
        <w:t>Uso de cores saturadas ao invés das cores puras.</w:t>
      </w:r>
    </w:p>
    <w:p w14:paraId="07F0C438" w14:textId="3372F53A" w:rsidR="00125B62" w:rsidRDefault="00125B62" w:rsidP="00125B62">
      <w:pPr>
        <w:pStyle w:val="Standard"/>
        <w:numPr>
          <w:ilvl w:val="0"/>
          <w:numId w:val="2"/>
        </w:numPr>
        <w:rPr>
          <w:lang w:val="pt-BR"/>
        </w:rPr>
      </w:pPr>
      <w:r>
        <w:rPr>
          <w:lang w:val="pt-BR"/>
        </w:rPr>
        <w:t>Uso de cores próximas que possuem contraste entre si.</w:t>
      </w:r>
    </w:p>
    <w:p w14:paraId="2BC361FE" w14:textId="1F739CB2" w:rsidR="00125B62" w:rsidRDefault="00125B62" w:rsidP="00125B62">
      <w:pPr>
        <w:pStyle w:val="Standard"/>
        <w:numPr>
          <w:ilvl w:val="0"/>
          <w:numId w:val="2"/>
        </w:numPr>
        <w:rPr>
          <w:lang w:val="pt-BR"/>
        </w:rPr>
      </w:pPr>
      <w:r>
        <w:rPr>
          <w:lang w:val="pt-BR"/>
        </w:rPr>
        <w:t>Considerar aspectos sobre o daltonismo (Protanopia, Tritanopia e Deuteranopia)</w:t>
      </w:r>
    </w:p>
    <w:p w14:paraId="492E5937" w14:textId="77777777" w:rsidR="00125B62" w:rsidRDefault="00125B62" w:rsidP="00125B62">
      <w:pPr>
        <w:pStyle w:val="Standard"/>
        <w:ind w:left="720"/>
        <w:rPr>
          <w:lang w:val="pt-BR"/>
        </w:rPr>
      </w:pPr>
    </w:p>
    <w:p w14:paraId="24DD428B" w14:textId="43B5B68E" w:rsidR="00125B62" w:rsidRPr="0070017A" w:rsidRDefault="00125B62" w:rsidP="00125B62">
      <w:pPr>
        <w:pStyle w:val="Standard"/>
        <w:ind w:firstLine="720"/>
        <w:rPr>
          <w:lang w:val="pt-BR"/>
        </w:rPr>
      </w:pPr>
      <w:r>
        <w:rPr>
          <w:lang w:val="pt-BR"/>
        </w:rPr>
        <w:t>Sendo assim, segue abaixo o resultado do sistema submetido a um simulador de daltonismo, considerando as suas três variações mais comuns:</w:t>
      </w:r>
    </w:p>
    <w:p w14:paraId="0AD2A3A1" w14:textId="77777777" w:rsidR="00150431" w:rsidRPr="0095569A" w:rsidRDefault="00150431">
      <w:pPr>
        <w:pStyle w:val="Standard"/>
        <w:rPr>
          <w:lang w:val="pt-BR"/>
        </w:rPr>
      </w:pPr>
    </w:p>
    <w:p w14:paraId="69F1B1D7" w14:textId="360CC5D5" w:rsidR="00150431" w:rsidRPr="0095569A" w:rsidRDefault="00680673" w:rsidP="00150431">
      <w:pPr>
        <w:pStyle w:val="Standard"/>
        <w:keepNext/>
        <w:rPr>
          <w:lang w:val="pt-BR"/>
        </w:rPr>
      </w:pPr>
      <w:r>
        <w:rPr>
          <w:noProof/>
          <w:lang w:val="pt-BR"/>
        </w:rPr>
        <w:lastRenderedPageBreak/>
        <w:drawing>
          <wp:inline distT="0" distB="0" distL="0" distR="0" wp14:anchorId="230E44B0" wp14:editId="17B73DF2">
            <wp:extent cx="5731510" cy="2837180"/>
            <wp:effectExtent l="0" t="0" r="2540" b="1270"/>
            <wp:docPr id="120889991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899912" name="Imagem 12088999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4D9DC" w14:textId="6C3E3AE6" w:rsidR="00F45EDA" w:rsidRPr="0095569A" w:rsidRDefault="00150431" w:rsidP="00150431">
      <w:pPr>
        <w:pStyle w:val="Legenda"/>
        <w:jc w:val="center"/>
        <w:rPr>
          <w:i w:val="0"/>
          <w:iCs w:val="0"/>
          <w:lang w:val="pt-BR"/>
        </w:rPr>
      </w:pPr>
      <w:r w:rsidRPr="0095569A">
        <w:rPr>
          <w:i w:val="0"/>
          <w:iCs w:val="0"/>
          <w:lang w:val="pt-BR"/>
        </w:rPr>
        <w:t xml:space="preserve">Figura </w:t>
      </w:r>
      <w:r w:rsidRPr="0095569A">
        <w:rPr>
          <w:i w:val="0"/>
          <w:iCs w:val="0"/>
          <w:lang w:val="pt-BR"/>
        </w:rPr>
        <w:fldChar w:fldCharType="begin"/>
      </w:r>
      <w:r w:rsidRPr="0095569A">
        <w:rPr>
          <w:i w:val="0"/>
          <w:iCs w:val="0"/>
          <w:lang w:val="pt-BR"/>
        </w:rPr>
        <w:instrText xml:space="preserve"> SEQ Figure \* ARABIC </w:instrText>
      </w:r>
      <w:r w:rsidRPr="0095569A">
        <w:rPr>
          <w:i w:val="0"/>
          <w:iCs w:val="0"/>
          <w:lang w:val="pt-BR"/>
        </w:rPr>
        <w:fldChar w:fldCharType="separate"/>
      </w:r>
      <w:r w:rsidR="00F16CD5">
        <w:rPr>
          <w:i w:val="0"/>
          <w:iCs w:val="0"/>
          <w:noProof/>
          <w:lang w:val="pt-BR"/>
        </w:rPr>
        <w:t>7</w:t>
      </w:r>
      <w:r w:rsidRPr="0095569A">
        <w:rPr>
          <w:i w:val="0"/>
          <w:iCs w:val="0"/>
          <w:lang w:val="pt-BR"/>
        </w:rPr>
        <w:fldChar w:fldCharType="end"/>
      </w:r>
      <w:r w:rsidRPr="0095569A">
        <w:rPr>
          <w:i w:val="0"/>
          <w:iCs w:val="0"/>
          <w:lang w:val="pt-BR"/>
        </w:rPr>
        <w:t xml:space="preserve">: </w:t>
      </w:r>
      <w:r w:rsidR="008E4F73" w:rsidRPr="0095569A">
        <w:rPr>
          <w:i w:val="0"/>
          <w:iCs w:val="0"/>
          <w:lang w:val="pt-BR"/>
        </w:rPr>
        <w:t xml:space="preserve">Imagem do sistema submetido ao simulador de daltonismo </w:t>
      </w:r>
      <w:r w:rsidR="00904BBE" w:rsidRPr="0095569A">
        <w:rPr>
          <w:i w:val="0"/>
          <w:iCs w:val="0"/>
          <w:lang w:val="pt-BR"/>
        </w:rPr>
        <w:t>para o</w:t>
      </w:r>
      <w:r w:rsidR="008E4F73" w:rsidRPr="0095569A">
        <w:rPr>
          <w:i w:val="0"/>
          <w:iCs w:val="0"/>
          <w:lang w:val="pt-BR"/>
        </w:rPr>
        <w:t xml:space="preserve"> vermelho (</w:t>
      </w:r>
      <w:r w:rsidR="00125B62">
        <w:rPr>
          <w:i w:val="0"/>
          <w:iCs w:val="0"/>
          <w:lang w:val="pt-BR"/>
        </w:rPr>
        <w:t>P</w:t>
      </w:r>
      <w:r w:rsidR="008E4F73" w:rsidRPr="0095569A">
        <w:rPr>
          <w:i w:val="0"/>
          <w:iCs w:val="0"/>
          <w:lang w:val="pt-BR"/>
        </w:rPr>
        <w:t>rotan</w:t>
      </w:r>
      <w:r w:rsidR="00125B62">
        <w:rPr>
          <w:i w:val="0"/>
          <w:iCs w:val="0"/>
          <w:lang w:val="pt-BR"/>
        </w:rPr>
        <w:t>opia</w:t>
      </w:r>
      <w:r w:rsidR="008E4F73" w:rsidRPr="0095569A">
        <w:rPr>
          <w:i w:val="0"/>
          <w:iCs w:val="0"/>
          <w:lang w:val="pt-BR"/>
        </w:rPr>
        <w:t>)</w:t>
      </w:r>
    </w:p>
    <w:p w14:paraId="7CEED4DD" w14:textId="77777777" w:rsidR="00150431" w:rsidRPr="0095569A" w:rsidRDefault="00150431" w:rsidP="00150431">
      <w:pPr>
        <w:pStyle w:val="Legenda"/>
        <w:jc w:val="center"/>
        <w:rPr>
          <w:i w:val="0"/>
          <w:iCs w:val="0"/>
          <w:lang w:val="pt-BR"/>
        </w:rPr>
      </w:pPr>
    </w:p>
    <w:p w14:paraId="77778B75" w14:textId="77777777" w:rsidR="008E4F73" w:rsidRPr="0095569A" w:rsidRDefault="008E4F73" w:rsidP="00150431">
      <w:pPr>
        <w:pStyle w:val="Legenda"/>
        <w:jc w:val="center"/>
        <w:rPr>
          <w:i w:val="0"/>
          <w:iCs w:val="0"/>
          <w:lang w:val="pt-BR"/>
        </w:rPr>
      </w:pPr>
    </w:p>
    <w:p w14:paraId="2FA6BBDE" w14:textId="25054F5D" w:rsidR="00150431" w:rsidRPr="0095569A" w:rsidRDefault="00680673" w:rsidP="00150431">
      <w:pPr>
        <w:pStyle w:val="Legenda"/>
        <w:keepNext/>
        <w:jc w:val="center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57C273DB" wp14:editId="332FBE87">
            <wp:extent cx="5731510" cy="2837180"/>
            <wp:effectExtent l="0" t="0" r="2540" b="1270"/>
            <wp:docPr id="1364857595" name="Imagem 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857595" name="Imagem 2" descr="Interface gráfica do usuário, Aplicativ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C9022" w14:textId="4DB52D94" w:rsidR="00150431" w:rsidRPr="0095569A" w:rsidRDefault="00150431" w:rsidP="00150431">
      <w:pPr>
        <w:pStyle w:val="Legenda"/>
        <w:jc w:val="center"/>
        <w:rPr>
          <w:i w:val="0"/>
          <w:iCs w:val="0"/>
          <w:lang w:val="pt-BR"/>
        </w:rPr>
      </w:pPr>
      <w:r w:rsidRPr="0095569A">
        <w:rPr>
          <w:i w:val="0"/>
          <w:iCs w:val="0"/>
          <w:lang w:val="pt-BR"/>
        </w:rPr>
        <w:t xml:space="preserve">Figura </w:t>
      </w:r>
      <w:r w:rsidRPr="0095569A">
        <w:rPr>
          <w:i w:val="0"/>
          <w:iCs w:val="0"/>
          <w:lang w:val="pt-BR"/>
        </w:rPr>
        <w:fldChar w:fldCharType="begin"/>
      </w:r>
      <w:r w:rsidRPr="0095569A">
        <w:rPr>
          <w:i w:val="0"/>
          <w:iCs w:val="0"/>
          <w:lang w:val="pt-BR"/>
        </w:rPr>
        <w:instrText xml:space="preserve"> SEQ Figure \* ARABIC </w:instrText>
      </w:r>
      <w:r w:rsidRPr="0095569A">
        <w:rPr>
          <w:i w:val="0"/>
          <w:iCs w:val="0"/>
          <w:lang w:val="pt-BR"/>
        </w:rPr>
        <w:fldChar w:fldCharType="separate"/>
      </w:r>
      <w:r w:rsidR="00F16CD5">
        <w:rPr>
          <w:i w:val="0"/>
          <w:iCs w:val="0"/>
          <w:noProof/>
          <w:lang w:val="pt-BR"/>
        </w:rPr>
        <w:t>8</w:t>
      </w:r>
      <w:r w:rsidRPr="0095569A">
        <w:rPr>
          <w:i w:val="0"/>
          <w:iCs w:val="0"/>
          <w:lang w:val="pt-BR"/>
        </w:rPr>
        <w:fldChar w:fldCharType="end"/>
      </w:r>
      <w:r w:rsidRPr="0095569A">
        <w:rPr>
          <w:i w:val="0"/>
          <w:iCs w:val="0"/>
          <w:lang w:val="pt-BR"/>
        </w:rPr>
        <w:t xml:space="preserve">: </w:t>
      </w:r>
      <w:r w:rsidR="008E4F73" w:rsidRPr="0095569A">
        <w:rPr>
          <w:i w:val="0"/>
          <w:iCs w:val="0"/>
          <w:lang w:val="pt-BR"/>
        </w:rPr>
        <w:t xml:space="preserve">Imagem do sistema submetido ao simulador de daltonismo </w:t>
      </w:r>
      <w:r w:rsidR="00E04E54" w:rsidRPr="0095569A">
        <w:rPr>
          <w:i w:val="0"/>
          <w:iCs w:val="0"/>
          <w:lang w:val="pt-BR"/>
        </w:rPr>
        <w:t>para o</w:t>
      </w:r>
      <w:r w:rsidR="008E4F73" w:rsidRPr="0095569A">
        <w:rPr>
          <w:i w:val="0"/>
          <w:iCs w:val="0"/>
          <w:lang w:val="pt-BR"/>
        </w:rPr>
        <w:t xml:space="preserve"> azul (</w:t>
      </w:r>
      <w:r w:rsidR="00125B62">
        <w:rPr>
          <w:i w:val="0"/>
          <w:iCs w:val="0"/>
          <w:lang w:val="pt-BR"/>
        </w:rPr>
        <w:t>T</w:t>
      </w:r>
      <w:r w:rsidRPr="0095569A">
        <w:rPr>
          <w:i w:val="0"/>
          <w:iCs w:val="0"/>
          <w:lang w:val="pt-BR"/>
        </w:rPr>
        <w:t>ritan</w:t>
      </w:r>
      <w:r w:rsidR="00125B62">
        <w:rPr>
          <w:i w:val="0"/>
          <w:iCs w:val="0"/>
          <w:lang w:val="pt-BR"/>
        </w:rPr>
        <w:t>opia</w:t>
      </w:r>
      <w:r w:rsidR="008E4F73" w:rsidRPr="0095569A">
        <w:rPr>
          <w:i w:val="0"/>
          <w:iCs w:val="0"/>
          <w:lang w:val="pt-BR"/>
        </w:rPr>
        <w:t>)</w:t>
      </w:r>
    </w:p>
    <w:p w14:paraId="524FCC59" w14:textId="6C3C9ABE" w:rsidR="00150431" w:rsidRPr="0095569A" w:rsidRDefault="00680673" w:rsidP="00150431">
      <w:pPr>
        <w:pStyle w:val="Legenda"/>
        <w:keepNext/>
        <w:jc w:val="center"/>
        <w:rPr>
          <w:lang w:val="pt-BR"/>
        </w:rPr>
      </w:pPr>
      <w:r>
        <w:rPr>
          <w:noProof/>
          <w:lang w:val="pt-BR"/>
        </w:rPr>
        <w:lastRenderedPageBreak/>
        <w:drawing>
          <wp:inline distT="0" distB="0" distL="0" distR="0" wp14:anchorId="6C094C5A" wp14:editId="7C0D95FA">
            <wp:extent cx="5731510" cy="2837180"/>
            <wp:effectExtent l="0" t="0" r="2540" b="1270"/>
            <wp:docPr id="858154744" name="Imagem 3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154744" name="Imagem 3" descr="Interface gráfica do usuário, Aplicativo, Word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8AF0F" w14:textId="752569B4" w:rsidR="00125B62" w:rsidRDefault="00150431" w:rsidP="00D64A91">
      <w:pPr>
        <w:pStyle w:val="Legenda"/>
        <w:jc w:val="center"/>
        <w:rPr>
          <w:i w:val="0"/>
          <w:iCs w:val="0"/>
          <w:lang w:val="pt-BR"/>
        </w:rPr>
      </w:pPr>
      <w:r w:rsidRPr="0095569A">
        <w:rPr>
          <w:i w:val="0"/>
          <w:iCs w:val="0"/>
          <w:lang w:val="pt-BR"/>
        </w:rPr>
        <w:t xml:space="preserve">Figura </w:t>
      </w:r>
      <w:r w:rsidRPr="0095569A">
        <w:rPr>
          <w:i w:val="0"/>
          <w:iCs w:val="0"/>
          <w:lang w:val="pt-BR"/>
        </w:rPr>
        <w:fldChar w:fldCharType="begin"/>
      </w:r>
      <w:r w:rsidRPr="0095569A">
        <w:rPr>
          <w:i w:val="0"/>
          <w:iCs w:val="0"/>
          <w:lang w:val="pt-BR"/>
        </w:rPr>
        <w:instrText xml:space="preserve"> SEQ Figure \* ARABIC </w:instrText>
      </w:r>
      <w:r w:rsidRPr="0095569A">
        <w:rPr>
          <w:i w:val="0"/>
          <w:iCs w:val="0"/>
          <w:lang w:val="pt-BR"/>
        </w:rPr>
        <w:fldChar w:fldCharType="separate"/>
      </w:r>
      <w:r w:rsidR="00F16CD5">
        <w:rPr>
          <w:i w:val="0"/>
          <w:iCs w:val="0"/>
          <w:noProof/>
          <w:lang w:val="pt-BR"/>
        </w:rPr>
        <w:t>9</w:t>
      </w:r>
      <w:r w:rsidRPr="0095569A">
        <w:rPr>
          <w:i w:val="0"/>
          <w:iCs w:val="0"/>
          <w:lang w:val="pt-BR"/>
        </w:rPr>
        <w:fldChar w:fldCharType="end"/>
      </w:r>
      <w:r w:rsidRPr="0095569A">
        <w:rPr>
          <w:i w:val="0"/>
          <w:iCs w:val="0"/>
          <w:lang w:val="pt-BR"/>
        </w:rPr>
        <w:t xml:space="preserve">: </w:t>
      </w:r>
      <w:r w:rsidR="008E4F73" w:rsidRPr="0095569A">
        <w:rPr>
          <w:i w:val="0"/>
          <w:iCs w:val="0"/>
          <w:lang w:val="pt-BR"/>
        </w:rPr>
        <w:t>Imagem do sistema submetido ao simulador de daltonismo para o verde (</w:t>
      </w:r>
      <w:r w:rsidR="00125B62">
        <w:rPr>
          <w:i w:val="0"/>
          <w:iCs w:val="0"/>
          <w:lang w:val="pt-BR"/>
        </w:rPr>
        <w:t>D</w:t>
      </w:r>
      <w:r w:rsidRPr="0095569A">
        <w:rPr>
          <w:i w:val="0"/>
          <w:iCs w:val="0"/>
          <w:lang w:val="pt-BR"/>
        </w:rPr>
        <w:t>eut</w:t>
      </w:r>
      <w:r w:rsidR="00125B62">
        <w:rPr>
          <w:i w:val="0"/>
          <w:iCs w:val="0"/>
          <w:lang w:val="pt-BR"/>
        </w:rPr>
        <w:t>eranopia</w:t>
      </w:r>
      <w:r w:rsidR="008E4F73" w:rsidRPr="0095569A">
        <w:rPr>
          <w:i w:val="0"/>
          <w:iCs w:val="0"/>
          <w:lang w:val="pt-BR"/>
        </w:rPr>
        <w:t>)</w:t>
      </w:r>
    </w:p>
    <w:p w14:paraId="66047CC3" w14:textId="77777777" w:rsidR="00D64A91" w:rsidRDefault="00D64A91" w:rsidP="00D64A91">
      <w:pPr>
        <w:pStyle w:val="Legenda"/>
        <w:jc w:val="center"/>
        <w:rPr>
          <w:i w:val="0"/>
          <w:iCs w:val="0"/>
          <w:lang w:val="pt-BR"/>
        </w:rPr>
      </w:pPr>
    </w:p>
    <w:p w14:paraId="04AFF803" w14:textId="36701CA0" w:rsidR="007019C5" w:rsidRDefault="007019C5" w:rsidP="00E04E54">
      <w:pPr>
        <w:pStyle w:val="Legenda"/>
        <w:rPr>
          <w:b/>
          <w:bCs/>
          <w:i w:val="0"/>
          <w:iCs w:val="0"/>
          <w:lang w:val="pt-BR"/>
        </w:rPr>
      </w:pPr>
      <w:r w:rsidRPr="007019C5">
        <w:rPr>
          <w:b/>
          <w:bCs/>
          <w:i w:val="0"/>
          <w:iCs w:val="0"/>
          <w:lang w:val="pt-BR"/>
        </w:rPr>
        <w:t>Gráfico de Pontos</w:t>
      </w:r>
    </w:p>
    <w:p w14:paraId="520FE103" w14:textId="3C017B45" w:rsidR="007019C5" w:rsidRDefault="007019C5" w:rsidP="00E04E54">
      <w:pPr>
        <w:pStyle w:val="Legenda"/>
        <w:rPr>
          <w:i w:val="0"/>
          <w:iCs w:val="0"/>
          <w:lang w:val="pt-BR"/>
        </w:rPr>
      </w:pPr>
      <w:r>
        <w:rPr>
          <w:i w:val="0"/>
          <w:iCs w:val="0"/>
          <w:lang w:val="pt-BR"/>
        </w:rPr>
        <w:tab/>
        <w:t xml:space="preserve">Para a representação da Curva de Potência dos dados coletados, a estratégia padrão utilizada é sempre o uso do </w:t>
      </w:r>
      <w:r>
        <w:rPr>
          <w:lang w:val="pt-BR"/>
        </w:rPr>
        <w:t>scatterplot</w:t>
      </w:r>
      <w:r>
        <w:rPr>
          <w:i w:val="0"/>
          <w:iCs w:val="0"/>
          <w:lang w:val="pt-BR"/>
        </w:rPr>
        <w:t>, considerando o eixo x como sendo a velocidade do vento e o eixo y como sendo a potência produzida. Como o conjunto de dados contém um total de 50.530 valores coletados, é clara a sobreposição d</w:t>
      </w:r>
      <w:r w:rsidR="004E27CB">
        <w:rPr>
          <w:i w:val="0"/>
          <w:iCs w:val="0"/>
          <w:lang w:val="pt-BR"/>
        </w:rPr>
        <w:t>e tais</w:t>
      </w:r>
      <w:r>
        <w:rPr>
          <w:i w:val="0"/>
          <w:iCs w:val="0"/>
          <w:lang w:val="pt-BR"/>
        </w:rPr>
        <w:t xml:space="preserve"> pontos em algum momento. Para mitigar esse tipo de ocorrência, adotou-se as seguintes estratégias:</w:t>
      </w:r>
    </w:p>
    <w:p w14:paraId="5B4A83C6" w14:textId="42A92757" w:rsidR="007019C5" w:rsidRDefault="007019C5" w:rsidP="007019C5">
      <w:pPr>
        <w:pStyle w:val="Legenda"/>
        <w:numPr>
          <w:ilvl w:val="0"/>
          <w:numId w:val="3"/>
        </w:numPr>
        <w:rPr>
          <w:i w:val="0"/>
          <w:iCs w:val="0"/>
          <w:lang w:val="pt-BR"/>
        </w:rPr>
      </w:pPr>
      <w:r>
        <w:rPr>
          <w:i w:val="0"/>
          <w:iCs w:val="0"/>
          <w:lang w:val="pt-BR"/>
        </w:rPr>
        <w:t>Redução do tamanho</w:t>
      </w:r>
      <w:r w:rsidR="004E27CB">
        <w:rPr>
          <w:i w:val="0"/>
          <w:iCs w:val="0"/>
          <w:lang w:val="pt-BR"/>
        </w:rPr>
        <w:t xml:space="preserve"> de </w:t>
      </w:r>
      <w:r w:rsidR="0047390E">
        <w:rPr>
          <w:i w:val="0"/>
          <w:iCs w:val="0"/>
          <w:lang w:val="pt-BR"/>
        </w:rPr>
        <w:t>plotagem</w:t>
      </w:r>
    </w:p>
    <w:p w14:paraId="4F839803" w14:textId="4A147BB3" w:rsidR="004E27CB" w:rsidRDefault="0047390E" w:rsidP="007019C5">
      <w:pPr>
        <w:pStyle w:val="Legenda"/>
        <w:numPr>
          <w:ilvl w:val="0"/>
          <w:numId w:val="3"/>
        </w:numPr>
        <w:rPr>
          <w:i w:val="0"/>
          <w:iCs w:val="0"/>
          <w:lang w:val="pt-BR"/>
        </w:rPr>
      </w:pPr>
      <w:r>
        <w:rPr>
          <w:i w:val="0"/>
          <w:iCs w:val="0"/>
          <w:lang w:val="pt-BR"/>
        </w:rPr>
        <w:t>Remoção da cor de preenchimento</w:t>
      </w:r>
    </w:p>
    <w:p w14:paraId="5260D40C" w14:textId="03D249FB" w:rsidR="004E27CB" w:rsidRPr="007019C5" w:rsidRDefault="004E27CB" w:rsidP="007019C5">
      <w:pPr>
        <w:pStyle w:val="Legenda"/>
        <w:numPr>
          <w:ilvl w:val="0"/>
          <w:numId w:val="3"/>
        </w:numPr>
        <w:rPr>
          <w:i w:val="0"/>
          <w:iCs w:val="0"/>
          <w:lang w:val="pt-BR"/>
        </w:rPr>
      </w:pPr>
      <w:r>
        <w:rPr>
          <w:i w:val="0"/>
          <w:iCs w:val="0"/>
          <w:lang w:val="pt-BR"/>
        </w:rPr>
        <w:t xml:space="preserve">Uso de cores distintas para </w:t>
      </w:r>
    </w:p>
    <w:p w14:paraId="5A58093A" w14:textId="77777777" w:rsidR="00125B62" w:rsidRPr="0095569A" w:rsidRDefault="00125B62" w:rsidP="00E04E54">
      <w:pPr>
        <w:pStyle w:val="Legenda"/>
        <w:rPr>
          <w:i w:val="0"/>
          <w:iCs w:val="0"/>
          <w:lang w:val="pt-BR"/>
        </w:rPr>
      </w:pPr>
    </w:p>
    <w:p w14:paraId="2515A5BD" w14:textId="77777777" w:rsidR="004E27CB" w:rsidRDefault="00AE6EF0" w:rsidP="004E27CB">
      <w:pPr>
        <w:pStyle w:val="Legenda"/>
        <w:keepNext/>
        <w:jc w:val="center"/>
      </w:pPr>
      <w:r>
        <w:rPr>
          <w:i w:val="0"/>
          <w:iCs w:val="0"/>
          <w:noProof/>
          <w:lang w:val="pt-BR"/>
        </w:rPr>
        <w:lastRenderedPageBreak/>
        <w:drawing>
          <wp:inline distT="0" distB="0" distL="0" distR="0" wp14:anchorId="77E548BD" wp14:editId="302DA96A">
            <wp:extent cx="3734124" cy="2560542"/>
            <wp:effectExtent l="0" t="0" r="0" b="0"/>
            <wp:docPr id="114470028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700288" name="Imagem 114470028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F3319" w14:textId="1F29CAD2" w:rsidR="007019C5" w:rsidRDefault="004E27CB" w:rsidP="004E27CB">
      <w:pPr>
        <w:pStyle w:val="Legenda"/>
        <w:jc w:val="center"/>
        <w:rPr>
          <w:i w:val="0"/>
          <w:iCs w:val="0"/>
        </w:rPr>
      </w:pPr>
      <w:r w:rsidRPr="004E27CB">
        <w:rPr>
          <w:i w:val="0"/>
          <w:iCs w:val="0"/>
        </w:rPr>
        <w:t xml:space="preserve">Figura </w:t>
      </w:r>
      <w:r w:rsidRPr="004E27CB">
        <w:rPr>
          <w:i w:val="0"/>
          <w:iCs w:val="0"/>
        </w:rPr>
        <w:fldChar w:fldCharType="begin"/>
      </w:r>
      <w:r w:rsidRPr="004E27CB">
        <w:rPr>
          <w:i w:val="0"/>
          <w:iCs w:val="0"/>
        </w:rPr>
        <w:instrText xml:space="preserve"> SEQ Figure \* ARABIC </w:instrText>
      </w:r>
      <w:r w:rsidRPr="004E27CB">
        <w:rPr>
          <w:i w:val="0"/>
          <w:iCs w:val="0"/>
        </w:rPr>
        <w:fldChar w:fldCharType="separate"/>
      </w:r>
      <w:r w:rsidR="00F16CD5">
        <w:rPr>
          <w:i w:val="0"/>
          <w:iCs w:val="0"/>
          <w:noProof/>
        </w:rPr>
        <w:t>10</w:t>
      </w:r>
      <w:r w:rsidRPr="004E27CB">
        <w:rPr>
          <w:i w:val="0"/>
          <w:iCs w:val="0"/>
        </w:rPr>
        <w:fldChar w:fldCharType="end"/>
      </w:r>
      <w:r w:rsidRPr="004E27CB">
        <w:rPr>
          <w:i w:val="0"/>
          <w:iCs w:val="0"/>
        </w:rPr>
        <w:t>: Curva de potência dos dados coletados.</w:t>
      </w:r>
    </w:p>
    <w:p w14:paraId="58263DA2" w14:textId="77777777" w:rsidR="004E27CB" w:rsidRPr="004E27CB" w:rsidRDefault="004E27CB" w:rsidP="004E27CB">
      <w:pPr>
        <w:pStyle w:val="Legenda"/>
        <w:jc w:val="center"/>
        <w:rPr>
          <w:i w:val="0"/>
          <w:iCs w:val="0"/>
          <w:lang w:val="pt-BR"/>
        </w:rPr>
      </w:pPr>
    </w:p>
    <w:p w14:paraId="727486C1" w14:textId="4932E591" w:rsidR="007019C5" w:rsidRDefault="004E27CB" w:rsidP="00D30719">
      <w:pPr>
        <w:pStyle w:val="Legenda"/>
        <w:ind w:firstLine="720"/>
        <w:rPr>
          <w:i w:val="0"/>
          <w:iCs w:val="0"/>
          <w:lang w:val="pt-BR"/>
        </w:rPr>
      </w:pPr>
      <w:r>
        <w:rPr>
          <w:i w:val="0"/>
          <w:iCs w:val="0"/>
          <w:lang w:val="pt-BR"/>
        </w:rPr>
        <w:t>Na Figura 7 acima, a curva em formato de “S”, representada em amarelo, indica a potência teórica ideal que a turbina deveria produzir. Nesse tipo de gráfico, é buscado uma curva com o mesmo formato, mas gerada a partir dos dados coletados. Percebe-se que tal curva é sim plotada em tela</w:t>
      </w:r>
      <w:r w:rsidR="00D30719">
        <w:rPr>
          <w:i w:val="0"/>
          <w:iCs w:val="0"/>
          <w:lang w:val="pt-BR"/>
        </w:rPr>
        <w:t>, porém, percebe-se também a existência de um conjunto de pontos que não se encaixam em tal curva. De acordo com a literatura, esses pontos podem ser divididos em 4 categorias, conforme a Figura seguinte, e representam dados anômalos, obtidos em momentos de falhas e/ou outras anomalias da turbina eólica.</w:t>
      </w:r>
    </w:p>
    <w:p w14:paraId="4E1A9F54" w14:textId="77777777" w:rsidR="00D30719" w:rsidRDefault="00AE6EF0" w:rsidP="00D30719">
      <w:pPr>
        <w:pStyle w:val="Legenda"/>
        <w:keepNext/>
        <w:jc w:val="center"/>
      </w:pPr>
      <w:r>
        <w:rPr>
          <w:i w:val="0"/>
          <w:iCs w:val="0"/>
          <w:noProof/>
          <w:lang w:val="pt-BR"/>
        </w:rPr>
        <w:drawing>
          <wp:inline distT="0" distB="0" distL="0" distR="0" wp14:anchorId="687FBB2B" wp14:editId="58143062">
            <wp:extent cx="3734124" cy="2583404"/>
            <wp:effectExtent l="0" t="0" r="0" b="7620"/>
            <wp:docPr id="635268961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268961" name="Imagem 63526896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23073" w14:textId="0F95CEA5" w:rsidR="00D90F64" w:rsidRPr="00D30719" w:rsidRDefault="00D30719" w:rsidP="00D30719">
      <w:pPr>
        <w:pStyle w:val="Legenda"/>
        <w:jc w:val="center"/>
        <w:rPr>
          <w:i w:val="0"/>
          <w:iCs w:val="0"/>
          <w:lang w:val="pt-BR"/>
        </w:rPr>
      </w:pPr>
      <w:r w:rsidRPr="00D30719">
        <w:rPr>
          <w:i w:val="0"/>
          <w:iCs w:val="0"/>
        </w:rPr>
        <w:t>Figur</w:t>
      </w:r>
      <w:r>
        <w:rPr>
          <w:i w:val="0"/>
          <w:iCs w:val="0"/>
        </w:rPr>
        <w:t>a</w:t>
      </w:r>
      <w:r w:rsidRPr="00D30719">
        <w:rPr>
          <w:i w:val="0"/>
          <w:iCs w:val="0"/>
        </w:rPr>
        <w:t xml:space="preserve"> </w:t>
      </w:r>
      <w:r w:rsidRPr="00D30719">
        <w:rPr>
          <w:i w:val="0"/>
          <w:iCs w:val="0"/>
        </w:rPr>
        <w:fldChar w:fldCharType="begin"/>
      </w:r>
      <w:r w:rsidRPr="00D30719">
        <w:rPr>
          <w:i w:val="0"/>
          <w:iCs w:val="0"/>
        </w:rPr>
        <w:instrText xml:space="preserve"> SEQ Figure \* ARABIC </w:instrText>
      </w:r>
      <w:r w:rsidRPr="00D30719">
        <w:rPr>
          <w:i w:val="0"/>
          <w:iCs w:val="0"/>
        </w:rPr>
        <w:fldChar w:fldCharType="separate"/>
      </w:r>
      <w:r w:rsidR="00F16CD5">
        <w:rPr>
          <w:i w:val="0"/>
          <w:iCs w:val="0"/>
          <w:noProof/>
        </w:rPr>
        <w:t>11</w:t>
      </w:r>
      <w:r w:rsidRPr="00D30719">
        <w:rPr>
          <w:i w:val="0"/>
          <w:iCs w:val="0"/>
        </w:rPr>
        <w:fldChar w:fldCharType="end"/>
      </w:r>
      <w:r w:rsidRPr="00D30719">
        <w:rPr>
          <w:i w:val="0"/>
          <w:iCs w:val="0"/>
        </w:rPr>
        <w:t xml:space="preserve">: Exemplo de </w:t>
      </w:r>
      <w:r w:rsidR="00F55D25">
        <w:rPr>
          <w:i w:val="0"/>
          <w:iCs w:val="0"/>
        </w:rPr>
        <w:t>pontos</w:t>
      </w:r>
      <w:r w:rsidRPr="00D30719">
        <w:rPr>
          <w:i w:val="0"/>
          <w:iCs w:val="0"/>
        </w:rPr>
        <w:t xml:space="preserve"> </w:t>
      </w:r>
      <w:r w:rsidR="0047390E">
        <w:rPr>
          <w:i w:val="0"/>
          <w:iCs w:val="0"/>
        </w:rPr>
        <w:pgNum/>
        <w:t>esultants</w:t>
      </w:r>
      <w:r w:rsidRPr="00D30719">
        <w:rPr>
          <w:i w:val="0"/>
          <w:iCs w:val="0"/>
        </w:rPr>
        <w:t xml:space="preserve"> de anomalias e/ou fa</w:t>
      </w:r>
      <w:r w:rsidRPr="00D30719">
        <w:rPr>
          <w:i w:val="0"/>
          <w:iCs w:val="0"/>
          <w:noProof/>
        </w:rPr>
        <w:t>lhas na turbina eólica.</w:t>
      </w:r>
    </w:p>
    <w:p w14:paraId="0D06D623" w14:textId="77777777" w:rsidR="000C5D10" w:rsidRDefault="000C5D10" w:rsidP="00D90F64">
      <w:pPr>
        <w:pStyle w:val="Legenda"/>
        <w:jc w:val="center"/>
        <w:rPr>
          <w:i w:val="0"/>
          <w:iCs w:val="0"/>
          <w:lang w:val="pt-BR"/>
        </w:rPr>
      </w:pPr>
    </w:p>
    <w:p w14:paraId="08B65270" w14:textId="77777777" w:rsidR="000C5D10" w:rsidRDefault="000C5D10" w:rsidP="00D90F64">
      <w:pPr>
        <w:pStyle w:val="Legenda"/>
        <w:jc w:val="center"/>
        <w:rPr>
          <w:i w:val="0"/>
          <w:iCs w:val="0"/>
          <w:lang w:val="pt-BR"/>
        </w:rPr>
      </w:pPr>
    </w:p>
    <w:p w14:paraId="7B102B75" w14:textId="77777777" w:rsidR="000C5D10" w:rsidRDefault="000C5D10" w:rsidP="00D90F64">
      <w:pPr>
        <w:pStyle w:val="Legenda"/>
        <w:jc w:val="center"/>
        <w:rPr>
          <w:i w:val="0"/>
          <w:iCs w:val="0"/>
          <w:lang w:val="pt-BR"/>
        </w:rPr>
      </w:pPr>
    </w:p>
    <w:p w14:paraId="5D355079" w14:textId="46D7190D" w:rsidR="00D64A91" w:rsidRPr="0047390E" w:rsidRDefault="00D64A91" w:rsidP="00D64A91">
      <w:pPr>
        <w:pStyle w:val="Legenda"/>
        <w:rPr>
          <w:b/>
          <w:bCs/>
          <w:lang w:val="pt-BR"/>
        </w:rPr>
      </w:pPr>
      <w:r w:rsidRPr="0047390E">
        <w:rPr>
          <w:b/>
          <w:bCs/>
          <w:lang w:val="pt-BR"/>
        </w:rPr>
        <w:lastRenderedPageBreak/>
        <w:t>Boxplot</w:t>
      </w:r>
    </w:p>
    <w:p w14:paraId="703BE468" w14:textId="77777777" w:rsidR="00D90F64" w:rsidRDefault="00D90F64" w:rsidP="00D64A91">
      <w:pPr>
        <w:pStyle w:val="Legenda"/>
        <w:rPr>
          <w:i w:val="0"/>
          <w:iCs w:val="0"/>
          <w:lang w:val="pt-BR"/>
        </w:rPr>
      </w:pPr>
    </w:p>
    <w:p w14:paraId="351F31EC" w14:textId="67A25F28" w:rsidR="00D90F64" w:rsidRPr="00F16CD5" w:rsidRDefault="0047390E" w:rsidP="00F16CD5">
      <w:pPr>
        <w:pStyle w:val="Legenda"/>
        <w:rPr>
          <w:i w:val="0"/>
          <w:iCs w:val="0"/>
          <w:sz w:val="22"/>
          <w:szCs w:val="22"/>
          <w:lang w:val="pt-BR"/>
        </w:rPr>
      </w:pPr>
      <w:r>
        <w:rPr>
          <w:i w:val="0"/>
          <w:iCs w:val="0"/>
          <w:lang w:val="pt-BR"/>
        </w:rPr>
        <w:tab/>
      </w:r>
      <w:r>
        <w:rPr>
          <w:i w:val="0"/>
          <w:iCs w:val="0"/>
          <w:sz w:val="22"/>
          <w:szCs w:val="22"/>
          <w:lang w:val="pt-BR"/>
        </w:rPr>
        <w:t xml:space="preserve">O uso desse tipo de visualização permite analisar a dispersão dos valores de interesse, contidos no conjunto de dados, em torno da medida de tendência central definida, nesse caso, a média. Além disso, é possível identificar de forma simples a presença ou não de dados discrepantes, isto é, </w:t>
      </w:r>
      <w:r>
        <w:rPr>
          <w:sz w:val="22"/>
          <w:szCs w:val="22"/>
          <w:lang w:val="pt-BR"/>
        </w:rPr>
        <w:t>outliers</w:t>
      </w:r>
      <w:r>
        <w:rPr>
          <w:i w:val="0"/>
          <w:iCs w:val="0"/>
          <w:sz w:val="22"/>
          <w:szCs w:val="22"/>
          <w:lang w:val="pt-BR"/>
        </w:rPr>
        <w:t xml:space="preserve"> coletados.</w:t>
      </w:r>
    </w:p>
    <w:p w14:paraId="00CF1A31" w14:textId="77777777" w:rsidR="00F16CD5" w:rsidRDefault="00E04E54" w:rsidP="00F16CD5">
      <w:pPr>
        <w:pStyle w:val="Legenda"/>
        <w:keepNext/>
        <w:jc w:val="center"/>
      </w:pPr>
      <w:r w:rsidRPr="0095569A">
        <w:rPr>
          <w:i w:val="0"/>
          <w:iCs w:val="0"/>
          <w:noProof/>
          <w:lang w:val="pt-BR"/>
        </w:rPr>
        <w:drawing>
          <wp:inline distT="0" distB="0" distL="0" distR="0" wp14:anchorId="2AE4BBA9" wp14:editId="45699A74">
            <wp:extent cx="3465523" cy="2766060"/>
            <wp:effectExtent l="0" t="0" r="1905" b="0"/>
            <wp:docPr id="581763603" name="Imagem 8" descr="Gráfic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763603" name="Imagem 8" descr="Gráfico, Gráfico de caixa estreita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6707" cy="276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FD28A" w14:textId="6621DE5D" w:rsidR="00D90F64" w:rsidRPr="0095569A" w:rsidRDefault="00F16CD5" w:rsidP="00F16CD5">
      <w:pPr>
        <w:pStyle w:val="Legenda"/>
        <w:jc w:val="center"/>
        <w:rPr>
          <w:i w:val="0"/>
          <w:iCs w:val="0"/>
          <w:lang w:val="pt-BR"/>
        </w:rPr>
      </w:pPr>
      <w:r w:rsidRPr="00F16CD5">
        <w:rPr>
          <w:i w:val="0"/>
          <w:iCs w:val="0"/>
        </w:rPr>
        <w:t xml:space="preserve">Figura </w:t>
      </w:r>
      <w:r w:rsidRPr="00F16CD5">
        <w:rPr>
          <w:i w:val="0"/>
          <w:iCs w:val="0"/>
        </w:rPr>
        <w:fldChar w:fldCharType="begin"/>
      </w:r>
      <w:r w:rsidRPr="00F16CD5">
        <w:rPr>
          <w:i w:val="0"/>
          <w:iCs w:val="0"/>
        </w:rPr>
        <w:instrText xml:space="preserve"> SEQ Figure \* ARABIC </w:instrText>
      </w:r>
      <w:r w:rsidRPr="00F16CD5">
        <w:rPr>
          <w:i w:val="0"/>
          <w:iCs w:val="0"/>
        </w:rPr>
        <w:fldChar w:fldCharType="separate"/>
      </w:r>
      <w:r w:rsidRPr="00F16CD5">
        <w:rPr>
          <w:i w:val="0"/>
          <w:iCs w:val="0"/>
          <w:noProof/>
        </w:rPr>
        <w:t>12</w:t>
      </w:r>
      <w:r w:rsidRPr="00F16CD5">
        <w:rPr>
          <w:i w:val="0"/>
          <w:iCs w:val="0"/>
        </w:rPr>
        <w:fldChar w:fldCharType="end"/>
      </w:r>
      <w:r w:rsidRPr="00F16CD5">
        <w:rPr>
          <w:i w:val="0"/>
          <w:iCs w:val="0"/>
        </w:rPr>
        <w:t xml:space="preserve">: </w:t>
      </w:r>
      <w:r w:rsidRPr="00F16CD5">
        <w:t>Boxplot</w:t>
      </w:r>
      <w:r w:rsidRPr="00F16CD5">
        <w:rPr>
          <w:i w:val="0"/>
          <w:iCs w:val="0"/>
        </w:rPr>
        <w:t xml:space="preserve"> os principais atributos do conjunto de dados</w:t>
      </w:r>
      <w:r>
        <w:t>.</w:t>
      </w:r>
    </w:p>
    <w:p w14:paraId="225598E9" w14:textId="77777777" w:rsidR="00D90F64" w:rsidRPr="0095569A" w:rsidRDefault="00D90F64" w:rsidP="00D90F64">
      <w:pPr>
        <w:pStyle w:val="Legenda"/>
        <w:jc w:val="center"/>
        <w:rPr>
          <w:i w:val="0"/>
          <w:iCs w:val="0"/>
          <w:lang w:val="pt-BR"/>
        </w:rPr>
      </w:pPr>
    </w:p>
    <w:p w14:paraId="4DA2F255" w14:textId="041523AB" w:rsidR="00F16CD5" w:rsidRDefault="00F16CD5" w:rsidP="00F16CD5">
      <w:pPr>
        <w:pStyle w:val="Legenda"/>
        <w:rPr>
          <w:b/>
          <w:bCs/>
          <w:i w:val="0"/>
          <w:iCs w:val="0"/>
          <w:lang w:val="pt-BR"/>
        </w:rPr>
      </w:pPr>
      <w:r>
        <w:rPr>
          <w:b/>
          <w:bCs/>
          <w:i w:val="0"/>
          <w:iCs w:val="0"/>
          <w:lang w:val="pt-BR"/>
        </w:rPr>
        <w:t>Série Temporal</w:t>
      </w:r>
    </w:p>
    <w:p w14:paraId="12841BC5" w14:textId="224C6D79" w:rsidR="00F16CD5" w:rsidRDefault="00F16CD5" w:rsidP="00F16CD5">
      <w:pPr>
        <w:pStyle w:val="Legenda"/>
        <w:rPr>
          <w:i w:val="0"/>
          <w:iCs w:val="0"/>
          <w:sz w:val="22"/>
          <w:szCs w:val="22"/>
          <w:lang w:val="pt-BR"/>
        </w:rPr>
      </w:pPr>
      <w:r>
        <w:rPr>
          <w:b/>
          <w:bCs/>
          <w:i w:val="0"/>
          <w:iCs w:val="0"/>
          <w:lang w:val="pt-BR"/>
        </w:rPr>
        <w:tab/>
      </w:r>
      <w:r>
        <w:rPr>
          <w:i w:val="0"/>
          <w:iCs w:val="0"/>
          <w:sz w:val="22"/>
          <w:szCs w:val="22"/>
          <w:lang w:val="pt-BR"/>
        </w:rPr>
        <w:t xml:space="preserve">Para a representação </w:t>
      </w:r>
      <w:r w:rsidR="002C5F77">
        <w:rPr>
          <w:i w:val="0"/>
          <w:iCs w:val="0"/>
          <w:sz w:val="22"/>
          <w:szCs w:val="22"/>
          <w:lang w:val="pt-BR"/>
        </w:rPr>
        <w:t xml:space="preserve">e comparação </w:t>
      </w:r>
      <w:r>
        <w:rPr>
          <w:i w:val="0"/>
          <w:iCs w:val="0"/>
          <w:sz w:val="22"/>
          <w:szCs w:val="22"/>
          <w:lang w:val="pt-BR"/>
        </w:rPr>
        <w:t>da</w:t>
      </w:r>
      <w:r w:rsidR="002C5F77">
        <w:rPr>
          <w:i w:val="0"/>
          <w:iCs w:val="0"/>
          <w:sz w:val="22"/>
          <w:szCs w:val="22"/>
          <w:lang w:val="pt-BR"/>
        </w:rPr>
        <w:t>s</w:t>
      </w:r>
      <w:r>
        <w:rPr>
          <w:i w:val="0"/>
          <w:iCs w:val="0"/>
          <w:sz w:val="22"/>
          <w:szCs w:val="22"/>
          <w:lang w:val="pt-BR"/>
        </w:rPr>
        <w:t xml:space="preserve"> potência</w:t>
      </w:r>
      <w:r w:rsidR="002C5F77">
        <w:rPr>
          <w:i w:val="0"/>
          <w:iCs w:val="0"/>
          <w:sz w:val="22"/>
          <w:szCs w:val="22"/>
          <w:lang w:val="pt-BR"/>
        </w:rPr>
        <w:t>s real e teórica</w:t>
      </w:r>
      <w:r>
        <w:rPr>
          <w:i w:val="0"/>
          <w:iCs w:val="0"/>
          <w:sz w:val="22"/>
          <w:szCs w:val="22"/>
          <w:lang w:val="pt-BR"/>
        </w:rPr>
        <w:t xml:space="preserve"> ao longo do tempo, optou-se por representar </w:t>
      </w:r>
      <w:r w:rsidR="002C5F77">
        <w:rPr>
          <w:i w:val="0"/>
          <w:iCs w:val="0"/>
          <w:sz w:val="22"/>
          <w:szCs w:val="22"/>
          <w:lang w:val="pt-BR"/>
        </w:rPr>
        <w:t xml:space="preserve">tais </w:t>
      </w:r>
      <w:r>
        <w:rPr>
          <w:i w:val="0"/>
          <w:iCs w:val="0"/>
          <w:sz w:val="22"/>
          <w:szCs w:val="22"/>
          <w:lang w:val="pt-BR"/>
        </w:rPr>
        <w:t xml:space="preserve">dados </w:t>
      </w:r>
      <w:r w:rsidR="002C5F77">
        <w:rPr>
          <w:i w:val="0"/>
          <w:iCs w:val="0"/>
          <w:sz w:val="22"/>
          <w:szCs w:val="22"/>
          <w:lang w:val="pt-BR"/>
        </w:rPr>
        <w:t>por meio</w:t>
      </w:r>
      <w:r>
        <w:rPr>
          <w:i w:val="0"/>
          <w:iCs w:val="0"/>
          <w:sz w:val="22"/>
          <w:szCs w:val="22"/>
          <w:lang w:val="pt-BR"/>
        </w:rPr>
        <w:t xml:space="preserve"> de uma série temporal.</w:t>
      </w:r>
      <w:r w:rsidR="002C5F77">
        <w:rPr>
          <w:i w:val="0"/>
          <w:iCs w:val="0"/>
          <w:sz w:val="22"/>
          <w:szCs w:val="22"/>
          <w:lang w:val="pt-BR"/>
        </w:rPr>
        <w:t xml:space="preserve"> Sendo assim, a plotagem de tais dados permitiu identificar alguns aspectos interessantes, tais quais:</w:t>
      </w:r>
    </w:p>
    <w:p w14:paraId="3AA2395F" w14:textId="68C09E67" w:rsidR="002C5F77" w:rsidRDefault="002C5F77" w:rsidP="002C5F77">
      <w:pPr>
        <w:pStyle w:val="Legenda"/>
        <w:numPr>
          <w:ilvl w:val="0"/>
          <w:numId w:val="5"/>
        </w:numPr>
        <w:rPr>
          <w:i w:val="0"/>
          <w:iCs w:val="0"/>
          <w:sz w:val="22"/>
          <w:szCs w:val="22"/>
          <w:lang w:val="pt-BR"/>
        </w:rPr>
      </w:pPr>
      <w:r>
        <w:rPr>
          <w:i w:val="0"/>
          <w:iCs w:val="0"/>
          <w:sz w:val="22"/>
          <w:szCs w:val="22"/>
          <w:lang w:val="pt-BR"/>
        </w:rPr>
        <w:t>Variabilidade =</w:t>
      </w:r>
    </w:p>
    <w:p w14:paraId="003D0450" w14:textId="08028E96" w:rsidR="002C5F77" w:rsidRDefault="002C5F77" w:rsidP="002C5F77">
      <w:pPr>
        <w:pStyle w:val="Legenda"/>
        <w:numPr>
          <w:ilvl w:val="0"/>
          <w:numId w:val="5"/>
        </w:numPr>
        <w:rPr>
          <w:i w:val="0"/>
          <w:iCs w:val="0"/>
          <w:sz w:val="22"/>
          <w:szCs w:val="22"/>
          <w:lang w:val="pt-BR"/>
        </w:rPr>
      </w:pPr>
      <w:r>
        <w:rPr>
          <w:i w:val="0"/>
          <w:iCs w:val="0"/>
          <w:sz w:val="22"/>
          <w:szCs w:val="22"/>
          <w:lang w:val="pt-BR"/>
        </w:rPr>
        <w:t>Taxa de mudança =</w:t>
      </w:r>
    </w:p>
    <w:p w14:paraId="2AB783F6" w14:textId="119E2C9A" w:rsidR="002C5F77" w:rsidRPr="00047DD2" w:rsidRDefault="002C5F77" w:rsidP="00047DD2">
      <w:pPr>
        <w:pStyle w:val="Legenda"/>
        <w:numPr>
          <w:ilvl w:val="0"/>
          <w:numId w:val="5"/>
        </w:numPr>
        <w:rPr>
          <w:i w:val="0"/>
          <w:iCs w:val="0"/>
          <w:sz w:val="22"/>
          <w:szCs w:val="22"/>
          <w:lang w:val="pt-BR"/>
        </w:rPr>
      </w:pPr>
      <w:r>
        <w:rPr>
          <w:i w:val="0"/>
          <w:iCs w:val="0"/>
          <w:sz w:val="22"/>
          <w:szCs w:val="22"/>
          <w:lang w:val="pt-BR"/>
        </w:rPr>
        <w:t>Padrões e exceções = pontos + linha</w:t>
      </w:r>
    </w:p>
    <w:p w14:paraId="0146ACC6" w14:textId="77777777" w:rsidR="00D90F64" w:rsidRPr="0095569A" w:rsidRDefault="00D90F64" w:rsidP="00D90F64">
      <w:pPr>
        <w:pStyle w:val="Legenda"/>
        <w:jc w:val="center"/>
        <w:rPr>
          <w:i w:val="0"/>
          <w:iCs w:val="0"/>
          <w:lang w:val="pt-BR"/>
        </w:rPr>
      </w:pPr>
    </w:p>
    <w:p w14:paraId="0D3241D4" w14:textId="16F187B4" w:rsidR="00E04E54" w:rsidRPr="0095569A" w:rsidRDefault="00E04E54" w:rsidP="00D90F64">
      <w:pPr>
        <w:pStyle w:val="Legenda"/>
        <w:rPr>
          <w:i w:val="0"/>
          <w:iCs w:val="0"/>
          <w:lang w:val="pt-BR"/>
        </w:rPr>
      </w:pPr>
      <w:r w:rsidRPr="0095569A">
        <w:rPr>
          <w:i w:val="0"/>
          <w:iCs w:val="0"/>
          <w:noProof/>
          <w:lang w:val="pt-BR"/>
        </w:rPr>
        <w:drawing>
          <wp:inline distT="0" distB="0" distL="0" distR="0" wp14:anchorId="40F4BBF0" wp14:editId="39F138C8">
            <wp:extent cx="6418597" cy="1874520"/>
            <wp:effectExtent l="0" t="0" r="1270" b="0"/>
            <wp:docPr id="531832187" name="Imagem 9" descr="Gráfico, Histograma, 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832187" name="Imagem 9" descr="Gráfico, Histograma, Gráfico de dispersão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6695" cy="18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203F5" w14:textId="74F61C4D" w:rsidR="000C5D10" w:rsidRDefault="00904BBE" w:rsidP="00904BBE">
      <w:pPr>
        <w:pStyle w:val="Legenda"/>
        <w:rPr>
          <w:i w:val="0"/>
          <w:iCs w:val="0"/>
          <w:lang w:val="pt-BR"/>
        </w:rPr>
      </w:pPr>
      <w:r>
        <w:rPr>
          <w:i w:val="0"/>
          <w:iCs w:val="0"/>
          <w:lang w:val="pt-BR"/>
        </w:rPr>
        <w:lastRenderedPageBreak/>
        <w:t>Tendência/ pontos + linhas (ver tendência nos dados ao longo do tempo e comparar valores específicos)</w:t>
      </w:r>
    </w:p>
    <w:p w14:paraId="50D56B2D" w14:textId="77777777" w:rsidR="000C5D10" w:rsidRDefault="000C5D10" w:rsidP="000C5D10">
      <w:pPr>
        <w:pStyle w:val="Legenda"/>
        <w:jc w:val="center"/>
        <w:rPr>
          <w:i w:val="0"/>
          <w:iCs w:val="0"/>
          <w:lang w:val="pt-BR"/>
        </w:rPr>
      </w:pPr>
    </w:p>
    <w:p w14:paraId="381869AD" w14:textId="77777777" w:rsidR="000C5D10" w:rsidRDefault="000C5D10" w:rsidP="000C5D10">
      <w:pPr>
        <w:pStyle w:val="Legenda"/>
        <w:jc w:val="center"/>
        <w:rPr>
          <w:i w:val="0"/>
          <w:iCs w:val="0"/>
          <w:lang w:val="pt-BR"/>
        </w:rPr>
      </w:pPr>
    </w:p>
    <w:p w14:paraId="21678F94" w14:textId="77777777" w:rsidR="000C5D10" w:rsidRDefault="000C5D10" w:rsidP="000C5D10">
      <w:pPr>
        <w:pStyle w:val="Legenda"/>
        <w:jc w:val="center"/>
        <w:rPr>
          <w:i w:val="0"/>
          <w:iCs w:val="0"/>
          <w:lang w:val="pt-BR"/>
        </w:rPr>
      </w:pPr>
    </w:p>
    <w:p w14:paraId="04C7D7AA" w14:textId="77777777" w:rsidR="000C5D10" w:rsidRDefault="000C5D10" w:rsidP="000C5D10">
      <w:pPr>
        <w:pStyle w:val="Legenda"/>
        <w:jc w:val="center"/>
        <w:rPr>
          <w:i w:val="0"/>
          <w:iCs w:val="0"/>
          <w:lang w:val="pt-BR"/>
        </w:rPr>
      </w:pPr>
    </w:p>
    <w:p w14:paraId="55AF7E31" w14:textId="77777777" w:rsidR="000C5D10" w:rsidRDefault="000C5D10" w:rsidP="000C5D10">
      <w:pPr>
        <w:pStyle w:val="Legenda"/>
        <w:jc w:val="center"/>
        <w:rPr>
          <w:i w:val="0"/>
          <w:iCs w:val="0"/>
          <w:lang w:val="pt-BR"/>
        </w:rPr>
      </w:pPr>
    </w:p>
    <w:p w14:paraId="2CA1C10A" w14:textId="01A94457" w:rsidR="00E04E54" w:rsidRPr="0095569A" w:rsidRDefault="00E04E54" w:rsidP="000C5D10">
      <w:pPr>
        <w:pStyle w:val="Legenda"/>
        <w:jc w:val="center"/>
        <w:rPr>
          <w:i w:val="0"/>
          <w:iCs w:val="0"/>
          <w:lang w:val="pt-BR"/>
        </w:rPr>
      </w:pPr>
      <w:r w:rsidRPr="0095569A">
        <w:rPr>
          <w:i w:val="0"/>
          <w:iCs w:val="0"/>
          <w:noProof/>
          <w:lang w:val="pt-BR"/>
        </w:rPr>
        <w:drawing>
          <wp:inline distT="0" distB="0" distL="0" distR="0" wp14:anchorId="0265182B" wp14:editId="70554DFE">
            <wp:extent cx="2491740" cy="3766582"/>
            <wp:effectExtent l="0" t="0" r="3810" b="5715"/>
            <wp:docPr id="1799085927" name="Imagem 1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085927" name="Imagem 10" descr="Diagrama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382" cy="378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C1C5F" w14:textId="77777777" w:rsidR="009D3790" w:rsidRPr="0095569A" w:rsidRDefault="009D3790" w:rsidP="00E04E54">
      <w:pPr>
        <w:pStyle w:val="Legenda"/>
        <w:rPr>
          <w:i w:val="0"/>
          <w:iCs w:val="0"/>
          <w:lang w:val="pt-BR"/>
        </w:rPr>
      </w:pPr>
    </w:p>
    <w:p w14:paraId="4CDE45B1" w14:textId="77777777" w:rsidR="000C5D10" w:rsidRDefault="000C5D10" w:rsidP="000C5D10">
      <w:pPr>
        <w:pStyle w:val="Legenda"/>
        <w:jc w:val="center"/>
        <w:rPr>
          <w:i w:val="0"/>
          <w:iCs w:val="0"/>
          <w:lang w:val="pt-BR"/>
        </w:rPr>
      </w:pPr>
    </w:p>
    <w:p w14:paraId="403796B0" w14:textId="77777777" w:rsidR="000C5D10" w:rsidRDefault="000C5D10" w:rsidP="000C5D10">
      <w:pPr>
        <w:pStyle w:val="Legenda"/>
        <w:jc w:val="center"/>
        <w:rPr>
          <w:i w:val="0"/>
          <w:iCs w:val="0"/>
          <w:lang w:val="pt-BR"/>
        </w:rPr>
      </w:pPr>
    </w:p>
    <w:p w14:paraId="2B0F35C9" w14:textId="77777777" w:rsidR="000C5D10" w:rsidRDefault="000C5D10" w:rsidP="000C5D10">
      <w:pPr>
        <w:pStyle w:val="Legenda"/>
        <w:jc w:val="center"/>
        <w:rPr>
          <w:i w:val="0"/>
          <w:iCs w:val="0"/>
          <w:lang w:val="pt-BR"/>
        </w:rPr>
      </w:pPr>
    </w:p>
    <w:p w14:paraId="6AFF88E2" w14:textId="77777777" w:rsidR="000C5D10" w:rsidRDefault="000C5D10" w:rsidP="000C5D10">
      <w:pPr>
        <w:pStyle w:val="Legenda"/>
        <w:jc w:val="center"/>
        <w:rPr>
          <w:i w:val="0"/>
          <w:iCs w:val="0"/>
          <w:lang w:val="pt-BR"/>
        </w:rPr>
      </w:pPr>
    </w:p>
    <w:p w14:paraId="68396374" w14:textId="018F215C" w:rsidR="009D3790" w:rsidRPr="00150431" w:rsidRDefault="009D3790" w:rsidP="000C5D10">
      <w:pPr>
        <w:pStyle w:val="Legenda"/>
        <w:jc w:val="center"/>
        <w:rPr>
          <w:i w:val="0"/>
          <w:iCs w:val="0"/>
        </w:rPr>
      </w:pPr>
      <w:r w:rsidRPr="0095569A">
        <w:rPr>
          <w:i w:val="0"/>
          <w:iCs w:val="0"/>
          <w:noProof/>
          <w:lang w:val="pt-BR"/>
        </w:rPr>
        <w:lastRenderedPageBreak/>
        <w:drawing>
          <wp:inline distT="0" distB="0" distL="0" distR="0" wp14:anchorId="36929BFC" wp14:editId="366028AE">
            <wp:extent cx="4861560" cy="2860596"/>
            <wp:effectExtent l="0" t="0" r="0" b="0"/>
            <wp:docPr id="442029561" name="Imagem 4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029561" name="Imagem 4" descr="Interface gráfica do usuário&#10;&#10;Descrição gerada automaticamente com confiança baixa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919" cy="286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3790" w:rsidRPr="00150431"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4C94F22" w14:textId="77777777" w:rsidR="00933227" w:rsidRPr="0095569A" w:rsidRDefault="00933227">
      <w:pPr>
        <w:spacing w:line="240" w:lineRule="auto"/>
      </w:pPr>
      <w:r w:rsidRPr="0095569A">
        <w:separator/>
      </w:r>
    </w:p>
  </w:endnote>
  <w:endnote w:type="continuationSeparator" w:id="0">
    <w:p w14:paraId="2D3796DA" w14:textId="77777777" w:rsidR="00933227" w:rsidRPr="0095569A" w:rsidRDefault="00933227">
      <w:pPr>
        <w:spacing w:line="240" w:lineRule="auto"/>
      </w:pPr>
      <w:r w:rsidRPr="0095569A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adea">
    <w:charset w:val="00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C11586" w14:textId="77777777" w:rsidR="00933227" w:rsidRPr="0095569A" w:rsidRDefault="00933227">
      <w:pPr>
        <w:spacing w:line="240" w:lineRule="auto"/>
      </w:pPr>
      <w:r w:rsidRPr="0095569A">
        <w:rPr>
          <w:color w:val="000000"/>
        </w:rPr>
        <w:separator/>
      </w:r>
    </w:p>
  </w:footnote>
  <w:footnote w:type="continuationSeparator" w:id="0">
    <w:p w14:paraId="0CA2C8B8" w14:textId="77777777" w:rsidR="00933227" w:rsidRPr="0095569A" w:rsidRDefault="00933227">
      <w:pPr>
        <w:spacing w:line="240" w:lineRule="auto"/>
      </w:pPr>
      <w:r w:rsidRPr="0095569A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F9161F"/>
    <w:multiLevelType w:val="hybridMultilevel"/>
    <w:tmpl w:val="BB08B7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BF0A36"/>
    <w:multiLevelType w:val="hybridMultilevel"/>
    <w:tmpl w:val="F32CA0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5A3CEB"/>
    <w:multiLevelType w:val="hybridMultilevel"/>
    <w:tmpl w:val="7DAE0C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437816"/>
    <w:multiLevelType w:val="hybridMultilevel"/>
    <w:tmpl w:val="5F92CE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9A1E3A"/>
    <w:multiLevelType w:val="hybridMultilevel"/>
    <w:tmpl w:val="B2222E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0995932">
    <w:abstractNumId w:val="4"/>
  </w:num>
  <w:num w:numId="2" w16cid:durableId="230237903">
    <w:abstractNumId w:val="0"/>
  </w:num>
  <w:num w:numId="3" w16cid:durableId="1658144450">
    <w:abstractNumId w:val="3"/>
  </w:num>
  <w:num w:numId="4" w16cid:durableId="2080205658">
    <w:abstractNumId w:val="2"/>
  </w:num>
  <w:num w:numId="5" w16cid:durableId="1933498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5EDA"/>
    <w:rsid w:val="00020BCE"/>
    <w:rsid w:val="00047DD2"/>
    <w:rsid w:val="000C5D10"/>
    <w:rsid w:val="00110831"/>
    <w:rsid w:val="00125B62"/>
    <w:rsid w:val="00150431"/>
    <w:rsid w:val="001E07E8"/>
    <w:rsid w:val="0021387D"/>
    <w:rsid w:val="002217BE"/>
    <w:rsid w:val="002C5F77"/>
    <w:rsid w:val="002F6A2F"/>
    <w:rsid w:val="003B03A4"/>
    <w:rsid w:val="004730E9"/>
    <w:rsid w:val="0047390E"/>
    <w:rsid w:val="004E27CB"/>
    <w:rsid w:val="005A3605"/>
    <w:rsid w:val="005C0AA1"/>
    <w:rsid w:val="00606FC1"/>
    <w:rsid w:val="00640678"/>
    <w:rsid w:val="00680673"/>
    <w:rsid w:val="0070017A"/>
    <w:rsid w:val="007019C5"/>
    <w:rsid w:val="007363FC"/>
    <w:rsid w:val="008E4F73"/>
    <w:rsid w:val="00904BBE"/>
    <w:rsid w:val="00933227"/>
    <w:rsid w:val="0095569A"/>
    <w:rsid w:val="009D3790"/>
    <w:rsid w:val="009E0EF9"/>
    <w:rsid w:val="00A70BA6"/>
    <w:rsid w:val="00A71577"/>
    <w:rsid w:val="00A71A60"/>
    <w:rsid w:val="00AB54FD"/>
    <w:rsid w:val="00AC7E25"/>
    <w:rsid w:val="00AD10B6"/>
    <w:rsid w:val="00AE6EF0"/>
    <w:rsid w:val="00B02568"/>
    <w:rsid w:val="00B15245"/>
    <w:rsid w:val="00B822AE"/>
    <w:rsid w:val="00C21FF5"/>
    <w:rsid w:val="00CF58E9"/>
    <w:rsid w:val="00D30719"/>
    <w:rsid w:val="00D64A91"/>
    <w:rsid w:val="00D90F64"/>
    <w:rsid w:val="00DA42A4"/>
    <w:rsid w:val="00E04E54"/>
    <w:rsid w:val="00F16CD5"/>
    <w:rsid w:val="00F16F9C"/>
    <w:rsid w:val="00F217C3"/>
    <w:rsid w:val="00F41279"/>
    <w:rsid w:val="00F45EDA"/>
    <w:rsid w:val="00F55D25"/>
    <w:rsid w:val="00FF4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59010A"/>
  <w15:docId w15:val="{CD863C24-0A14-49F8-A037-E93980E8C7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kern w:val="3"/>
        <w:sz w:val="22"/>
        <w:szCs w:val="22"/>
        <w:lang w:val="en-US" w:eastAsia="zh-CN" w:bidi="hi-IN"/>
      </w:rPr>
    </w:rPrDefault>
    <w:pPrDefault>
      <w:pPr>
        <w:widowControl w:val="0"/>
        <w:autoSpaceDN w:val="0"/>
        <w:spacing w:line="276" w:lineRule="auto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/>
      <w:suppressAutoHyphens/>
    </w:pPr>
    <w:rPr>
      <w:lang w:val="pt-BR"/>
    </w:rPr>
  </w:style>
  <w:style w:type="paragraph" w:styleId="Ttulo1">
    <w:name w:val="heading 1"/>
    <w:basedOn w:val="Normal"/>
    <w:next w:val="Standard"/>
    <w:uiPriority w:val="9"/>
    <w:qFormat/>
    <w:pPr>
      <w:keepNext/>
      <w:keepLines/>
      <w:spacing w:before="400" w:after="120" w:line="240" w:lineRule="auto"/>
      <w:outlineLvl w:val="0"/>
    </w:pPr>
    <w:rPr>
      <w:sz w:val="40"/>
      <w:szCs w:val="40"/>
    </w:rPr>
  </w:style>
  <w:style w:type="paragraph" w:styleId="Ttulo2">
    <w:name w:val="heading 2"/>
    <w:basedOn w:val="Normal"/>
    <w:next w:val="Standard"/>
    <w:uiPriority w:val="9"/>
    <w:semiHidden/>
    <w:unhideWhenUsed/>
    <w:qFormat/>
    <w:pPr>
      <w:keepNext/>
      <w:keepLines/>
      <w:spacing w:before="360" w:after="120" w:line="240" w:lineRule="auto"/>
      <w:outlineLvl w:val="1"/>
    </w:pPr>
    <w:rPr>
      <w:sz w:val="32"/>
      <w:szCs w:val="32"/>
    </w:rPr>
  </w:style>
  <w:style w:type="paragraph" w:styleId="Ttulo3">
    <w:name w:val="heading 3"/>
    <w:basedOn w:val="Normal"/>
    <w:next w:val="Standard"/>
    <w:uiPriority w:val="9"/>
    <w:semiHidden/>
    <w:unhideWhenUsed/>
    <w:qFormat/>
    <w:pPr>
      <w:keepNext/>
      <w:keepLines/>
      <w:spacing w:before="320" w:after="80" w:line="240" w:lineRule="auto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Standard"/>
    <w:uiPriority w:val="9"/>
    <w:semiHidden/>
    <w:unhideWhenUsed/>
    <w:qFormat/>
    <w:pPr>
      <w:keepNext/>
      <w:keepLines/>
      <w:spacing w:before="280" w:after="80" w:line="240" w:lineRule="auto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Standard"/>
    <w:uiPriority w:val="9"/>
    <w:semiHidden/>
    <w:unhideWhenUsed/>
    <w:qFormat/>
    <w:pPr>
      <w:keepNext/>
      <w:keepLines/>
      <w:spacing w:before="240" w:after="80" w:line="240" w:lineRule="auto"/>
      <w:outlineLvl w:val="4"/>
    </w:pPr>
    <w:rPr>
      <w:color w:val="666666"/>
    </w:rPr>
  </w:style>
  <w:style w:type="paragraph" w:styleId="Ttulo6">
    <w:name w:val="heading 6"/>
    <w:basedOn w:val="Normal"/>
    <w:next w:val="Standard"/>
    <w:uiPriority w:val="9"/>
    <w:semiHidden/>
    <w:unhideWhenUsed/>
    <w:qFormat/>
    <w:pPr>
      <w:keepNext/>
      <w:keepLines/>
      <w:spacing w:before="240" w:after="80" w:line="240" w:lineRule="auto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Caladea" w:eastAsia="Caladea" w:hAnsi="Caladea" w:cs="Caladea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  <w:rPr>
      <w:sz w:val="24"/>
    </w:rPr>
  </w:style>
  <w:style w:type="paragraph" w:styleId="Legenda">
    <w:name w:val="caption"/>
    <w:basedOn w:val="Standard"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sz w:val="24"/>
    </w:rPr>
  </w:style>
  <w:style w:type="paragraph" w:styleId="Ttulo">
    <w:name w:val="Title"/>
    <w:basedOn w:val="Normal"/>
    <w:next w:val="Standard"/>
    <w:uiPriority w:val="10"/>
    <w:qFormat/>
    <w:pPr>
      <w:keepNext/>
      <w:keepLines/>
      <w:spacing w:after="60" w:line="240" w:lineRule="auto"/>
    </w:pPr>
    <w:rPr>
      <w:sz w:val="52"/>
      <w:szCs w:val="52"/>
    </w:rPr>
  </w:style>
  <w:style w:type="paragraph" w:styleId="Subttulo">
    <w:name w:val="Subtitle"/>
    <w:basedOn w:val="Normal"/>
    <w:next w:val="Standard"/>
    <w:uiPriority w:val="11"/>
    <w:qFormat/>
    <w:pPr>
      <w:keepNext/>
      <w:keepLines/>
      <w:spacing w:after="320" w:line="240" w:lineRule="auto"/>
    </w:pPr>
    <w:rPr>
      <w:color w:val="666666"/>
      <w:sz w:val="30"/>
      <w:szCs w:val="30"/>
    </w:rPr>
  </w:style>
  <w:style w:type="paragraph" w:customStyle="1" w:styleId="TableContents">
    <w:name w:val="Table Contents"/>
    <w:basedOn w:val="Standard"/>
  </w:style>
  <w:style w:type="paragraph" w:customStyle="1" w:styleId="TableHeading">
    <w:name w:val="Table Heading"/>
    <w:basedOn w:val="TableContents"/>
  </w:style>
  <w:style w:type="paragraph" w:styleId="Cabealho">
    <w:name w:val="header"/>
    <w:basedOn w:val="Normal"/>
    <w:link w:val="CabealhoChar"/>
    <w:uiPriority w:val="99"/>
    <w:unhideWhenUsed/>
    <w:rsid w:val="00AD10B6"/>
    <w:pPr>
      <w:tabs>
        <w:tab w:val="center" w:pos="4252"/>
        <w:tab w:val="right" w:pos="8504"/>
      </w:tabs>
      <w:spacing w:line="240" w:lineRule="auto"/>
    </w:pPr>
    <w:rPr>
      <w:rFonts w:cs="Mangal"/>
      <w:szCs w:val="20"/>
    </w:rPr>
  </w:style>
  <w:style w:type="character" w:customStyle="1" w:styleId="CabealhoChar">
    <w:name w:val="Cabeçalho Char"/>
    <w:basedOn w:val="Fontepargpadro"/>
    <w:link w:val="Cabealho"/>
    <w:uiPriority w:val="99"/>
    <w:rsid w:val="00AD10B6"/>
    <w:rPr>
      <w:rFonts w:cs="Mangal"/>
      <w:szCs w:val="20"/>
      <w:lang w:val="pt-BR"/>
    </w:rPr>
  </w:style>
  <w:style w:type="paragraph" w:styleId="Rodap">
    <w:name w:val="footer"/>
    <w:basedOn w:val="Normal"/>
    <w:link w:val="RodapChar"/>
    <w:uiPriority w:val="99"/>
    <w:unhideWhenUsed/>
    <w:rsid w:val="00AD10B6"/>
    <w:pPr>
      <w:tabs>
        <w:tab w:val="center" w:pos="4252"/>
        <w:tab w:val="right" w:pos="8504"/>
      </w:tabs>
      <w:spacing w:line="240" w:lineRule="auto"/>
    </w:pPr>
    <w:rPr>
      <w:rFonts w:cs="Mangal"/>
      <w:szCs w:val="20"/>
    </w:rPr>
  </w:style>
  <w:style w:type="character" w:customStyle="1" w:styleId="RodapChar">
    <w:name w:val="Rodapé Char"/>
    <w:basedOn w:val="Fontepargpadro"/>
    <w:link w:val="Rodap"/>
    <w:uiPriority w:val="99"/>
    <w:rsid w:val="00AD10B6"/>
    <w:rPr>
      <w:rFonts w:cs="Mangal"/>
      <w:szCs w:val="20"/>
      <w:lang w:val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CEE82C-7087-4755-852A-9C239F8086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12</Pages>
  <Words>1054</Words>
  <Characters>5693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Carlos Henrique Tavares</cp:lastModifiedBy>
  <cp:revision>51</cp:revision>
  <dcterms:created xsi:type="dcterms:W3CDTF">2024-06-17T19:21:00Z</dcterms:created>
  <dcterms:modified xsi:type="dcterms:W3CDTF">2024-06-20T02:44:00Z</dcterms:modified>
</cp:coreProperties>
</file>