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Ttulo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496C4627" w:rsidR="00537EDF" w:rsidRDefault="00777B3F">
      <w:pPr>
        <w:tabs>
          <w:tab w:val="left" w:pos="709"/>
          <w:tab w:val="right" w:pos="3969"/>
          <w:tab w:val="left" w:pos="4111"/>
          <w:tab w:val="right" w:pos="9072"/>
        </w:tabs>
        <w:jc w:val="both"/>
      </w:pPr>
      <w:r>
        <w:tab/>
      </w:r>
      <w:r>
        <w:tab/>
        <w:t>Orientador:</w:t>
      </w:r>
      <w:r>
        <w:tab/>
      </w:r>
      <w:r w:rsidR="001F0203">
        <w:t>Julio Cesar Soares dos Reis</w:t>
      </w:r>
    </w:p>
    <w:p w14:paraId="61226FF0" w14:textId="6D879598" w:rsidR="00537EDF" w:rsidRDefault="00777B3F">
      <w:pPr>
        <w:tabs>
          <w:tab w:val="left" w:pos="709"/>
          <w:tab w:val="right" w:pos="3969"/>
          <w:tab w:val="left" w:pos="4111"/>
          <w:tab w:val="right" w:pos="9072"/>
        </w:tabs>
        <w:jc w:val="both"/>
      </w:pPr>
      <w:r>
        <w:tab/>
      </w:r>
      <w:r>
        <w:tab/>
        <w:t xml:space="preserve">Co-orientador: </w:t>
      </w:r>
      <w:r>
        <w:tab/>
      </w:r>
      <w:r w:rsidR="001F0203">
        <w:t>Jugurta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14EC3BCD" w14:textId="6FD1BAF7" w:rsidR="00BD3B4B" w:rsidRDefault="00221CDA">
          <w:pPr>
            <w:pStyle w:val="Sumrio1"/>
            <w:tabs>
              <w:tab w:val="left" w:pos="482"/>
            </w:tabs>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8465938" w:history="1">
            <w:r w:rsidR="00BD3B4B" w:rsidRPr="00B60856">
              <w:rPr>
                <w:rStyle w:val="Hyperlink"/>
                <w:noProof/>
              </w:rPr>
              <w:t>1.</w:t>
            </w:r>
            <w:r w:rsidR="00BD3B4B">
              <w:rPr>
                <w:rFonts w:asciiTheme="minorHAnsi" w:eastAsiaTheme="minorEastAsia" w:hAnsiTheme="minorHAnsi" w:cstheme="minorBidi"/>
                <w:noProof/>
                <w:sz w:val="22"/>
                <w:szCs w:val="22"/>
                <w:lang w:eastAsia="pt-BR"/>
              </w:rPr>
              <w:tab/>
            </w:r>
            <w:r w:rsidR="00BD3B4B" w:rsidRPr="00B60856">
              <w:rPr>
                <w:rStyle w:val="Hyperlink"/>
                <w:noProof/>
              </w:rPr>
              <w:t>INTRODUÇÃO</w:t>
            </w:r>
            <w:r w:rsidR="00BD3B4B">
              <w:rPr>
                <w:noProof/>
                <w:webHidden/>
              </w:rPr>
              <w:tab/>
            </w:r>
            <w:r w:rsidR="00BD3B4B">
              <w:rPr>
                <w:noProof/>
                <w:webHidden/>
              </w:rPr>
              <w:fldChar w:fldCharType="begin"/>
            </w:r>
            <w:r w:rsidR="00BD3B4B">
              <w:rPr>
                <w:noProof/>
                <w:webHidden/>
              </w:rPr>
              <w:instrText xml:space="preserve"> PAGEREF _Toc88465938 \h </w:instrText>
            </w:r>
            <w:r w:rsidR="00BD3B4B">
              <w:rPr>
                <w:noProof/>
                <w:webHidden/>
              </w:rPr>
            </w:r>
            <w:r w:rsidR="00BD3B4B">
              <w:rPr>
                <w:noProof/>
                <w:webHidden/>
              </w:rPr>
              <w:fldChar w:fldCharType="separate"/>
            </w:r>
            <w:r w:rsidR="00BD3B4B">
              <w:rPr>
                <w:noProof/>
                <w:webHidden/>
              </w:rPr>
              <w:t>4</w:t>
            </w:r>
            <w:r w:rsidR="00BD3B4B">
              <w:rPr>
                <w:noProof/>
                <w:webHidden/>
              </w:rPr>
              <w:fldChar w:fldCharType="end"/>
            </w:r>
          </w:hyperlink>
        </w:p>
        <w:p w14:paraId="45BEDC39" w14:textId="620AC916" w:rsidR="00BD3B4B" w:rsidRDefault="00E2605D">
          <w:pPr>
            <w:pStyle w:val="Sumrio1"/>
            <w:tabs>
              <w:tab w:val="left" w:pos="482"/>
            </w:tabs>
            <w:rPr>
              <w:rFonts w:asciiTheme="minorHAnsi" w:eastAsiaTheme="minorEastAsia" w:hAnsiTheme="minorHAnsi" w:cstheme="minorBidi"/>
              <w:noProof/>
              <w:sz w:val="22"/>
              <w:szCs w:val="22"/>
              <w:lang w:eastAsia="pt-BR"/>
            </w:rPr>
          </w:pPr>
          <w:hyperlink w:anchor="_Toc88465939" w:history="1">
            <w:r w:rsidR="00BD3B4B" w:rsidRPr="00B60856">
              <w:rPr>
                <w:rStyle w:val="Hyperlink"/>
                <w:noProof/>
              </w:rPr>
              <w:t>2.</w:t>
            </w:r>
            <w:r w:rsidR="00BD3B4B">
              <w:rPr>
                <w:rFonts w:asciiTheme="minorHAnsi" w:eastAsiaTheme="minorEastAsia" w:hAnsiTheme="minorHAnsi" w:cstheme="minorBidi"/>
                <w:noProof/>
                <w:sz w:val="22"/>
                <w:szCs w:val="22"/>
                <w:lang w:eastAsia="pt-BR"/>
              </w:rPr>
              <w:tab/>
            </w:r>
            <w:r w:rsidR="00BD3B4B" w:rsidRPr="00B60856">
              <w:rPr>
                <w:rStyle w:val="Hyperlink"/>
                <w:noProof/>
              </w:rPr>
              <w:t>REFERENCIAL TEÓRICO</w:t>
            </w:r>
            <w:r w:rsidR="00BD3B4B">
              <w:rPr>
                <w:noProof/>
                <w:webHidden/>
              </w:rPr>
              <w:tab/>
            </w:r>
            <w:r w:rsidR="00BD3B4B">
              <w:rPr>
                <w:noProof/>
                <w:webHidden/>
              </w:rPr>
              <w:fldChar w:fldCharType="begin"/>
            </w:r>
            <w:r w:rsidR="00BD3B4B">
              <w:rPr>
                <w:noProof/>
                <w:webHidden/>
              </w:rPr>
              <w:instrText xml:space="preserve"> PAGEREF _Toc88465939 \h </w:instrText>
            </w:r>
            <w:r w:rsidR="00BD3B4B">
              <w:rPr>
                <w:noProof/>
                <w:webHidden/>
              </w:rPr>
            </w:r>
            <w:r w:rsidR="00BD3B4B">
              <w:rPr>
                <w:noProof/>
                <w:webHidden/>
              </w:rPr>
              <w:fldChar w:fldCharType="separate"/>
            </w:r>
            <w:r w:rsidR="00BD3B4B">
              <w:rPr>
                <w:noProof/>
                <w:webHidden/>
              </w:rPr>
              <w:t>7</w:t>
            </w:r>
            <w:r w:rsidR="00BD3B4B">
              <w:rPr>
                <w:noProof/>
                <w:webHidden/>
              </w:rPr>
              <w:fldChar w:fldCharType="end"/>
            </w:r>
          </w:hyperlink>
        </w:p>
        <w:p w14:paraId="46134BC0" w14:textId="46FA94A2" w:rsidR="00BD3B4B" w:rsidRDefault="00E2605D">
          <w:pPr>
            <w:pStyle w:val="Sumrio1"/>
            <w:tabs>
              <w:tab w:val="left" w:pos="482"/>
            </w:tabs>
            <w:rPr>
              <w:rFonts w:asciiTheme="minorHAnsi" w:eastAsiaTheme="minorEastAsia" w:hAnsiTheme="minorHAnsi" w:cstheme="minorBidi"/>
              <w:noProof/>
              <w:sz w:val="22"/>
              <w:szCs w:val="22"/>
              <w:lang w:eastAsia="pt-BR"/>
            </w:rPr>
          </w:pPr>
          <w:hyperlink w:anchor="_Toc88465940" w:history="1">
            <w:r w:rsidR="00BD3B4B" w:rsidRPr="00B60856">
              <w:rPr>
                <w:rStyle w:val="Hyperlink"/>
                <w:noProof/>
              </w:rPr>
              <w:t>3.</w:t>
            </w:r>
            <w:r w:rsidR="00BD3B4B">
              <w:rPr>
                <w:rFonts w:asciiTheme="minorHAnsi" w:eastAsiaTheme="minorEastAsia" w:hAnsiTheme="minorHAnsi" w:cstheme="minorBidi"/>
                <w:noProof/>
                <w:sz w:val="22"/>
                <w:szCs w:val="22"/>
                <w:lang w:eastAsia="pt-BR"/>
              </w:rPr>
              <w:tab/>
            </w:r>
            <w:r w:rsidR="00BD3B4B" w:rsidRPr="00B60856">
              <w:rPr>
                <w:rStyle w:val="Hyperlink"/>
                <w:noProof/>
              </w:rPr>
              <w:t>METODOLOGIA</w:t>
            </w:r>
            <w:r w:rsidR="00BD3B4B">
              <w:rPr>
                <w:noProof/>
                <w:webHidden/>
              </w:rPr>
              <w:tab/>
            </w:r>
            <w:r w:rsidR="00BD3B4B">
              <w:rPr>
                <w:noProof/>
                <w:webHidden/>
              </w:rPr>
              <w:fldChar w:fldCharType="begin"/>
            </w:r>
            <w:r w:rsidR="00BD3B4B">
              <w:rPr>
                <w:noProof/>
                <w:webHidden/>
              </w:rPr>
              <w:instrText xml:space="preserve"> PAGEREF _Toc88465940 \h </w:instrText>
            </w:r>
            <w:r w:rsidR="00BD3B4B">
              <w:rPr>
                <w:noProof/>
                <w:webHidden/>
              </w:rPr>
            </w:r>
            <w:r w:rsidR="00BD3B4B">
              <w:rPr>
                <w:noProof/>
                <w:webHidden/>
              </w:rPr>
              <w:fldChar w:fldCharType="separate"/>
            </w:r>
            <w:r w:rsidR="00BD3B4B">
              <w:rPr>
                <w:noProof/>
                <w:webHidden/>
              </w:rPr>
              <w:t>10</w:t>
            </w:r>
            <w:r w:rsidR="00BD3B4B">
              <w:rPr>
                <w:noProof/>
                <w:webHidden/>
              </w:rPr>
              <w:fldChar w:fldCharType="end"/>
            </w:r>
          </w:hyperlink>
        </w:p>
        <w:p w14:paraId="6D4DE4CE" w14:textId="1CF582BF" w:rsidR="00BD3B4B" w:rsidRDefault="00E2605D">
          <w:pPr>
            <w:pStyle w:val="Sumrio1"/>
            <w:tabs>
              <w:tab w:val="left" w:pos="482"/>
            </w:tabs>
            <w:rPr>
              <w:rFonts w:asciiTheme="minorHAnsi" w:eastAsiaTheme="minorEastAsia" w:hAnsiTheme="minorHAnsi" w:cstheme="minorBidi"/>
              <w:noProof/>
              <w:sz w:val="22"/>
              <w:szCs w:val="22"/>
              <w:lang w:eastAsia="pt-BR"/>
            </w:rPr>
          </w:pPr>
          <w:hyperlink w:anchor="_Toc88465941" w:history="1">
            <w:r w:rsidR="00BD3B4B" w:rsidRPr="00B60856">
              <w:rPr>
                <w:rStyle w:val="Hyperlink"/>
                <w:noProof/>
              </w:rPr>
              <w:t>4.</w:t>
            </w:r>
            <w:r w:rsidR="00BD3B4B">
              <w:rPr>
                <w:rFonts w:asciiTheme="minorHAnsi" w:eastAsiaTheme="minorEastAsia" w:hAnsiTheme="minorHAnsi" w:cstheme="minorBidi"/>
                <w:noProof/>
                <w:sz w:val="22"/>
                <w:szCs w:val="22"/>
                <w:lang w:eastAsia="pt-BR"/>
              </w:rPr>
              <w:tab/>
            </w:r>
            <w:r w:rsidR="00BD3B4B" w:rsidRPr="00B60856">
              <w:rPr>
                <w:rStyle w:val="Hyperlink"/>
                <w:noProof/>
              </w:rPr>
              <w:t>CRONOGRAMA</w:t>
            </w:r>
            <w:r w:rsidR="00BD3B4B">
              <w:rPr>
                <w:noProof/>
                <w:webHidden/>
              </w:rPr>
              <w:tab/>
            </w:r>
            <w:r w:rsidR="00BD3B4B">
              <w:rPr>
                <w:noProof/>
                <w:webHidden/>
              </w:rPr>
              <w:fldChar w:fldCharType="begin"/>
            </w:r>
            <w:r w:rsidR="00BD3B4B">
              <w:rPr>
                <w:noProof/>
                <w:webHidden/>
              </w:rPr>
              <w:instrText xml:space="preserve"> PAGEREF _Toc88465941 \h </w:instrText>
            </w:r>
            <w:r w:rsidR="00BD3B4B">
              <w:rPr>
                <w:noProof/>
                <w:webHidden/>
              </w:rPr>
            </w:r>
            <w:r w:rsidR="00BD3B4B">
              <w:rPr>
                <w:noProof/>
                <w:webHidden/>
              </w:rPr>
              <w:fldChar w:fldCharType="separate"/>
            </w:r>
            <w:r w:rsidR="00BD3B4B">
              <w:rPr>
                <w:noProof/>
                <w:webHidden/>
              </w:rPr>
              <w:t>11</w:t>
            </w:r>
            <w:r w:rsidR="00BD3B4B">
              <w:rPr>
                <w:noProof/>
                <w:webHidden/>
              </w:rPr>
              <w:fldChar w:fldCharType="end"/>
            </w:r>
          </w:hyperlink>
        </w:p>
        <w:p w14:paraId="604FADCB" w14:textId="38E8E25D" w:rsidR="00BD3B4B" w:rsidRDefault="00E2605D">
          <w:pPr>
            <w:pStyle w:val="Sumrio1"/>
            <w:tabs>
              <w:tab w:val="left" w:pos="482"/>
            </w:tabs>
            <w:rPr>
              <w:rFonts w:asciiTheme="minorHAnsi" w:eastAsiaTheme="minorEastAsia" w:hAnsiTheme="minorHAnsi" w:cstheme="minorBidi"/>
              <w:noProof/>
              <w:sz w:val="22"/>
              <w:szCs w:val="22"/>
              <w:lang w:eastAsia="pt-BR"/>
            </w:rPr>
          </w:pPr>
          <w:hyperlink w:anchor="_Toc88465942" w:history="1">
            <w:r w:rsidR="00BD3B4B" w:rsidRPr="00B60856">
              <w:rPr>
                <w:rStyle w:val="Hyperlink"/>
                <w:noProof/>
              </w:rPr>
              <w:t>5.</w:t>
            </w:r>
            <w:r w:rsidR="00BD3B4B">
              <w:rPr>
                <w:rFonts w:asciiTheme="minorHAnsi" w:eastAsiaTheme="minorEastAsia" w:hAnsiTheme="minorHAnsi" w:cstheme="minorBidi"/>
                <w:noProof/>
                <w:sz w:val="22"/>
                <w:szCs w:val="22"/>
                <w:lang w:eastAsia="pt-BR"/>
              </w:rPr>
              <w:tab/>
            </w:r>
            <w:r w:rsidR="00BD3B4B" w:rsidRPr="00B60856">
              <w:rPr>
                <w:rStyle w:val="Hyperlink"/>
                <w:noProof/>
              </w:rPr>
              <w:t>ORÇAMENTO</w:t>
            </w:r>
            <w:r w:rsidR="00BD3B4B">
              <w:rPr>
                <w:noProof/>
                <w:webHidden/>
              </w:rPr>
              <w:tab/>
            </w:r>
            <w:r w:rsidR="00BD3B4B">
              <w:rPr>
                <w:noProof/>
                <w:webHidden/>
              </w:rPr>
              <w:fldChar w:fldCharType="begin"/>
            </w:r>
            <w:r w:rsidR="00BD3B4B">
              <w:rPr>
                <w:noProof/>
                <w:webHidden/>
              </w:rPr>
              <w:instrText xml:space="preserve"> PAGEREF _Toc88465942 \h </w:instrText>
            </w:r>
            <w:r w:rsidR="00BD3B4B">
              <w:rPr>
                <w:noProof/>
                <w:webHidden/>
              </w:rPr>
            </w:r>
            <w:r w:rsidR="00BD3B4B">
              <w:rPr>
                <w:noProof/>
                <w:webHidden/>
              </w:rPr>
              <w:fldChar w:fldCharType="separate"/>
            </w:r>
            <w:r w:rsidR="00BD3B4B">
              <w:rPr>
                <w:noProof/>
                <w:webHidden/>
              </w:rPr>
              <w:t>12</w:t>
            </w:r>
            <w:r w:rsidR="00BD3B4B">
              <w:rPr>
                <w:noProof/>
                <w:webHidden/>
              </w:rPr>
              <w:fldChar w:fldCharType="end"/>
            </w:r>
          </w:hyperlink>
        </w:p>
        <w:p w14:paraId="6BCB216E" w14:textId="0CBA3350" w:rsidR="00BD3B4B" w:rsidRDefault="00E2605D">
          <w:pPr>
            <w:pStyle w:val="Sumrio1"/>
            <w:tabs>
              <w:tab w:val="left" w:pos="482"/>
            </w:tabs>
            <w:rPr>
              <w:rFonts w:asciiTheme="minorHAnsi" w:eastAsiaTheme="minorEastAsia" w:hAnsiTheme="minorHAnsi" w:cstheme="minorBidi"/>
              <w:noProof/>
              <w:sz w:val="22"/>
              <w:szCs w:val="22"/>
              <w:lang w:eastAsia="pt-BR"/>
            </w:rPr>
          </w:pPr>
          <w:hyperlink w:anchor="_Toc88465943" w:history="1">
            <w:r w:rsidR="00BD3B4B" w:rsidRPr="00B60856">
              <w:rPr>
                <w:rStyle w:val="Hyperlink"/>
                <w:noProof/>
              </w:rPr>
              <w:t>6.</w:t>
            </w:r>
            <w:r w:rsidR="00BD3B4B">
              <w:rPr>
                <w:rFonts w:asciiTheme="minorHAnsi" w:eastAsiaTheme="minorEastAsia" w:hAnsiTheme="minorHAnsi" w:cstheme="minorBidi"/>
                <w:noProof/>
                <w:sz w:val="22"/>
                <w:szCs w:val="22"/>
                <w:lang w:eastAsia="pt-BR"/>
              </w:rPr>
              <w:tab/>
            </w:r>
            <w:r w:rsidR="00BD3B4B" w:rsidRPr="00B60856">
              <w:rPr>
                <w:rStyle w:val="Hyperlink"/>
                <w:noProof/>
              </w:rPr>
              <w:t>REFERÊNCIAS</w:t>
            </w:r>
            <w:r w:rsidR="00BD3B4B">
              <w:rPr>
                <w:noProof/>
                <w:webHidden/>
              </w:rPr>
              <w:tab/>
            </w:r>
            <w:r w:rsidR="00BD3B4B">
              <w:rPr>
                <w:noProof/>
                <w:webHidden/>
              </w:rPr>
              <w:fldChar w:fldCharType="begin"/>
            </w:r>
            <w:r w:rsidR="00BD3B4B">
              <w:rPr>
                <w:noProof/>
                <w:webHidden/>
              </w:rPr>
              <w:instrText xml:space="preserve"> PAGEREF _Toc88465943 \h </w:instrText>
            </w:r>
            <w:r w:rsidR="00BD3B4B">
              <w:rPr>
                <w:noProof/>
                <w:webHidden/>
              </w:rPr>
            </w:r>
            <w:r w:rsidR="00BD3B4B">
              <w:rPr>
                <w:noProof/>
                <w:webHidden/>
              </w:rPr>
              <w:fldChar w:fldCharType="separate"/>
            </w:r>
            <w:r w:rsidR="00BD3B4B">
              <w:rPr>
                <w:noProof/>
                <w:webHidden/>
              </w:rPr>
              <w:t>13</w:t>
            </w:r>
            <w:r w:rsidR="00BD3B4B">
              <w:rPr>
                <w:noProof/>
                <w:webHidden/>
              </w:rPr>
              <w:fldChar w:fldCharType="end"/>
            </w:r>
          </w:hyperlink>
        </w:p>
        <w:p w14:paraId="0D0CB9A7" w14:textId="6ACE6D3F"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8465938"/>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r w:rsidRPr="00F87350">
        <w:rPr>
          <w:i/>
          <w:iCs/>
        </w:rPr>
        <w:t>Knowledge Discovery in Database – KDD</w:t>
      </w:r>
      <w:r>
        <w:t xml:space="preserve">) a fim de extrair informações, verificar hipóteses e descobrir novos padrões nos dados, como proposto por Fayyad, Piatetsky-Shapiro, Smyth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48DFA091"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0B516480" w14:textId="2BD70EF2" w:rsidR="00741121" w:rsidRDefault="00D4485B" w:rsidP="00741121">
      <w:pPr>
        <w:pStyle w:val="Ttulo1"/>
      </w:pPr>
      <w:bookmarkStart w:id="16" w:name="_Toc88465939"/>
      <w:r w:rsidRPr="00221CDA">
        <w:rPr>
          <w:rStyle w:val="Vnculodendice"/>
        </w:rPr>
        <w:lastRenderedPageBreak/>
        <w:t>REFERENCIA</w:t>
      </w:r>
      <w:r w:rsidR="004108B1" w:rsidRPr="00221CDA">
        <w:rPr>
          <w:rStyle w:val="Vnculodendice"/>
        </w:rPr>
        <w:t>L</w:t>
      </w:r>
      <w:r w:rsidRPr="00221CDA">
        <w:rPr>
          <w:rStyle w:val="Vnculodendice"/>
        </w:rPr>
        <w:t xml:space="preserve"> TEÓRICO</w:t>
      </w:r>
      <w:bookmarkEnd w:id="16"/>
    </w:p>
    <w:p w14:paraId="5F2CAE0B" w14:textId="0BDDAAF4" w:rsidR="00741121" w:rsidRPr="00741121" w:rsidRDefault="00741121" w:rsidP="004A5FB4">
      <w:pPr>
        <w:spacing w:line="360" w:lineRule="auto"/>
        <w:ind w:left="360" w:firstLine="360"/>
      </w:pPr>
      <w:r>
        <w:t>Esta seção</w:t>
      </w:r>
      <w:r w:rsidRPr="00741121">
        <w:t xml:space="preserve"> apresenta os principais conceitos relacionados </w:t>
      </w:r>
      <w:r w:rsidR="000D37BB">
        <w:t xml:space="preserve">com o projeto. </w:t>
      </w:r>
      <w:r w:rsidR="00592278">
        <w:t>Dessa forma, foi estruturado em quatro tópicos, sendo eles: cadastro ambiental rural; sistema nacional de cadastro ambiental rural; mineração de dados e dados geoespaciais. Aqui, discute-se um pouco sobre a fonte dos dados e como esses dados são disponibilizados para a sociedade</w:t>
      </w:r>
      <w:r w:rsidR="00EE4C91">
        <w:t>, assim como qual é o tipo de dados tido como objeto de trabalho</w:t>
      </w:r>
      <w:r w:rsidR="00592278">
        <w:t>. Além disso, como se pretende utilizar técnicas de mineração de dados</w:t>
      </w:r>
      <w:r w:rsidR="00EE4C91">
        <w:t xml:space="preserve"> em cima deles, é apresentado uma visão geral sobre elas. </w:t>
      </w:r>
    </w:p>
    <w:p w14:paraId="45FCD419" w14:textId="77777777" w:rsidR="00741121" w:rsidRPr="00741121" w:rsidRDefault="00741121" w:rsidP="00741121"/>
    <w:p w14:paraId="4BC5F62B" w14:textId="667DA05F" w:rsidR="00EB2AC5" w:rsidRPr="00221CDA" w:rsidRDefault="007C2EB8" w:rsidP="00221CDA">
      <w:pPr>
        <w:pStyle w:val="Subttulo"/>
      </w:pPr>
      <w:r w:rsidRPr="00221CDA">
        <w:t>CADASTRO AMBIENTAL RURAL (CAR</w:t>
      </w:r>
      <w:r w:rsidR="007A003D" w:rsidRPr="00221CDA">
        <w:t>)</w:t>
      </w:r>
    </w:p>
    <w:p w14:paraId="523DA88F" w14:textId="4C9C1321" w:rsidR="00840107" w:rsidRDefault="00D32E22" w:rsidP="006817C3">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Laudares,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 xml:space="preserve">O registro é obrigatório para todos os imóveis rurais e é composto de um conjunto de informações sobre </w:t>
      </w:r>
      <w:r w:rsidR="006817C3">
        <w:t>a propriedade rural.</w:t>
      </w:r>
    </w:p>
    <w:p w14:paraId="0641F1EE" w14:textId="77777777" w:rsidR="006817C3" w:rsidRPr="00D32E22" w:rsidRDefault="006817C3" w:rsidP="006817C3">
      <w:pPr>
        <w:tabs>
          <w:tab w:val="left" w:pos="709"/>
          <w:tab w:val="left" w:pos="7560"/>
          <w:tab w:val="right" w:pos="9072"/>
        </w:tabs>
        <w:spacing w:line="360" w:lineRule="auto"/>
        <w:ind w:left="360"/>
        <w:jc w:val="both"/>
      </w:pPr>
    </w:p>
    <w:p w14:paraId="600BF2F7" w14:textId="7F9C0588" w:rsidR="007C2EB8" w:rsidRDefault="007C2EB8" w:rsidP="00221CDA">
      <w:pPr>
        <w:pStyle w:val="Subttulo"/>
      </w:pPr>
      <w:r w:rsidRPr="00405865">
        <w:t>SISTEMA NACIONAL DE CADASTRO AMBI</w:t>
      </w:r>
      <w:r w:rsidR="007A003D" w:rsidRPr="00405865">
        <w:t>EN</w:t>
      </w:r>
      <w:r w:rsidRPr="00405865">
        <w:t>TAL RURAL (S</w:t>
      </w:r>
      <w:r w:rsidR="00F9290D">
        <w:t>I</w:t>
      </w:r>
      <w:r w:rsidRPr="00405865">
        <w:t>CAR)</w:t>
      </w:r>
    </w:p>
    <w:p w14:paraId="5E109102" w14:textId="155F2386" w:rsidR="0090025E" w:rsidRDefault="0090025E" w:rsidP="00EA2D80">
      <w:pPr>
        <w:tabs>
          <w:tab w:val="left" w:pos="709"/>
          <w:tab w:val="left" w:pos="7560"/>
          <w:tab w:val="right" w:pos="9072"/>
        </w:tabs>
        <w:spacing w:line="360" w:lineRule="auto"/>
        <w:ind w:left="360"/>
        <w:jc w:val="both"/>
      </w:pPr>
      <w:r>
        <w:tab/>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t>través dele</w:t>
      </w:r>
      <w:r w:rsidR="0045600F">
        <w:t xml:space="preserve"> que</w:t>
      </w:r>
      <w:r>
        <w:t xml:space="preserve"> o usuário consegue realizar o cadastro dos seus dados. Além disso, é onde ficam disponíveis para </w:t>
      </w:r>
      <w:r>
        <w:rPr>
          <w:i/>
          <w:iCs/>
        </w:rPr>
        <w:t>download</w:t>
      </w:r>
      <w:r>
        <w:t>, em formato</w:t>
      </w:r>
      <w:r>
        <w:rPr>
          <w:i/>
          <w:iCs/>
        </w:rPr>
        <w:t xml:space="preserve"> shapefile</w:t>
      </w:r>
      <w:r>
        <w:t xml:space="preserve"> (shp</w:t>
      </w:r>
      <w:r w:rsidR="004B4626">
        <w:rPr>
          <w:rStyle w:val="Refdenotaderodap"/>
        </w:rPr>
        <w:footnoteReference w:id="3"/>
      </w:r>
      <w:r>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EA2D80">
      <w:pPr>
        <w:tabs>
          <w:tab w:val="left" w:pos="709"/>
          <w:tab w:val="left" w:pos="7560"/>
          <w:tab w:val="right" w:pos="9072"/>
        </w:tabs>
        <w:spacing w:line="360" w:lineRule="auto"/>
        <w:ind w:left="360"/>
        <w:jc w:val="both"/>
      </w:pPr>
    </w:p>
    <w:p w14:paraId="229FBA45" w14:textId="69743F23" w:rsidR="007A003D" w:rsidRDefault="007A003D" w:rsidP="00221CDA">
      <w:pPr>
        <w:pStyle w:val="Subttulo"/>
      </w:pPr>
      <w:r w:rsidRPr="00405865">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r>
        <w:rPr>
          <w:i/>
          <w:iCs/>
        </w:rPr>
        <w:t>Knowledge Discovery in Databases – KDD)</w:t>
      </w:r>
      <w:r>
        <w:t xml:space="preserve">. </w:t>
      </w:r>
      <w:r w:rsidR="00EF253B">
        <w:t>De acordo com De Amo (2004), a</w:t>
      </w:r>
      <w:r w:rsidR="006711A4">
        <w:t xml:space="preserve">s técnicas existentes na mineração de dados permitem a resolução 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(clusterização)</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lastRenderedPageBreak/>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(Clusterização)</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1EF09963" w14:textId="26E25452" w:rsidR="002812E8" w:rsidRDefault="002812E8" w:rsidP="002812E8">
      <w:pPr>
        <w:tabs>
          <w:tab w:val="left" w:pos="709"/>
          <w:tab w:val="left" w:pos="7560"/>
          <w:tab w:val="right" w:pos="9072"/>
        </w:tabs>
        <w:spacing w:line="360" w:lineRule="auto"/>
        <w:ind w:left="360"/>
      </w:pPr>
      <w:r>
        <w:tab/>
        <w:t xml:space="preserve">Para cada um dos problemas apresentados acima, há um conjunto de algoritmos específicos que </w:t>
      </w:r>
      <w:r w:rsidR="004D56A6">
        <w:t>podem solucionar</w:t>
      </w:r>
      <w:r>
        <w:t xml:space="preserve"> eles. Há a possibilidade </w:t>
      </w:r>
      <w:r w:rsidR="004D56A6">
        <w:t xml:space="preserve">também </w:t>
      </w:r>
      <w:r>
        <w:t>de um mesmo algoritmo resolver mais de um</w:t>
      </w:r>
      <w:r w:rsidR="00CA6B59">
        <w:t xml:space="preserve"> tipo de</w:t>
      </w:r>
      <w:r>
        <w:t xml:space="preserve"> problema. Como exemplo </w:t>
      </w:r>
      <w:r w:rsidR="00CA6B59">
        <w:t xml:space="preserve">de técnicas </w:t>
      </w:r>
      <w:r w:rsidR="006F670D">
        <w:t>comumente utilizadas,</w:t>
      </w:r>
      <w:r>
        <w:t xml:space="preserve"> pode-se </w:t>
      </w:r>
      <w:r w:rsidR="004D56A6">
        <w:t>destacar</w:t>
      </w:r>
      <w:r>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r>
        <w:rPr>
          <w:i/>
          <w:iCs/>
        </w:rPr>
        <w:t>Support Vector Machine</w:t>
      </w:r>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(K-means e K-Medoids)</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(Aglomerativos e Divisivos)</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lastRenderedPageBreak/>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1394CB82" w:rsidR="0028332F" w:rsidRPr="00D520F4"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csv</w:t>
      </w:r>
      <w:r w:rsidR="00A63A62">
        <w:t>.</w:t>
      </w:r>
    </w:p>
    <w:p w14:paraId="2FBA12EE" w14:textId="77777777" w:rsidR="00DE157C" w:rsidRDefault="00E64246" w:rsidP="00221CDA">
      <w:pPr>
        <w:pStyle w:val="Subttulo"/>
      </w:pPr>
      <w:r>
        <w:t>DADOS GEOESPACIAIS</w:t>
      </w:r>
    </w:p>
    <w:p w14:paraId="65F64D04" w14:textId="70CBDAED" w:rsidR="00B964B0" w:rsidRPr="000D34A8" w:rsidRDefault="00CA6B59" w:rsidP="00A54FE4">
      <w:pPr>
        <w:spacing w:line="360" w:lineRule="auto"/>
        <w:rPr>
          <w:b/>
          <w:bCs/>
        </w:rPr>
      </w:pPr>
      <w:r>
        <w:tab/>
      </w:r>
      <w:r w:rsidR="000D34A8">
        <w:t xml:space="preserve">Dados Geoespaciais (ou </w:t>
      </w:r>
      <w:commentRangeStart w:id="17"/>
      <w:r w:rsidR="000D34A8">
        <w:t>dados georreferenciados</w:t>
      </w:r>
      <w:r w:rsidR="00276C0D">
        <w:rPr>
          <w:rStyle w:val="Refdenotaderodap"/>
        </w:rPr>
        <w:footnoteReference w:id="4"/>
      </w:r>
      <w:commentRangeEnd w:id="17"/>
      <w:r w:rsidR="000C1136">
        <w:rPr>
          <w:rStyle w:val="Refdecomentrio"/>
        </w:rPr>
        <w:commentReference w:id="17"/>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r w:rsidR="002A1AD9">
        <w:br w:type="page"/>
      </w:r>
    </w:p>
    <w:p w14:paraId="2A24F243" w14:textId="655618CC" w:rsidR="007A4F93" w:rsidRPr="007A4F93" w:rsidRDefault="00D4485B" w:rsidP="00221CDA">
      <w:pPr>
        <w:pStyle w:val="Ttulo1"/>
      </w:pPr>
      <w:bookmarkStart w:id="18" w:name="_Toc88465940"/>
      <w:r w:rsidRPr="00405865">
        <w:lastRenderedPageBreak/>
        <w:t>METODOLOGIA</w:t>
      </w:r>
      <w:bookmarkEnd w:id="18"/>
      <w:r w:rsidR="00D938D5" w:rsidRPr="00E134A8">
        <w:t xml:space="preserve"> </w:t>
      </w:r>
    </w:p>
    <w:p w14:paraId="46EED291" w14:textId="14CCBAD5" w:rsidR="002A1AD9" w:rsidRPr="00B3692F" w:rsidRDefault="00E54649" w:rsidP="00B3692F">
      <w:pPr>
        <w:pStyle w:val="PargrafodaLista"/>
        <w:tabs>
          <w:tab w:val="left" w:pos="709"/>
          <w:tab w:val="left" w:pos="7560"/>
          <w:tab w:val="right" w:pos="9072"/>
        </w:tabs>
        <w:spacing w:line="360" w:lineRule="auto"/>
        <w:ind w:left="360"/>
        <w:jc w:val="both"/>
      </w:pPr>
      <w:r>
        <w:tab/>
      </w:r>
      <w:r w:rsidR="00C36C19">
        <w:t xml:space="preserve">Foi obtido os dados do CAR para os 48 municípios que compõem a BHRP no </w:t>
      </w:r>
      <w:commentRangeStart w:id="19"/>
      <w:r w:rsidR="00C36C19">
        <w:t>dia 21 de outubro de 2021</w:t>
      </w:r>
      <w:commentRangeEnd w:id="19"/>
      <w:r w:rsidR="00D33BC7">
        <w:rPr>
          <w:rStyle w:val="Refdecomentrio"/>
        </w:rPr>
        <w:commentReference w:id="19"/>
      </w:r>
      <w:r w:rsidR="00C36C19">
        <w:t>.</w:t>
      </w:r>
      <w:r w:rsidR="003926F6">
        <w:t xml:space="preserve"> A importância dessa bacia ocorre pelo fato dela ser um dos principais afluentes do rio São Francisco</w:t>
      </w:r>
      <w:r w:rsidR="0085583C">
        <w:t>, além d</w:t>
      </w:r>
      <w:r w:rsidR="003926F6">
        <w:t>ela apresenta extrema relevância para o abastecimento público de água da região</w:t>
      </w:r>
      <w:r w:rsidR="0085583C">
        <w:t>.</w:t>
      </w:r>
      <w:r>
        <w:t xml:space="preserve"> </w:t>
      </w:r>
      <w:r w:rsidR="0085583C">
        <w:t xml:space="preserve">Sendo assim, a </w:t>
      </w:r>
      <w:r>
        <w:t xml:space="preserve">primeira etapa de trabalho consiste na sumarização dos dados, buscando identificar e determinar a quantidade de coberturas vegetais e hídricas existentes em cada munícipio, assim como a área total </w:t>
      </w:r>
      <w:r w:rsidR="00ED42E5">
        <w:t xml:space="preserve">ocupada. Essa etapa está sendo realizada utilizando o </w:t>
      </w:r>
      <w:r w:rsidR="00ED42E5">
        <w:rPr>
          <w:i/>
          <w:iCs/>
        </w:rPr>
        <w:t>software Quantum GIS (QGIS)</w:t>
      </w:r>
      <w:r w:rsidR="00ED42E5">
        <w:t xml:space="preserve"> como ferramenta de apoio</w:t>
      </w:r>
      <w:r w:rsidR="009D16BB">
        <w:t xml:space="preserve"> e ela 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6DC95022" w:rsidR="00D4485B" w:rsidRDefault="00D4485B" w:rsidP="00221CDA">
      <w:pPr>
        <w:pStyle w:val="Ttulo1"/>
      </w:pPr>
      <w:bookmarkStart w:id="20" w:name="_Toc88465941"/>
      <w:r w:rsidRPr="00405865">
        <w:lastRenderedPageBreak/>
        <w:t>CRONOGRAMA</w:t>
      </w:r>
      <w:bookmarkEnd w:id="20"/>
    </w:p>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Fev</w:t>
            </w:r>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Abr</w:t>
            </w:r>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Jun</w:t>
            </w:r>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Ago</w:t>
            </w:r>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Nov</w:t>
            </w:r>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31BDDD55" w:rsidR="004A0939" w:rsidRDefault="004A0939" w:rsidP="004A0939">
      <w:pPr>
        <w:pStyle w:val="PargrafodaLista"/>
        <w:tabs>
          <w:tab w:val="left" w:pos="709"/>
          <w:tab w:val="left" w:pos="7560"/>
          <w:tab w:val="right" w:pos="9072"/>
        </w:tabs>
        <w:spacing w:line="360" w:lineRule="auto"/>
        <w:ind w:left="360"/>
        <w:jc w:val="center"/>
      </w:pPr>
      <w:r>
        <w:t>(Tabela 0x – Cronograma do Projeto)</w:t>
      </w:r>
    </w:p>
    <w:p w14:paraId="6411752B" w14:textId="7D6AAE08" w:rsidR="002A1AD9" w:rsidRPr="002A1AD9" w:rsidRDefault="002A1AD9" w:rsidP="002A1AD9">
      <w:r>
        <w:br w:type="page"/>
      </w:r>
    </w:p>
    <w:p w14:paraId="476B7133" w14:textId="6615A780" w:rsidR="00D4485B" w:rsidRDefault="00D4485B" w:rsidP="00221CDA">
      <w:pPr>
        <w:pStyle w:val="Ttulo1"/>
      </w:pPr>
      <w:bookmarkStart w:id="21" w:name="_Toc88465942"/>
      <w:r w:rsidRPr="00405865">
        <w:lastRenderedPageBreak/>
        <w:t>ORÇAMENTO</w:t>
      </w:r>
      <w:bookmarkEnd w:id="21"/>
    </w:p>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66968C65" w:rsidR="004A0939" w:rsidRDefault="00703700" w:rsidP="00703700">
      <w:pPr>
        <w:pStyle w:val="PargrafodaLista"/>
        <w:tabs>
          <w:tab w:val="left" w:pos="709"/>
          <w:tab w:val="left" w:pos="7560"/>
          <w:tab w:val="right" w:pos="9072"/>
        </w:tabs>
        <w:spacing w:line="360" w:lineRule="auto"/>
        <w:ind w:left="360"/>
        <w:jc w:val="center"/>
      </w:pPr>
      <w:r>
        <w:t>(Tabela 0x: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8465943"/>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Birmingham: Packt Publishing,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PIB do setor agropecuário registrou alta de 5,7% no primeiro trimester.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E54024" w:rsidRDefault="00FB5E0E" w:rsidP="00552AE2">
      <w:pPr>
        <w:tabs>
          <w:tab w:val="left" w:pos="709"/>
          <w:tab w:val="left" w:pos="7560"/>
          <w:tab w:val="right" w:pos="9072"/>
        </w:tabs>
        <w:spacing w:line="360" w:lineRule="auto"/>
        <w:ind w:left="359"/>
        <w:jc w:val="both"/>
      </w:pPr>
      <w:r w:rsidRPr="00E54024">
        <w:t xml:space="preserve">BORGES, Sérgio. O desastre da barragem de rejeitos em Mariana, Minas Gerais: aspectos socioambientais e de gestão na exploração de recursos minerais. </w:t>
      </w:r>
      <w:r w:rsidRPr="00E54024">
        <w:rPr>
          <w:b/>
          <w:bCs/>
        </w:rPr>
        <w:t>Cuadernos de Geografía: Revista Colombiana de Geografía</w:t>
      </w:r>
      <w:r w:rsidRPr="00E54024">
        <w:t>, v. 27, n. 2, p. 301-312, 2018.</w:t>
      </w:r>
    </w:p>
    <w:p w14:paraId="2E0C03BB" w14:textId="1DF7FA72" w:rsidR="00FB5E0E" w:rsidRPr="00E54024" w:rsidRDefault="00FB5E0E" w:rsidP="00552AE2">
      <w:pPr>
        <w:tabs>
          <w:tab w:val="left" w:pos="709"/>
          <w:tab w:val="left" w:pos="7560"/>
          <w:tab w:val="right" w:pos="9072"/>
        </w:tabs>
        <w:spacing w:line="360" w:lineRule="auto"/>
        <w:ind w:left="359"/>
        <w:jc w:val="both"/>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Haruf Salmen;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29035D">
      <w:pPr>
        <w:ind w:firstLine="359"/>
        <w:rPr>
          <w:color w:val="222222"/>
          <w:lang w:eastAsia="pt-BR"/>
        </w:rPr>
      </w:pPr>
      <w:r w:rsidRPr="00E54024">
        <w:rPr>
          <w:b/>
          <w:bCs/>
          <w:color w:val="222222"/>
        </w:rPr>
        <w:t>CAR</w:t>
      </w:r>
    </w:p>
    <w:p w14:paraId="1098CFB3" w14:textId="653E9B40" w:rsidR="00D54BCB" w:rsidRPr="00CA534C" w:rsidRDefault="0029035D" w:rsidP="00CA534C">
      <w:pPr>
        <w:ind w:left="359"/>
        <w:rPr>
          <w:color w:val="222222"/>
        </w:rPr>
      </w:pPr>
      <w:r w:rsidRPr="00E54024">
        <w:rPr>
          <w:color w:val="222222"/>
        </w:rPr>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29035D">
      <w:pPr>
        <w:ind w:left="359"/>
      </w:pPr>
      <w:r>
        <w:rPr>
          <w:b/>
          <w:bCs/>
        </w:rPr>
        <w:lastRenderedPageBreak/>
        <w:t>What is geospatial data ?</w:t>
      </w:r>
      <w:r>
        <w:t xml:space="preserve"> Disponível em: </w:t>
      </w:r>
      <w:r w:rsidRPr="00D54BCB">
        <w:t>https://www.ibm.com/topics/geospatial-data</w:t>
      </w:r>
      <w:r>
        <w:t>. Acesso em: 05 novem. 2021.</w:t>
      </w:r>
    </w:p>
    <w:p w14:paraId="1924E535" w14:textId="3779E814" w:rsidR="007A0319" w:rsidRDefault="007A0319" w:rsidP="0029035D">
      <w:pPr>
        <w:ind w:left="359"/>
        <w:rPr>
          <w:color w:val="222222"/>
        </w:rPr>
      </w:pPr>
    </w:p>
    <w:p w14:paraId="5AC91CF2" w14:textId="67D0C826" w:rsidR="007A0319" w:rsidRDefault="007A0319" w:rsidP="0029035D">
      <w:pPr>
        <w:ind w:left="359"/>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29035D">
      <w:pPr>
        <w:ind w:left="359"/>
      </w:pPr>
    </w:p>
    <w:p w14:paraId="38B29A21" w14:textId="47C02E50" w:rsidR="006907F8" w:rsidRDefault="006907F8" w:rsidP="0029035D">
      <w:pPr>
        <w:ind w:left="359"/>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29035D">
      <w:pPr>
        <w:ind w:left="359"/>
      </w:pPr>
    </w:p>
    <w:p w14:paraId="748BD1B8" w14:textId="7FDE22D6" w:rsidR="002B2DAF" w:rsidRDefault="002B2DAF" w:rsidP="0029035D">
      <w:pPr>
        <w:ind w:left="359"/>
      </w:pPr>
      <w:r>
        <w:rPr>
          <w:b/>
          <w:bCs/>
        </w:rPr>
        <w:t>Bacia do Rio Paraopeba.</w:t>
      </w:r>
      <w:r>
        <w:t xml:space="preserve">Disponível em: </w:t>
      </w:r>
      <w:r w:rsidRPr="002B2DAF">
        <w:t>http://www.feam.br/component/content/article/901-bacia-do-rio-paraopeba</w:t>
      </w:r>
      <w:r>
        <w:t>. Acesso em: 10 novem. 2021.</w:t>
      </w:r>
    </w:p>
    <w:p w14:paraId="07EB56AB" w14:textId="6A689963" w:rsidR="00EE3D62" w:rsidRDefault="00EE3D62" w:rsidP="0029035D">
      <w:pPr>
        <w:ind w:left="359"/>
        <w:rPr>
          <w:color w:val="222222"/>
        </w:rPr>
      </w:pPr>
    </w:p>
    <w:p w14:paraId="49D15ECE" w14:textId="0E04EB1B" w:rsidR="00EE3D62" w:rsidRPr="00741121" w:rsidRDefault="00EE3D62" w:rsidP="0029035D">
      <w:pPr>
        <w:ind w:left="359"/>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r>
        <w:rPr>
          <w:b/>
          <w:bCs/>
        </w:rPr>
        <w:t>GeoJournal</w:t>
      </w:r>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r w:rsidRPr="00741121">
        <w:rPr>
          <w:lang w:val="en-US"/>
        </w:rPr>
        <w:t>Acesso em</w:t>
      </w:r>
      <w:r w:rsidR="000C48AC" w:rsidRPr="00741121">
        <w:rPr>
          <w:lang w:val="en-US"/>
        </w:rPr>
        <w:t>: 13 novem.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r w:rsidRPr="00741121">
        <w:rPr>
          <w:b/>
          <w:bCs/>
          <w:lang w:val="en-US"/>
        </w:rPr>
        <w:t>Acm Sigkdd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t xml:space="preserve">MILLER, Harvey J.; HAN, Jiawei. </w:t>
      </w:r>
      <w:r w:rsidRPr="00741121">
        <w:rPr>
          <w:b/>
          <w:bCs/>
          <w:lang w:val="en-US"/>
        </w:rPr>
        <w:t>Geographic data mining and knowledge discovery</w:t>
      </w:r>
      <w:r w:rsidRPr="00741121">
        <w:rPr>
          <w:lang w:val="en-US"/>
        </w:rPr>
        <w:t xml:space="preserve">. </w:t>
      </w:r>
      <w:r>
        <w:t>CRC press,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Kmila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Jornada de Atualizaçao em Informatica</w:t>
      </w:r>
      <w:r>
        <w:t>, 2004.</w:t>
      </w:r>
    </w:p>
    <w:p w14:paraId="324165DB" w14:textId="30910E70" w:rsidR="00E85F79" w:rsidRDefault="00E85F79" w:rsidP="00552AE2">
      <w:pPr>
        <w:tabs>
          <w:tab w:val="left" w:pos="709"/>
          <w:tab w:val="left" w:pos="7560"/>
          <w:tab w:val="right" w:pos="9072"/>
        </w:tabs>
        <w:spacing w:line="360" w:lineRule="auto"/>
        <w:ind w:left="359"/>
        <w:jc w:val="both"/>
      </w:pPr>
      <w:r>
        <w:lastRenderedPageBreak/>
        <w:t xml:space="preserve">CAMILO, Cássio Oliveira; SILVA, João Carlos da. Mineração de dados: Conceitos, tarefas, métodos e ferramentas. </w:t>
      </w:r>
      <w:r>
        <w:rPr>
          <w:b/>
          <w:bCs/>
        </w:rPr>
        <w:t>Universidade Federal de Goiás (UFC)</w:t>
      </w:r>
      <w:r>
        <w:t>, v. 1, n. 1, p. 1-29, 2009.</w:t>
      </w:r>
    </w:p>
    <w:p w14:paraId="47E3A6B2" w14:textId="037EC380" w:rsidR="00531B47" w:rsidRDefault="00531B47" w:rsidP="00552AE2">
      <w:pPr>
        <w:tabs>
          <w:tab w:val="left" w:pos="709"/>
          <w:tab w:val="left" w:pos="7560"/>
          <w:tab w:val="right" w:pos="9072"/>
        </w:tabs>
        <w:spacing w:line="360" w:lineRule="auto"/>
        <w:ind w:left="359"/>
        <w:jc w:val="both"/>
      </w:pPr>
    </w:p>
    <w:p w14:paraId="311EA7E5" w14:textId="43B46BAF" w:rsidR="00531B47" w:rsidRP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6"/>
      <w:footerReference w:type="default" r:id="rId17"/>
      <w:headerReference w:type="first" r:id="rId18"/>
      <w:footerReference w:type="first" r:id="rId19"/>
      <w:pgSz w:w="11906" w:h="16838"/>
      <w:pgMar w:top="1701" w:right="1134" w:bottom="1134" w:left="1701" w:header="851" w:footer="567"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Carlos Henrique Tavares Brumatti" w:date="2021-11-29T22:15:00Z" w:initials="CHTB">
    <w:p w14:paraId="2C35C810" w14:textId="7BE4172B" w:rsidR="000C1136" w:rsidRDefault="000C1136">
      <w:pPr>
        <w:pStyle w:val="Textodecomentrio"/>
      </w:pPr>
      <w:r>
        <w:rPr>
          <w:rStyle w:val="Refdecomentrio"/>
        </w:rPr>
        <w:annotationRef/>
      </w:r>
      <w:r>
        <w:t>Aqui eu coloquei a referência como do footnote. Não sei se o ideal mesmo seria algum trabalho cientifico. É que eu achei essa definição bem explicada.</w:t>
      </w:r>
    </w:p>
  </w:comment>
  <w:comment w:id="19" w:author="Carlos Henrique Tavares Brumatti" w:date="2021-11-29T22:13:00Z" w:initials="CHTB">
    <w:p w14:paraId="5175C547" w14:textId="2BFF1EE7" w:rsidR="00D33BC7" w:rsidRDefault="00D33BC7">
      <w:pPr>
        <w:pStyle w:val="Textodecomentrio"/>
      </w:pPr>
      <w:r>
        <w:rPr>
          <w:rStyle w:val="Refdecomentrio"/>
        </w:rPr>
        <w:annotationRef/>
      </w:r>
      <w:r>
        <w:t>Nesse dia eu baixei do CAR os dados de todas as cidades, para já ter eles aqui no computador.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5C810" w15:done="0"/>
  <w15:commentEx w15:paraId="5175C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CF89" w16cex:dateUtc="2021-11-30T01:15:00Z"/>
  <w16cex:commentExtensible w16cex:durableId="254FCF1A" w16cex:dateUtc="2021-11-30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5C810" w16cid:durableId="254FCF89"/>
  <w16cid:commentId w16cid:paraId="5175C547" w16cid:durableId="254FCF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0FAB" w14:textId="77777777" w:rsidR="00E2605D" w:rsidRDefault="00E2605D">
      <w:r>
        <w:separator/>
      </w:r>
    </w:p>
  </w:endnote>
  <w:endnote w:type="continuationSeparator" w:id="0">
    <w:p w14:paraId="0EFD0684" w14:textId="77777777" w:rsidR="00E2605D" w:rsidRDefault="00E2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D45C" w14:textId="77777777" w:rsidR="00E2605D" w:rsidRDefault="00E2605D">
      <w:r>
        <w:separator/>
      </w:r>
    </w:p>
  </w:footnote>
  <w:footnote w:type="continuationSeparator" w:id="0">
    <w:p w14:paraId="077CF3B5" w14:textId="77777777" w:rsidR="00E2605D" w:rsidRDefault="00E2605D">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7"/>
  </w:num>
  <w:num w:numId="3">
    <w:abstractNumId w:val="1"/>
  </w:num>
  <w:num w:numId="4">
    <w:abstractNumId w:val="13"/>
  </w:num>
  <w:num w:numId="5">
    <w:abstractNumId w:val="9"/>
  </w:num>
  <w:num w:numId="6">
    <w:abstractNumId w:val="3"/>
  </w:num>
  <w:num w:numId="7">
    <w:abstractNumId w:val="6"/>
  </w:num>
  <w:num w:numId="8">
    <w:abstractNumId w:val="5"/>
  </w:num>
  <w:num w:numId="9">
    <w:abstractNumId w:val="0"/>
  </w:num>
  <w:num w:numId="10">
    <w:abstractNumId w:val="12"/>
  </w:num>
  <w:num w:numId="11">
    <w:abstractNumId w:val="4"/>
  </w:num>
  <w:num w:numId="12">
    <w:abstractNumId w:val="11"/>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Henrique Tavares Brumatti">
    <w15:presenceInfo w15:providerId="None" w15:userId="Carlos Henrique Tavares Bruma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11C28"/>
    <w:rsid w:val="000138C3"/>
    <w:rsid w:val="00013ADE"/>
    <w:rsid w:val="000276D8"/>
    <w:rsid w:val="0004365E"/>
    <w:rsid w:val="000558DE"/>
    <w:rsid w:val="000660F6"/>
    <w:rsid w:val="000763FE"/>
    <w:rsid w:val="000A4B23"/>
    <w:rsid w:val="000B3701"/>
    <w:rsid w:val="000C1136"/>
    <w:rsid w:val="000C1ECF"/>
    <w:rsid w:val="000C370B"/>
    <w:rsid w:val="000C48AC"/>
    <w:rsid w:val="000D34A8"/>
    <w:rsid w:val="000D37BB"/>
    <w:rsid w:val="000D5ABD"/>
    <w:rsid w:val="000E39F2"/>
    <w:rsid w:val="000F3FE8"/>
    <w:rsid w:val="00115E6A"/>
    <w:rsid w:val="00124811"/>
    <w:rsid w:val="00193D43"/>
    <w:rsid w:val="001C3C65"/>
    <w:rsid w:val="001D63BD"/>
    <w:rsid w:val="001F0203"/>
    <w:rsid w:val="001F2544"/>
    <w:rsid w:val="0020358F"/>
    <w:rsid w:val="00204880"/>
    <w:rsid w:val="00214338"/>
    <w:rsid w:val="00221CDA"/>
    <w:rsid w:val="00260280"/>
    <w:rsid w:val="00276C0D"/>
    <w:rsid w:val="002812E8"/>
    <w:rsid w:val="0028332F"/>
    <w:rsid w:val="0029035D"/>
    <w:rsid w:val="002A1AD9"/>
    <w:rsid w:val="002B1319"/>
    <w:rsid w:val="002B2DAF"/>
    <w:rsid w:val="002C72E4"/>
    <w:rsid w:val="002D4ADE"/>
    <w:rsid w:val="002F299E"/>
    <w:rsid w:val="00313C73"/>
    <w:rsid w:val="00313EB3"/>
    <w:rsid w:val="003202C8"/>
    <w:rsid w:val="003270A9"/>
    <w:rsid w:val="00332D49"/>
    <w:rsid w:val="00340727"/>
    <w:rsid w:val="00347208"/>
    <w:rsid w:val="0034747B"/>
    <w:rsid w:val="003566CA"/>
    <w:rsid w:val="00390BCB"/>
    <w:rsid w:val="003926F6"/>
    <w:rsid w:val="00394603"/>
    <w:rsid w:val="0039682E"/>
    <w:rsid w:val="003A2B5A"/>
    <w:rsid w:val="003D1913"/>
    <w:rsid w:val="003D5406"/>
    <w:rsid w:val="003D5A23"/>
    <w:rsid w:val="00405865"/>
    <w:rsid w:val="004108B1"/>
    <w:rsid w:val="00410DAF"/>
    <w:rsid w:val="0041598B"/>
    <w:rsid w:val="00423EC6"/>
    <w:rsid w:val="00444F50"/>
    <w:rsid w:val="0045373F"/>
    <w:rsid w:val="0045600F"/>
    <w:rsid w:val="00463B9D"/>
    <w:rsid w:val="004A0939"/>
    <w:rsid w:val="004A5FB4"/>
    <w:rsid w:val="004B4626"/>
    <w:rsid w:val="004B7619"/>
    <w:rsid w:val="004C422F"/>
    <w:rsid w:val="004C4ED3"/>
    <w:rsid w:val="004D40EC"/>
    <w:rsid w:val="004D4644"/>
    <w:rsid w:val="004D56A6"/>
    <w:rsid w:val="004E162B"/>
    <w:rsid w:val="004E5EED"/>
    <w:rsid w:val="004E6C4D"/>
    <w:rsid w:val="004E7E07"/>
    <w:rsid w:val="00526452"/>
    <w:rsid w:val="00531AFB"/>
    <w:rsid w:val="00531B47"/>
    <w:rsid w:val="005374C2"/>
    <w:rsid w:val="00537EDF"/>
    <w:rsid w:val="00542422"/>
    <w:rsid w:val="00552AE2"/>
    <w:rsid w:val="00565FE5"/>
    <w:rsid w:val="00575569"/>
    <w:rsid w:val="00592278"/>
    <w:rsid w:val="005D406A"/>
    <w:rsid w:val="005E013B"/>
    <w:rsid w:val="005E1024"/>
    <w:rsid w:val="005E63C5"/>
    <w:rsid w:val="005E723B"/>
    <w:rsid w:val="006013B7"/>
    <w:rsid w:val="00604268"/>
    <w:rsid w:val="00636863"/>
    <w:rsid w:val="00650CAE"/>
    <w:rsid w:val="00655924"/>
    <w:rsid w:val="00666B11"/>
    <w:rsid w:val="006711A4"/>
    <w:rsid w:val="006772D8"/>
    <w:rsid w:val="006817C3"/>
    <w:rsid w:val="006841C0"/>
    <w:rsid w:val="006907F8"/>
    <w:rsid w:val="006A47C2"/>
    <w:rsid w:val="006C05DA"/>
    <w:rsid w:val="006F670D"/>
    <w:rsid w:val="00700AE0"/>
    <w:rsid w:val="00703700"/>
    <w:rsid w:val="0073278E"/>
    <w:rsid w:val="00741121"/>
    <w:rsid w:val="0074113D"/>
    <w:rsid w:val="007430C9"/>
    <w:rsid w:val="00747BE3"/>
    <w:rsid w:val="007521C4"/>
    <w:rsid w:val="007655B4"/>
    <w:rsid w:val="00767B23"/>
    <w:rsid w:val="00772621"/>
    <w:rsid w:val="00773C3B"/>
    <w:rsid w:val="00777B3F"/>
    <w:rsid w:val="00791369"/>
    <w:rsid w:val="007A003D"/>
    <w:rsid w:val="007A0319"/>
    <w:rsid w:val="007A4F93"/>
    <w:rsid w:val="007C2EB8"/>
    <w:rsid w:val="007D4BDF"/>
    <w:rsid w:val="007E0748"/>
    <w:rsid w:val="007F0378"/>
    <w:rsid w:val="007F1E01"/>
    <w:rsid w:val="00825D1D"/>
    <w:rsid w:val="00837F90"/>
    <w:rsid w:val="00840107"/>
    <w:rsid w:val="00840534"/>
    <w:rsid w:val="00842FB0"/>
    <w:rsid w:val="00847DE1"/>
    <w:rsid w:val="0085583C"/>
    <w:rsid w:val="00862451"/>
    <w:rsid w:val="0086280C"/>
    <w:rsid w:val="00862C2E"/>
    <w:rsid w:val="00873ABB"/>
    <w:rsid w:val="008A35B7"/>
    <w:rsid w:val="008B06E7"/>
    <w:rsid w:val="008E2B3A"/>
    <w:rsid w:val="008F61B7"/>
    <w:rsid w:val="0090025E"/>
    <w:rsid w:val="00907E41"/>
    <w:rsid w:val="009142AF"/>
    <w:rsid w:val="00914CDD"/>
    <w:rsid w:val="00930E26"/>
    <w:rsid w:val="00936856"/>
    <w:rsid w:val="00942E12"/>
    <w:rsid w:val="009644C8"/>
    <w:rsid w:val="009740C2"/>
    <w:rsid w:val="00992250"/>
    <w:rsid w:val="00993741"/>
    <w:rsid w:val="009A294D"/>
    <w:rsid w:val="009B647C"/>
    <w:rsid w:val="009C2DE3"/>
    <w:rsid w:val="009C4630"/>
    <w:rsid w:val="009D16BB"/>
    <w:rsid w:val="009D5E8F"/>
    <w:rsid w:val="009F23A3"/>
    <w:rsid w:val="00A009C4"/>
    <w:rsid w:val="00A026AE"/>
    <w:rsid w:val="00A32280"/>
    <w:rsid w:val="00A34A8C"/>
    <w:rsid w:val="00A34BF0"/>
    <w:rsid w:val="00A45CA7"/>
    <w:rsid w:val="00A45D62"/>
    <w:rsid w:val="00A54FE4"/>
    <w:rsid w:val="00A63A62"/>
    <w:rsid w:val="00A66A71"/>
    <w:rsid w:val="00A85EFE"/>
    <w:rsid w:val="00A931D8"/>
    <w:rsid w:val="00AA6F32"/>
    <w:rsid w:val="00AC175B"/>
    <w:rsid w:val="00AD765A"/>
    <w:rsid w:val="00AE0E66"/>
    <w:rsid w:val="00AF412E"/>
    <w:rsid w:val="00B123AC"/>
    <w:rsid w:val="00B12CF5"/>
    <w:rsid w:val="00B32538"/>
    <w:rsid w:val="00B3692F"/>
    <w:rsid w:val="00B4376D"/>
    <w:rsid w:val="00B7036E"/>
    <w:rsid w:val="00B70FD2"/>
    <w:rsid w:val="00B762EC"/>
    <w:rsid w:val="00B80C28"/>
    <w:rsid w:val="00B81A24"/>
    <w:rsid w:val="00B86370"/>
    <w:rsid w:val="00B8706C"/>
    <w:rsid w:val="00B964B0"/>
    <w:rsid w:val="00BA797D"/>
    <w:rsid w:val="00BD3B4B"/>
    <w:rsid w:val="00BF4C72"/>
    <w:rsid w:val="00C140E6"/>
    <w:rsid w:val="00C36C19"/>
    <w:rsid w:val="00C50D90"/>
    <w:rsid w:val="00C7142D"/>
    <w:rsid w:val="00C7232E"/>
    <w:rsid w:val="00C86F32"/>
    <w:rsid w:val="00C95DA3"/>
    <w:rsid w:val="00CA534C"/>
    <w:rsid w:val="00CA5D28"/>
    <w:rsid w:val="00CA6B59"/>
    <w:rsid w:val="00CB0F42"/>
    <w:rsid w:val="00CE4DD7"/>
    <w:rsid w:val="00CF733D"/>
    <w:rsid w:val="00CF7E98"/>
    <w:rsid w:val="00D111B1"/>
    <w:rsid w:val="00D32E22"/>
    <w:rsid w:val="00D33BC7"/>
    <w:rsid w:val="00D4485B"/>
    <w:rsid w:val="00D475CA"/>
    <w:rsid w:val="00D520F4"/>
    <w:rsid w:val="00D54BCB"/>
    <w:rsid w:val="00D65AE1"/>
    <w:rsid w:val="00D938D5"/>
    <w:rsid w:val="00D95A16"/>
    <w:rsid w:val="00DE157C"/>
    <w:rsid w:val="00DF668D"/>
    <w:rsid w:val="00E02108"/>
    <w:rsid w:val="00E02FD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C5FF2"/>
    <w:rsid w:val="00ED42E5"/>
    <w:rsid w:val="00EE3D62"/>
    <w:rsid w:val="00EE4C91"/>
    <w:rsid w:val="00EF253B"/>
    <w:rsid w:val="00F12B2F"/>
    <w:rsid w:val="00F2378A"/>
    <w:rsid w:val="00F5766C"/>
    <w:rsid w:val="00F73F50"/>
    <w:rsid w:val="00F80570"/>
    <w:rsid w:val="00F855B7"/>
    <w:rsid w:val="00F918CD"/>
    <w:rsid w:val="00F91CE2"/>
    <w:rsid w:val="00F9290D"/>
    <w:rsid w:val="00FB4694"/>
    <w:rsid w:val="00FB5E0E"/>
    <w:rsid w:val="00FD452E"/>
    <w:rsid w:val="00FD5A87"/>
    <w:rsid w:val="00FD7768"/>
    <w:rsid w:val="00FD7E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pPr>
      <w:tabs>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15</Pages>
  <Words>2583</Words>
  <Characters>13953</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268</cp:revision>
  <cp:lastPrinted>2010-09-10T14:53:00Z</cp:lastPrinted>
  <dcterms:created xsi:type="dcterms:W3CDTF">2018-09-10T21:43:00Z</dcterms:created>
  <dcterms:modified xsi:type="dcterms:W3CDTF">2021-11-30T01:18:00Z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