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6B71" w14:textId="349ED56C" w:rsidR="003142FE" w:rsidRPr="003142FE" w:rsidRDefault="003142FE" w:rsidP="003142FE">
      <w:pPr>
        <w:spacing w:after="0"/>
        <w:rPr>
          <w:b/>
          <w:bCs/>
          <w:sz w:val="34"/>
          <w:szCs w:val="34"/>
        </w:rPr>
      </w:pPr>
      <w:proofErr w:type="spellStart"/>
      <w:r w:rsidRPr="003142FE">
        <w:rPr>
          <w:b/>
          <w:bCs/>
          <w:sz w:val="34"/>
          <w:szCs w:val="34"/>
        </w:rPr>
        <w:t>useRef</w:t>
      </w:r>
      <w:proofErr w:type="spellEnd"/>
      <w:r w:rsidRPr="003142FE">
        <w:rPr>
          <w:b/>
          <w:bCs/>
          <w:sz w:val="34"/>
          <w:szCs w:val="34"/>
        </w:rPr>
        <w:t xml:space="preserve"> Hook in React – The Deep Dive</w:t>
      </w:r>
      <w:r>
        <w:rPr>
          <w:b/>
          <w:bCs/>
          <w:sz w:val="34"/>
          <w:szCs w:val="34"/>
        </w:rPr>
        <w:br/>
      </w:r>
    </w:p>
    <w:p w14:paraId="561F9994" w14:textId="0A7CB53F" w:rsidR="003142FE" w:rsidRPr="003142FE" w:rsidRDefault="003142FE" w:rsidP="003142FE">
      <w:pPr>
        <w:spacing w:after="0"/>
      </w:pPr>
      <w:r w:rsidRPr="003142FE">
        <w:t xml:space="preserve">Alright, </w:t>
      </w:r>
      <w:proofErr w:type="gramStart"/>
      <w:r w:rsidRPr="003142FE">
        <w:t>This</w:t>
      </w:r>
      <w:proofErr w:type="gramEnd"/>
      <w:r w:rsidRPr="003142FE">
        <w:t xml:space="preserve"> is the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t xml:space="preserve"> hook, the hidden ninja of React hooks that’s super handy but often underestimated. Grab your coffee because we’re about to go </w:t>
      </w:r>
      <w:r w:rsidRPr="003142FE">
        <w:rPr>
          <w:b/>
          <w:bCs/>
        </w:rPr>
        <w:t>300x deeper</w:t>
      </w:r>
      <w:r w:rsidRPr="003142FE">
        <w:t xml:space="preserve"> into this topic, breaking it down like you’re 5 (or like you’re preparing for a system design interview!).</w:t>
      </w:r>
    </w:p>
    <w:p w14:paraId="1553A034" w14:textId="77777777" w:rsidR="003142FE" w:rsidRPr="003142FE" w:rsidRDefault="00706CE8" w:rsidP="003142FE">
      <w:pPr>
        <w:spacing w:after="0"/>
      </w:pPr>
      <w:r>
        <w:pict w14:anchorId="78A9B28B">
          <v:rect id="_x0000_i1025" style="width:0;height:1.5pt" o:hralign="center" o:hrstd="t" o:hr="t" fillcolor="#a0a0a0" stroked="f"/>
        </w:pict>
      </w:r>
    </w:p>
    <w:p w14:paraId="4435B1C6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 xml:space="preserve">What is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rPr>
          <w:b/>
          <w:bCs/>
        </w:rPr>
        <w:t>? (The Elevator Pitch)</w:t>
      </w:r>
    </w:p>
    <w:p w14:paraId="5AF1CC53" w14:textId="77777777" w:rsidR="003142FE" w:rsidRPr="003142FE" w:rsidRDefault="003142FE" w:rsidP="003142FE">
      <w:pPr>
        <w:spacing w:after="0"/>
      </w:pPr>
      <w:r w:rsidRPr="003142FE">
        <w:t xml:space="preserve">Imagine you have a </w:t>
      </w:r>
      <w:r w:rsidRPr="003142FE">
        <w:rPr>
          <w:b/>
          <w:bCs/>
        </w:rPr>
        <w:t>spyglass</w:t>
      </w:r>
      <w:r w:rsidRPr="003142FE">
        <w:t xml:space="preserve">—something you can look through but doesn’t affect the world outside. You can see changes, track them, and even whisper secrets to it, but it never shouts those changes to </w:t>
      </w:r>
      <w:proofErr w:type="spellStart"/>
      <w:r w:rsidRPr="003142FE">
        <w:t>React’s</w:t>
      </w:r>
      <w:proofErr w:type="spellEnd"/>
      <w:r w:rsidRPr="003142FE">
        <w:t xml:space="preserve"> rendering engine. That’s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t xml:space="preserve">—a React hook that gives you a </w:t>
      </w:r>
      <w:r w:rsidRPr="003142FE">
        <w:rPr>
          <w:b/>
          <w:bCs/>
        </w:rPr>
        <w:t>persistent box</w:t>
      </w:r>
      <w:r w:rsidRPr="003142FE">
        <w:t xml:space="preserve"> to store values </w:t>
      </w:r>
      <w:r w:rsidRPr="003142FE">
        <w:rPr>
          <w:b/>
          <w:bCs/>
        </w:rPr>
        <w:t>across renders</w:t>
      </w:r>
      <w:r w:rsidRPr="003142FE">
        <w:t xml:space="preserve"> without triggering </w:t>
      </w:r>
      <w:r w:rsidRPr="003142FE">
        <w:rPr>
          <w:b/>
          <w:bCs/>
        </w:rPr>
        <w:t>re-renders</w:t>
      </w:r>
      <w:r w:rsidRPr="003142FE">
        <w:t>.</w:t>
      </w:r>
    </w:p>
    <w:p w14:paraId="09386C5D" w14:textId="77777777" w:rsidR="003142FE" w:rsidRPr="003142FE" w:rsidRDefault="00706CE8" w:rsidP="003142FE">
      <w:pPr>
        <w:spacing w:after="0"/>
      </w:pPr>
      <w:r>
        <w:pict w14:anchorId="21338884">
          <v:rect id="_x0000_i1026" style="width:0;height:1.5pt" o:hralign="center" o:hrstd="t" o:hr="t" fillcolor="#a0a0a0" stroked="f"/>
        </w:pict>
      </w:r>
    </w:p>
    <w:p w14:paraId="54A1E7F4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Algorithm / Steps – The Blueprint</w:t>
      </w:r>
    </w:p>
    <w:p w14:paraId="624C5002" w14:textId="77777777" w:rsidR="003142FE" w:rsidRPr="003142FE" w:rsidRDefault="003142FE" w:rsidP="003142FE">
      <w:pPr>
        <w:numPr>
          <w:ilvl w:val="0"/>
          <w:numId w:val="1"/>
        </w:numPr>
        <w:spacing w:after="0"/>
      </w:pPr>
      <w:r w:rsidRPr="003142FE">
        <w:t xml:space="preserve">Import the </w:t>
      </w:r>
      <w:proofErr w:type="spellStart"/>
      <w:r w:rsidRPr="003142FE">
        <w:t>useRef</w:t>
      </w:r>
      <w:proofErr w:type="spellEnd"/>
      <w:r w:rsidRPr="003142FE">
        <w:t xml:space="preserve"> hook from React.</w:t>
      </w:r>
    </w:p>
    <w:p w14:paraId="24A64ACC" w14:textId="77777777" w:rsidR="003142FE" w:rsidRPr="003142FE" w:rsidRDefault="003142FE" w:rsidP="003142FE">
      <w:pPr>
        <w:numPr>
          <w:ilvl w:val="0"/>
          <w:numId w:val="1"/>
        </w:numPr>
        <w:spacing w:after="0"/>
      </w:pPr>
      <w:r w:rsidRPr="003142FE">
        <w:t xml:space="preserve">Create a </w:t>
      </w:r>
      <w:r w:rsidRPr="003142FE">
        <w:rPr>
          <w:b/>
          <w:bCs/>
        </w:rPr>
        <w:t>ref object</w:t>
      </w:r>
      <w:r w:rsidRPr="003142FE">
        <w:t xml:space="preserve"> using </w:t>
      </w:r>
      <w:proofErr w:type="spellStart"/>
      <w:r w:rsidRPr="003142FE">
        <w:t>useRef</w:t>
      </w:r>
      <w:proofErr w:type="spellEnd"/>
      <w:r w:rsidRPr="003142FE">
        <w:t>(</w:t>
      </w:r>
      <w:proofErr w:type="spellStart"/>
      <w:r w:rsidRPr="003142FE">
        <w:t>initialValue</w:t>
      </w:r>
      <w:proofErr w:type="spellEnd"/>
      <w:r w:rsidRPr="003142FE">
        <w:t>).</w:t>
      </w:r>
    </w:p>
    <w:p w14:paraId="1A90476F" w14:textId="77777777" w:rsidR="003142FE" w:rsidRPr="003142FE" w:rsidRDefault="003142FE" w:rsidP="003142FE">
      <w:pPr>
        <w:numPr>
          <w:ilvl w:val="0"/>
          <w:numId w:val="1"/>
        </w:numPr>
        <w:spacing w:after="0"/>
      </w:pPr>
      <w:r w:rsidRPr="003142FE">
        <w:t xml:space="preserve">Access or modify the value </w:t>
      </w:r>
      <w:proofErr w:type="gramStart"/>
      <w:r w:rsidRPr="003142FE">
        <w:t>using .current</w:t>
      </w:r>
      <w:proofErr w:type="gramEnd"/>
      <w:r w:rsidRPr="003142FE">
        <w:t>.</w:t>
      </w:r>
    </w:p>
    <w:p w14:paraId="2C112034" w14:textId="77777777" w:rsidR="003142FE" w:rsidRPr="003142FE" w:rsidRDefault="003142FE" w:rsidP="003142FE">
      <w:pPr>
        <w:numPr>
          <w:ilvl w:val="0"/>
          <w:numId w:val="1"/>
        </w:numPr>
        <w:spacing w:after="0"/>
      </w:pPr>
      <w:r w:rsidRPr="003142FE">
        <w:t xml:space="preserve">Use it to hold </w:t>
      </w:r>
      <w:r w:rsidRPr="003142FE">
        <w:rPr>
          <w:b/>
          <w:bCs/>
        </w:rPr>
        <w:t>DOM references, store values</w:t>
      </w:r>
      <w:r w:rsidRPr="003142FE">
        <w:t xml:space="preserve">, or even </w:t>
      </w:r>
      <w:r w:rsidRPr="003142FE">
        <w:rPr>
          <w:b/>
          <w:bCs/>
        </w:rPr>
        <w:t>track previous states</w:t>
      </w:r>
      <w:r w:rsidRPr="003142FE">
        <w:t>.</w:t>
      </w:r>
    </w:p>
    <w:p w14:paraId="280D2B2E" w14:textId="77777777" w:rsidR="003142FE" w:rsidRPr="003142FE" w:rsidRDefault="00706CE8" w:rsidP="003142FE">
      <w:pPr>
        <w:spacing w:after="0"/>
      </w:pPr>
      <w:r>
        <w:pict w14:anchorId="5108F9E8">
          <v:rect id="_x0000_i1027" style="width:0;height:1.5pt" o:hralign="center" o:hrstd="t" o:hr="t" fillcolor="#a0a0a0" stroked="f"/>
        </w:pict>
      </w:r>
    </w:p>
    <w:p w14:paraId="1C3E57B5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 xml:space="preserve">Why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rPr>
          <w:b/>
          <w:bCs/>
        </w:rPr>
        <w:t>? (Real-World Analogy)</w:t>
      </w:r>
    </w:p>
    <w:p w14:paraId="1EB785FC" w14:textId="77777777" w:rsidR="003142FE" w:rsidRPr="003142FE" w:rsidRDefault="003142FE" w:rsidP="003142FE">
      <w:pPr>
        <w:spacing w:after="0"/>
      </w:pPr>
      <w:r w:rsidRPr="003142FE">
        <w:t xml:space="preserve">Think of it as a </w:t>
      </w:r>
      <w:r w:rsidRPr="003142FE">
        <w:rPr>
          <w:b/>
          <w:bCs/>
        </w:rPr>
        <w:t>sticky note</w:t>
      </w:r>
      <w:r w:rsidRPr="003142FE">
        <w:t xml:space="preserve"> you slap on your desk:</w:t>
      </w:r>
    </w:p>
    <w:p w14:paraId="019BD61D" w14:textId="77777777" w:rsidR="003142FE" w:rsidRPr="003142FE" w:rsidRDefault="003142FE" w:rsidP="003142FE">
      <w:pPr>
        <w:numPr>
          <w:ilvl w:val="0"/>
          <w:numId w:val="2"/>
        </w:numPr>
        <w:spacing w:after="0"/>
      </w:pPr>
      <w:r w:rsidRPr="003142FE">
        <w:t>You can scribble reminders without anyone else knowing (i.e., React won’t notice or re-render).</w:t>
      </w:r>
    </w:p>
    <w:p w14:paraId="5271C78A" w14:textId="77777777" w:rsidR="003142FE" w:rsidRPr="003142FE" w:rsidRDefault="003142FE" w:rsidP="003142FE">
      <w:pPr>
        <w:numPr>
          <w:ilvl w:val="0"/>
          <w:numId w:val="2"/>
        </w:numPr>
        <w:spacing w:after="0"/>
      </w:pPr>
      <w:r w:rsidRPr="003142FE">
        <w:t>You can peek at it anytime you want without disturbing your workflow.</w:t>
      </w:r>
    </w:p>
    <w:p w14:paraId="7200CB07" w14:textId="77777777" w:rsidR="003142FE" w:rsidRPr="003142FE" w:rsidRDefault="003142FE" w:rsidP="003142FE">
      <w:pPr>
        <w:numPr>
          <w:ilvl w:val="0"/>
          <w:numId w:val="2"/>
        </w:numPr>
        <w:spacing w:after="0"/>
      </w:pPr>
      <w:r w:rsidRPr="003142FE">
        <w:t>It sticks around even if you rearrange the desk (renders).</w:t>
      </w:r>
    </w:p>
    <w:p w14:paraId="2379C54E" w14:textId="77777777" w:rsidR="003142FE" w:rsidRPr="003142FE" w:rsidRDefault="00706CE8" w:rsidP="003142FE">
      <w:pPr>
        <w:spacing w:after="0"/>
      </w:pPr>
      <w:r>
        <w:pict w14:anchorId="60681DD5">
          <v:rect id="_x0000_i1028" style="width:0;height:1.5pt" o:hralign="center" o:hrstd="t" o:hr="t" fillcolor="#a0a0a0" stroked="f"/>
        </w:pict>
      </w:r>
    </w:p>
    <w:p w14:paraId="1192FB42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Theory – Let’s Break It Down</w:t>
      </w:r>
    </w:p>
    <w:p w14:paraId="4EBDD61D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1. Persistent Values Across Renders</w:t>
      </w:r>
    </w:p>
    <w:p w14:paraId="63CBE6C8" w14:textId="77777777" w:rsidR="003142FE" w:rsidRPr="003142FE" w:rsidRDefault="003142FE" w:rsidP="003142FE">
      <w:pPr>
        <w:numPr>
          <w:ilvl w:val="0"/>
          <w:numId w:val="3"/>
        </w:numPr>
        <w:spacing w:after="0"/>
      </w:pPr>
      <w:r w:rsidRPr="003142FE">
        <w:t>Variables inside a component reset on every render.</w:t>
      </w:r>
    </w:p>
    <w:p w14:paraId="2061751A" w14:textId="77777777" w:rsidR="003142FE" w:rsidRPr="003142FE" w:rsidRDefault="003142FE" w:rsidP="003142FE">
      <w:pPr>
        <w:numPr>
          <w:ilvl w:val="0"/>
          <w:numId w:val="3"/>
        </w:numPr>
        <w:spacing w:after="0"/>
      </w:pPr>
      <w:proofErr w:type="spellStart"/>
      <w:r w:rsidRPr="003142FE">
        <w:t>useRef</w:t>
      </w:r>
      <w:proofErr w:type="spellEnd"/>
      <w:r w:rsidRPr="003142FE">
        <w:t xml:space="preserve"> provides a </w:t>
      </w:r>
      <w:r w:rsidRPr="003142FE">
        <w:rPr>
          <w:b/>
          <w:bCs/>
        </w:rPr>
        <w:t>persistent storage</w:t>
      </w:r>
      <w:r w:rsidRPr="003142FE">
        <w:t xml:space="preserve"> box that </w:t>
      </w:r>
      <w:r w:rsidRPr="003142FE">
        <w:rPr>
          <w:b/>
          <w:bCs/>
        </w:rPr>
        <w:t>does not reset</w:t>
      </w:r>
      <w:r w:rsidRPr="003142FE">
        <w:t>.</w:t>
      </w:r>
    </w:p>
    <w:p w14:paraId="55D6363E" w14:textId="77777777" w:rsidR="003142FE" w:rsidRPr="003142FE" w:rsidRDefault="003142FE" w:rsidP="003142FE">
      <w:pPr>
        <w:numPr>
          <w:ilvl w:val="0"/>
          <w:numId w:val="3"/>
        </w:numPr>
        <w:spacing w:after="0"/>
      </w:pPr>
      <w:r w:rsidRPr="003142FE">
        <w:t xml:space="preserve">Think of it as a </w:t>
      </w:r>
      <w:r w:rsidRPr="003142FE">
        <w:rPr>
          <w:b/>
          <w:bCs/>
        </w:rPr>
        <w:t>long-term memory slot</w:t>
      </w:r>
      <w:r w:rsidRPr="003142FE">
        <w:t xml:space="preserve"> inside a React function component.</w:t>
      </w:r>
    </w:p>
    <w:p w14:paraId="15EBD386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2. Access DOM Elements (Direct DOM Manipulation)</w:t>
      </w:r>
    </w:p>
    <w:p w14:paraId="131E7DD8" w14:textId="77777777" w:rsidR="003142FE" w:rsidRPr="003142FE" w:rsidRDefault="003142FE" w:rsidP="003142FE">
      <w:pPr>
        <w:numPr>
          <w:ilvl w:val="0"/>
          <w:numId w:val="4"/>
        </w:numPr>
        <w:spacing w:after="0"/>
      </w:pPr>
      <w:r w:rsidRPr="003142FE">
        <w:t>Sometimes, you need to get your hands dirty and touch the DOM directly.</w:t>
      </w:r>
    </w:p>
    <w:p w14:paraId="13CE89DC" w14:textId="77777777" w:rsidR="003142FE" w:rsidRPr="003142FE" w:rsidRDefault="003142FE" w:rsidP="003142FE">
      <w:pPr>
        <w:numPr>
          <w:ilvl w:val="0"/>
          <w:numId w:val="4"/>
        </w:numPr>
        <w:spacing w:after="0"/>
      </w:pPr>
      <w:r w:rsidRPr="003142FE">
        <w:t xml:space="preserve">With </w:t>
      </w:r>
      <w:proofErr w:type="spellStart"/>
      <w:r w:rsidRPr="003142FE">
        <w:t>useRef</w:t>
      </w:r>
      <w:proofErr w:type="spellEnd"/>
      <w:r w:rsidRPr="003142FE">
        <w:t xml:space="preserve">, you can </w:t>
      </w:r>
      <w:r w:rsidRPr="003142FE">
        <w:rPr>
          <w:b/>
          <w:bCs/>
        </w:rPr>
        <w:t>point</w:t>
      </w:r>
      <w:r w:rsidRPr="003142FE">
        <w:t xml:space="preserve"> to an element and manipulate it.</w:t>
      </w:r>
    </w:p>
    <w:p w14:paraId="758B6DD9" w14:textId="77777777" w:rsidR="003142FE" w:rsidRPr="003142FE" w:rsidRDefault="003142FE" w:rsidP="003142FE">
      <w:pPr>
        <w:numPr>
          <w:ilvl w:val="0"/>
          <w:numId w:val="4"/>
        </w:numPr>
        <w:spacing w:after="0"/>
      </w:pPr>
      <w:r w:rsidRPr="003142FE">
        <w:t>Example: Focusing an input field when a page loads.</w:t>
      </w:r>
    </w:p>
    <w:p w14:paraId="01020F21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3. Avoid Re-Renders</w:t>
      </w:r>
    </w:p>
    <w:p w14:paraId="470B0AAD" w14:textId="77777777" w:rsidR="003142FE" w:rsidRPr="003142FE" w:rsidRDefault="003142FE" w:rsidP="003142FE">
      <w:pPr>
        <w:numPr>
          <w:ilvl w:val="0"/>
          <w:numId w:val="5"/>
        </w:numPr>
        <w:spacing w:after="0"/>
      </w:pPr>
      <w:r w:rsidRPr="003142FE">
        <w:t xml:space="preserve">Unlike </w:t>
      </w:r>
      <w:proofErr w:type="spellStart"/>
      <w:r w:rsidRPr="003142FE">
        <w:t>useState</w:t>
      </w:r>
      <w:proofErr w:type="spellEnd"/>
      <w:r w:rsidRPr="003142FE">
        <w:t xml:space="preserve">, updating a </w:t>
      </w:r>
      <w:proofErr w:type="spellStart"/>
      <w:r w:rsidRPr="003142FE">
        <w:t>useRef</w:t>
      </w:r>
      <w:proofErr w:type="spellEnd"/>
      <w:r w:rsidRPr="003142FE">
        <w:t xml:space="preserve"> value does </w:t>
      </w:r>
      <w:r w:rsidRPr="003142FE">
        <w:rPr>
          <w:b/>
          <w:bCs/>
        </w:rPr>
        <w:t>not trigger a re-render</w:t>
      </w:r>
      <w:r w:rsidRPr="003142FE">
        <w:t>.</w:t>
      </w:r>
    </w:p>
    <w:p w14:paraId="0DA576B4" w14:textId="77777777" w:rsidR="003142FE" w:rsidRDefault="003142FE" w:rsidP="003142FE">
      <w:pPr>
        <w:numPr>
          <w:ilvl w:val="0"/>
          <w:numId w:val="5"/>
        </w:numPr>
        <w:spacing w:after="0"/>
      </w:pPr>
      <w:r w:rsidRPr="003142FE">
        <w:t xml:space="preserve">Perfect for scenarios where you need to </w:t>
      </w:r>
      <w:r w:rsidRPr="003142FE">
        <w:rPr>
          <w:b/>
          <w:bCs/>
        </w:rPr>
        <w:t>store data temporarily</w:t>
      </w:r>
      <w:r w:rsidRPr="003142FE">
        <w:t xml:space="preserve"> without affecting the UI.</w:t>
      </w:r>
    </w:p>
    <w:p w14:paraId="6B93CF12" w14:textId="77777777" w:rsidR="003142FE" w:rsidRPr="003142FE" w:rsidRDefault="003142FE" w:rsidP="003142FE">
      <w:pPr>
        <w:spacing w:after="0"/>
        <w:ind w:left="720"/>
      </w:pPr>
    </w:p>
    <w:p w14:paraId="1FC78CE4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4. Hold Mutable Values</w:t>
      </w:r>
    </w:p>
    <w:p w14:paraId="4574D4D4" w14:textId="77777777" w:rsidR="003142FE" w:rsidRPr="003142FE" w:rsidRDefault="003142FE" w:rsidP="003142FE">
      <w:pPr>
        <w:numPr>
          <w:ilvl w:val="0"/>
          <w:numId w:val="6"/>
        </w:numPr>
        <w:spacing w:after="0"/>
      </w:pPr>
      <w:r w:rsidRPr="003142FE">
        <w:t xml:space="preserve">It’s not just for DOM nodes. It’s your </w:t>
      </w:r>
      <w:r w:rsidRPr="003142FE">
        <w:rPr>
          <w:b/>
          <w:bCs/>
        </w:rPr>
        <w:t>Swiss Army knife</w:t>
      </w:r>
      <w:r w:rsidRPr="003142FE">
        <w:t xml:space="preserve"> for storing mutable values—timers, IDs, previous states, etc.</w:t>
      </w:r>
    </w:p>
    <w:p w14:paraId="25E6AEA3" w14:textId="77777777" w:rsidR="00F93449" w:rsidRDefault="00F93449" w:rsidP="003142FE">
      <w:pPr>
        <w:spacing w:after="0"/>
      </w:pPr>
    </w:p>
    <w:p w14:paraId="2E722D4F" w14:textId="77777777" w:rsidR="003142FE" w:rsidRDefault="003142FE" w:rsidP="003142FE">
      <w:pPr>
        <w:spacing w:after="0"/>
      </w:pPr>
    </w:p>
    <w:p w14:paraId="583D018C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Video Player Controller</w:t>
      </w:r>
    </w:p>
    <w:p w14:paraId="37713E83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77FB96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Imagine we’re building a YouTube-like video player where we want to pause, </w:t>
      </w:r>
    </w:p>
    <w:p w14:paraId="2BFB74B9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play, and</w:t>
      </w:r>
      <w:proofErr w:type="gramEnd"/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track the video progress without unnecessary renders. </w:t>
      </w:r>
    </w:p>
    <w:p w14:paraId="68B99EC4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Here’s how we do it:</w:t>
      </w:r>
    </w:p>
    <w:p w14:paraId="340CC2EF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F1CB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DAD24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87FFF0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Reference to video DOM node</w:t>
      </w:r>
    </w:p>
    <w:p w14:paraId="08728D6E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progressRef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4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Persistent state without causing renders</w:t>
      </w:r>
    </w:p>
    <w:p w14:paraId="2DA87686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isPlaying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setIsPlaying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UI state</w:t>
      </w:r>
    </w:p>
    <w:p w14:paraId="32D7CA0C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6F0042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 or Pause Video</w:t>
      </w:r>
    </w:p>
    <w:p w14:paraId="0C69ABE9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togglePlay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F4CB82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30071A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isPlaying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8D583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pause</w:t>
      </w:r>
      <w:proofErr w:type="spellEnd"/>
      <w:proofErr w:type="gram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7E4C23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3BB4DC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95FCBE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E0DCDEE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setIsPlaying</w:t>
      </w:r>
      <w:proofErr w:type="spellEnd"/>
      <w:proofErr w:type="gramStart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isPlaying</w:t>
      </w:r>
      <w:proofErr w:type="spellEnd"/>
      <w:proofErr w:type="gram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2018E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226554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6E95F89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6ECF17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4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Track Progress</w:t>
      </w:r>
    </w:p>
    <w:p w14:paraId="580B602C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trackProgress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56860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321665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progressRef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proofErr w:type="gram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213A1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 Progress:'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progressRef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07F9E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0AFAC4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A4327F7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6104BF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00014E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EF916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</w:p>
    <w:p w14:paraId="37E67C43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videoRef</w:t>
      </w:r>
      <w:proofErr w:type="spellEnd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039E3D1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</w:p>
    <w:p w14:paraId="67E59BB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"https://www.w3schools.com/html/mov_bbb.mp4"</w:t>
      </w:r>
    </w:p>
    <w:p w14:paraId="6E93D707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onTimeUpdate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trackProgress</w:t>
      </w:r>
      <w:proofErr w:type="spellEnd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8AD2B0B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91671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ED7E7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togglePlay</w:t>
      </w:r>
      <w:proofErr w:type="spellEnd"/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314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isPlaying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'Pause</w:t>
      </w:r>
      <w:proofErr w:type="gramStart"/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4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'Play'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D6D24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0EF12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4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4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0732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32AEBBD8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469201D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01DFCA" w14:textId="77777777" w:rsidR="003142FE" w:rsidRPr="003142FE" w:rsidRDefault="003142FE" w:rsidP="0031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4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4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314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7E77FF" w14:textId="2C51C69B" w:rsidR="003142FE" w:rsidRPr="003142FE" w:rsidRDefault="003142FE" w:rsidP="003142FE">
      <w:pPr>
        <w:spacing w:after="0"/>
        <w:rPr>
          <w:b/>
          <w:bCs/>
        </w:rPr>
      </w:pPr>
      <w:r>
        <w:br/>
      </w:r>
      <w:r>
        <w:br/>
      </w:r>
      <w:r w:rsidRPr="003142FE">
        <w:rPr>
          <w:b/>
          <w:bCs/>
        </w:rPr>
        <w:t>Interview Tips – How to Impress Interviewers</w:t>
      </w:r>
    </w:p>
    <w:p w14:paraId="5BCE4FF8" w14:textId="77777777" w:rsidR="003142FE" w:rsidRPr="003142FE" w:rsidRDefault="003142FE" w:rsidP="003142FE">
      <w:pPr>
        <w:numPr>
          <w:ilvl w:val="0"/>
          <w:numId w:val="7"/>
        </w:numPr>
        <w:spacing w:after="0"/>
      </w:pPr>
      <w:r w:rsidRPr="003142FE">
        <w:rPr>
          <w:b/>
          <w:bCs/>
        </w:rPr>
        <w:t xml:space="preserve">When do you use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rPr>
          <w:b/>
          <w:bCs/>
        </w:rPr>
        <w:t>?</w:t>
      </w:r>
    </w:p>
    <w:p w14:paraId="14DED13C" w14:textId="77777777" w:rsidR="003142FE" w:rsidRPr="003142FE" w:rsidRDefault="003142FE" w:rsidP="003142FE">
      <w:pPr>
        <w:numPr>
          <w:ilvl w:val="1"/>
          <w:numId w:val="7"/>
        </w:numPr>
        <w:spacing w:after="0"/>
      </w:pPr>
      <w:r w:rsidRPr="003142FE">
        <w:t>DOM manipulation, focus management, animations, timers.</w:t>
      </w:r>
    </w:p>
    <w:p w14:paraId="430DB31A" w14:textId="77777777" w:rsidR="003142FE" w:rsidRPr="003142FE" w:rsidRDefault="003142FE" w:rsidP="003142FE">
      <w:pPr>
        <w:numPr>
          <w:ilvl w:val="1"/>
          <w:numId w:val="7"/>
        </w:numPr>
        <w:spacing w:after="0"/>
      </w:pPr>
      <w:r w:rsidRPr="003142FE">
        <w:t>Tracking previous states or mutable values that shouldn’t trigger re-renders.</w:t>
      </w:r>
    </w:p>
    <w:p w14:paraId="7F9CD125" w14:textId="77777777" w:rsidR="003142FE" w:rsidRPr="003142FE" w:rsidRDefault="003142FE" w:rsidP="003142FE">
      <w:pPr>
        <w:numPr>
          <w:ilvl w:val="0"/>
          <w:numId w:val="7"/>
        </w:numPr>
        <w:spacing w:after="0"/>
      </w:pPr>
      <w:r w:rsidRPr="003142FE">
        <w:rPr>
          <w:b/>
          <w:bCs/>
        </w:rPr>
        <w:t xml:space="preserve">How is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rPr>
          <w:b/>
          <w:bCs/>
        </w:rPr>
        <w:t xml:space="preserve"> different from </w:t>
      </w:r>
      <w:proofErr w:type="spellStart"/>
      <w:r w:rsidRPr="003142FE">
        <w:rPr>
          <w:b/>
          <w:bCs/>
        </w:rPr>
        <w:t>useState</w:t>
      </w:r>
      <w:proofErr w:type="spellEnd"/>
      <w:r w:rsidRPr="003142FE">
        <w:rPr>
          <w:b/>
          <w:bCs/>
        </w:rPr>
        <w:t>?</w:t>
      </w:r>
    </w:p>
    <w:p w14:paraId="3E107D71" w14:textId="77777777" w:rsidR="003142FE" w:rsidRPr="003142FE" w:rsidRDefault="003142FE" w:rsidP="003142FE">
      <w:pPr>
        <w:numPr>
          <w:ilvl w:val="1"/>
          <w:numId w:val="7"/>
        </w:numPr>
        <w:spacing w:after="0"/>
      </w:pPr>
      <w:proofErr w:type="spellStart"/>
      <w:r w:rsidRPr="003142FE">
        <w:t>useState</w:t>
      </w:r>
      <w:proofErr w:type="spellEnd"/>
      <w:r w:rsidRPr="003142FE">
        <w:t xml:space="preserve"> triggers re-renders; </w:t>
      </w:r>
      <w:proofErr w:type="spellStart"/>
      <w:r w:rsidRPr="003142FE">
        <w:t>useRef</w:t>
      </w:r>
      <w:proofErr w:type="spellEnd"/>
      <w:r w:rsidRPr="003142FE">
        <w:t xml:space="preserve"> doesn’t.</w:t>
      </w:r>
    </w:p>
    <w:p w14:paraId="19A91B6A" w14:textId="77777777" w:rsidR="003142FE" w:rsidRPr="003142FE" w:rsidRDefault="003142FE" w:rsidP="003142FE">
      <w:pPr>
        <w:numPr>
          <w:ilvl w:val="1"/>
          <w:numId w:val="7"/>
        </w:numPr>
        <w:spacing w:after="0"/>
      </w:pPr>
      <w:proofErr w:type="spellStart"/>
      <w:r w:rsidRPr="003142FE">
        <w:t>useRef</w:t>
      </w:r>
      <w:proofErr w:type="spellEnd"/>
      <w:r w:rsidRPr="003142FE">
        <w:t xml:space="preserve"> is like a diary—it remembers what’s written but doesn’t shout about updates.</w:t>
      </w:r>
    </w:p>
    <w:p w14:paraId="078D704D" w14:textId="77777777" w:rsidR="003142FE" w:rsidRPr="003142FE" w:rsidRDefault="003142FE" w:rsidP="003142FE">
      <w:pPr>
        <w:numPr>
          <w:ilvl w:val="0"/>
          <w:numId w:val="7"/>
        </w:numPr>
        <w:spacing w:after="0"/>
      </w:pPr>
      <w:r w:rsidRPr="003142FE">
        <w:rPr>
          <w:b/>
          <w:bCs/>
        </w:rPr>
        <w:t xml:space="preserve">Where does </w:t>
      </w:r>
      <w:proofErr w:type="spellStart"/>
      <w:r w:rsidRPr="003142FE">
        <w:rPr>
          <w:b/>
          <w:bCs/>
        </w:rPr>
        <w:t>useRef</w:t>
      </w:r>
      <w:proofErr w:type="spellEnd"/>
      <w:r w:rsidRPr="003142FE">
        <w:rPr>
          <w:b/>
          <w:bCs/>
        </w:rPr>
        <w:t xml:space="preserve"> shine the most?</w:t>
      </w:r>
    </w:p>
    <w:p w14:paraId="5819F5B0" w14:textId="77777777" w:rsidR="003142FE" w:rsidRPr="003142FE" w:rsidRDefault="003142FE" w:rsidP="003142FE">
      <w:pPr>
        <w:numPr>
          <w:ilvl w:val="1"/>
          <w:numId w:val="7"/>
        </w:numPr>
        <w:spacing w:after="0"/>
      </w:pPr>
      <w:r w:rsidRPr="003142FE">
        <w:t xml:space="preserve">Video players, scroll tracking, infinite scrolling, and </w:t>
      </w:r>
      <w:r w:rsidRPr="003142FE">
        <w:rPr>
          <w:b/>
          <w:bCs/>
        </w:rPr>
        <w:t>form validations</w:t>
      </w:r>
      <w:r w:rsidRPr="003142FE">
        <w:t>.</w:t>
      </w:r>
    </w:p>
    <w:p w14:paraId="76F35838" w14:textId="77777777" w:rsidR="003142FE" w:rsidRPr="003142FE" w:rsidRDefault="003142FE" w:rsidP="003142FE">
      <w:pPr>
        <w:numPr>
          <w:ilvl w:val="0"/>
          <w:numId w:val="7"/>
        </w:numPr>
        <w:spacing w:after="0"/>
      </w:pPr>
      <w:r w:rsidRPr="003142FE">
        <w:rPr>
          <w:b/>
          <w:bCs/>
        </w:rPr>
        <w:t>Optimization Tip:</w:t>
      </w:r>
    </w:p>
    <w:p w14:paraId="708C6323" w14:textId="77777777" w:rsidR="003142FE" w:rsidRPr="003142FE" w:rsidRDefault="003142FE" w:rsidP="003142FE">
      <w:pPr>
        <w:numPr>
          <w:ilvl w:val="1"/>
          <w:numId w:val="7"/>
        </w:numPr>
        <w:spacing w:after="0"/>
      </w:pPr>
      <w:r w:rsidRPr="003142FE">
        <w:t xml:space="preserve">Use </w:t>
      </w:r>
      <w:proofErr w:type="spellStart"/>
      <w:r w:rsidRPr="003142FE">
        <w:t>useRef</w:t>
      </w:r>
      <w:proofErr w:type="spellEnd"/>
      <w:r w:rsidRPr="003142FE">
        <w:t xml:space="preserve"> to </w:t>
      </w:r>
      <w:r w:rsidRPr="003142FE">
        <w:rPr>
          <w:b/>
          <w:bCs/>
        </w:rPr>
        <w:t>debounce user inputs</w:t>
      </w:r>
      <w:r w:rsidRPr="003142FE">
        <w:t xml:space="preserve"> (e.g., search suggestions).</w:t>
      </w:r>
    </w:p>
    <w:p w14:paraId="54C42D39" w14:textId="77777777" w:rsidR="003142FE" w:rsidRPr="003142FE" w:rsidRDefault="003142FE" w:rsidP="003142FE">
      <w:pPr>
        <w:numPr>
          <w:ilvl w:val="1"/>
          <w:numId w:val="7"/>
        </w:numPr>
        <w:spacing w:after="0"/>
      </w:pPr>
      <w:r w:rsidRPr="003142FE">
        <w:t>Track component renders or avoid frequent re-rendering with callbacks.</w:t>
      </w:r>
    </w:p>
    <w:p w14:paraId="0507D920" w14:textId="77777777" w:rsidR="003142FE" w:rsidRPr="003142FE" w:rsidRDefault="00706CE8" w:rsidP="003142FE">
      <w:pPr>
        <w:spacing w:after="0"/>
      </w:pPr>
      <w:r>
        <w:pict w14:anchorId="3D0B6907">
          <v:rect id="_x0000_i1029" style="width:0;height:1.5pt" o:hralign="center" o:hrstd="t" o:hr="t" fillcolor="#a0a0a0" stroked="f"/>
        </w:pict>
      </w:r>
    </w:p>
    <w:p w14:paraId="192145F1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Key Insights to Remember –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547"/>
        <w:gridCol w:w="3554"/>
      </w:tblGrid>
      <w:tr w:rsidR="003142FE" w:rsidRPr="003142FE" w14:paraId="28E16D30" w14:textId="77777777" w:rsidTr="0031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F390" w14:textId="77777777" w:rsidR="003142FE" w:rsidRPr="003142FE" w:rsidRDefault="003142FE" w:rsidP="003142FE">
            <w:pPr>
              <w:spacing w:after="0"/>
              <w:rPr>
                <w:b/>
                <w:bCs/>
              </w:rPr>
            </w:pPr>
            <w:r w:rsidRPr="003142F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8099F5" w14:textId="77777777" w:rsidR="003142FE" w:rsidRPr="003142FE" w:rsidRDefault="003142FE" w:rsidP="003142FE">
            <w:pPr>
              <w:spacing w:after="0"/>
              <w:rPr>
                <w:b/>
                <w:bCs/>
              </w:rPr>
            </w:pPr>
            <w:proofErr w:type="spellStart"/>
            <w:r w:rsidRPr="003142FE">
              <w:rPr>
                <w:b/>
                <w:bCs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EF9C8" w14:textId="77777777" w:rsidR="003142FE" w:rsidRPr="003142FE" w:rsidRDefault="003142FE" w:rsidP="003142FE">
            <w:pPr>
              <w:spacing w:after="0"/>
              <w:rPr>
                <w:b/>
                <w:bCs/>
              </w:rPr>
            </w:pPr>
            <w:proofErr w:type="spellStart"/>
            <w:r w:rsidRPr="003142FE">
              <w:rPr>
                <w:b/>
                <w:bCs/>
              </w:rPr>
              <w:t>useRef</w:t>
            </w:r>
            <w:proofErr w:type="spellEnd"/>
          </w:p>
        </w:tc>
      </w:tr>
      <w:tr w:rsidR="003142FE" w:rsidRPr="003142FE" w14:paraId="48095122" w14:textId="77777777" w:rsidTr="0031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83E8" w14:textId="77777777" w:rsidR="003142FE" w:rsidRPr="003142FE" w:rsidRDefault="003142FE" w:rsidP="003142FE">
            <w:pPr>
              <w:spacing w:after="0"/>
            </w:pPr>
            <w:r w:rsidRPr="003142FE">
              <w:t>Triggers Re-renders?</w:t>
            </w:r>
          </w:p>
        </w:tc>
        <w:tc>
          <w:tcPr>
            <w:tcW w:w="0" w:type="auto"/>
            <w:vAlign w:val="center"/>
            <w:hideMark/>
          </w:tcPr>
          <w:p w14:paraId="3F9F4155" w14:textId="77777777" w:rsidR="003142FE" w:rsidRPr="003142FE" w:rsidRDefault="003142FE" w:rsidP="003142FE">
            <w:pPr>
              <w:spacing w:after="0"/>
            </w:pPr>
            <w:r w:rsidRPr="003142FE">
              <w:rPr>
                <w:rFonts w:ascii="Segoe UI Emoji" w:hAnsi="Segoe UI Emoji" w:cs="Segoe UI Emoji"/>
              </w:rPr>
              <w:t>✅</w:t>
            </w:r>
            <w:r w:rsidRPr="003142F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9A4300" w14:textId="77777777" w:rsidR="003142FE" w:rsidRPr="003142FE" w:rsidRDefault="003142FE" w:rsidP="003142FE">
            <w:pPr>
              <w:spacing w:after="0"/>
            </w:pPr>
            <w:r w:rsidRPr="003142FE">
              <w:rPr>
                <w:rFonts w:ascii="Segoe UI Emoji" w:hAnsi="Segoe UI Emoji" w:cs="Segoe UI Emoji"/>
              </w:rPr>
              <w:t>❌</w:t>
            </w:r>
            <w:r w:rsidRPr="003142FE">
              <w:t xml:space="preserve"> No</w:t>
            </w:r>
          </w:p>
        </w:tc>
      </w:tr>
      <w:tr w:rsidR="003142FE" w:rsidRPr="003142FE" w14:paraId="79A64756" w14:textId="77777777" w:rsidTr="0031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620A" w14:textId="77777777" w:rsidR="003142FE" w:rsidRPr="003142FE" w:rsidRDefault="003142FE" w:rsidP="003142FE">
            <w:pPr>
              <w:spacing w:after="0"/>
            </w:pPr>
            <w:r w:rsidRPr="003142FE">
              <w:t>Tracks DOM Elements?</w:t>
            </w:r>
          </w:p>
        </w:tc>
        <w:tc>
          <w:tcPr>
            <w:tcW w:w="0" w:type="auto"/>
            <w:vAlign w:val="center"/>
            <w:hideMark/>
          </w:tcPr>
          <w:p w14:paraId="7A0FE78E" w14:textId="77777777" w:rsidR="003142FE" w:rsidRPr="003142FE" w:rsidRDefault="003142FE" w:rsidP="003142FE">
            <w:pPr>
              <w:spacing w:after="0"/>
            </w:pPr>
            <w:r w:rsidRPr="003142FE">
              <w:rPr>
                <w:rFonts w:ascii="Segoe UI Emoji" w:hAnsi="Segoe UI Emoji" w:cs="Segoe UI Emoji"/>
              </w:rPr>
              <w:t>❌</w:t>
            </w:r>
            <w:r w:rsidRPr="003142F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332F31" w14:textId="77777777" w:rsidR="003142FE" w:rsidRPr="003142FE" w:rsidRDefault="003142FE" w:rsidP="003142FE">
            <w:pPr>
              <w:spacing w:after="0"/>
            </w:pPr>
            <w:r w:rsidRPr="003142FE">
              <w:rPr>
                <w:rFonts w:ascii="Segoe UI Emoji" w:hAnsi="Segoe UI Emoji" w:cs="Segoe UI Emoji"/>
              </w:rPr>
              <w:t>✅</w:t>
            </w:r>
            <w:r w:rsidRPr="003142FE">
              <w:t xml:space="preserve"> Yes</w:t>
            </w:r>
          </w:p>
        </w:tc>
      </w:tr>
      <w:tr w:rsidR="003142FE" w:rsidRPr="003142FE" w14:paraId="685E5186" w14:textId="77777777" w:rsidTr="0031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9497" w14:textId="77777777" w:rsidR="003142FE" w:rsidRPr="003142FE" w:rsidRDefault="003142FE" w:rsidP="003142FE">
            <w:pPr>
              <w:spacing w:after="0"/>
            </w:pPr>
            <w:r w:rsidRPr="003142FE">
              <w:t>Persistent Data?</w:t>
            </w:r>
          </w:p>
        </w:tc>
        <w:tc>
          <w:tcPr>
            <w:tcW w:w="0" w:type="auto"/>
            <w:vAlign w:val="center"/>
            <w:hideMark/>
          </w:tcPr>
          <w:p w14:paraId="065069DB" w14:textId="77777777" w:rsidR="003142FE" w:rsidRPr="003142FE" w:rsidRDefault="003142FE" w:rsidP="003142FE">
            <w:pPr>
              <w:spacing w:after="0"/>
            </w:pPr>
            <w:r w:rsidRPr="003142FE">
              <w:rPr>
                <w:rFonts w:ascii="Segoe UI Emoji" w:hAnsi="Segoe UI Emoji" w:cs="Segoe UI Emoji"/>
              </w:rPr>
              <w:t>❌</w:t>
            </w:r>
            <w:r w:rsidRPr="003142FE">
              <w:t xml:space="preserve"> No, resets on render</w:t>
            </w:r>
          </w:p>
        </w:tc>
        <w:tc>
          <w:tcPr>
            <w:tcW w:w="0" w:type="auto"/>
            <w:vAlign w:val="center"/>
            <w:hideMark/>
          </w:tcPr>
          <w:p w14:paraId="55F9B9EB" w14:textId="77777777" w:rsidR="003142FE" w:rsidRPr="003142FE" w:rsidRDefault="003142FE" w:rsidP="003142FE">
            <w:pPr>
              <w:spacing w:after="0"/>
            </w:pPr>
            <w:r w:rsidRPr="003142FE">
              <w:rPr>
                <w:rFonts w:ascii="Segoe UI Emoji" w:hAnsi="Segoe UI Emoji" w:cs="Segoe UI Emoji"/>
              </w:rPr>
              <w:t>✅</w:t>
            </w:r>
            <w:r w:rsidRPr="003142FE">
              <w:t xml:space="preserve"> Yes, maintains across renders</w:t>
            </w:r>
          </w:p>
        </w:tc>
      </w:tr>
      <w:tr w:rsidR="003142FE" w:rsidRPr="003142FE" w14:paraId="1E2A6381" w14:textId="77777777" w:rsidTr="00314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63C4" w14:textId="77777777" w:rsidR="003142FE" w:rsidRPr="003142FE" w:rsidRDefault="003142FE" w:rsidP="003142FE">
            <w:pPr>
              <w:spacing w:after="0"/>
            </w:pPr>
            <w:r w:rsidRPr="003142FE">
              <w:t>Common Use Case</w:t>
            </w:r>
          </w:p>
        </w:tc>
        <w:tc>
          <w:tcPr>
            <w:tcW w:w="0" w:type="auto"/>
            <w:vAlign w:val="center"/>
            <w:hideMark/>
          </w:tcPr>
          <w:p w14:paraId="5D8200C3" w14:textId="77777777" w:rsidR="003142FE" w:rsidRPr="003142FE" w:rsidRDefault="003142FE" w:rsidP="003142FE">
            <w:pPr>
              <w:spacing w:after="0"/>
            </w:pPr>
            <w:r w:rsidRPr="003142FE">
              <w:t>UI State Management</w:t>
            </w:r>
          </w:p>
        </w:tc>
        <w:tc>
          <w:tcPr>
            <w:tcW w:w="0" w:type="auto"/>
            <w:vAlign w:val="center"/>
            <w:hideMark/>
          </w:tcPr>
          <w:p w14:paraId="5F641945" w14:textId="6555E7AE" w:rsidR="003142FE" w:rsidRPr="003142FE" w:rsidRDefault="003142FE" w:rsidP="003142FE">
            <w:pPr>
              <w:spacing w:after="0"/>
            </w:pPr>
            <w:r>
              <w:t xml:space="preserve">  </w:t>
            </w:r>
            <w:r w:rsidRPr="003142FE">
              <w:t>DOM refs, timers, caching data</w:t>
            </w:r>
          </w:p>
        </w:tc>
      </w:tr>
    </w:tbl>
    <w:p w14:paraId="5B3813DE" w14:textId="77777777" w:rsidR="003142FE" w:rsidRPr="003142FE" w:rsidRDefault="00706CE8" w:rsidP="003142FE">
      <w:pPr>
        <w:spacing w:after="0"/>
      </w:pPr>
      <w:r>
        <w:pict w14:anchorId="79C9102D">
          <v:rect id="_x0000_i1030" style="width:0;height:1.5pt" o:hralign="center" o:hrstd="t" o:hr="t" fillcolor="#a0a0a0" stroked="f"/>
        </w:pict>
      </w:r>
    </w:p>
    <w:p w14:paraId="115F1AD8" w14:textId="77777777" w:rsidR="003142FE" w:rsidRPr="003142FE" w:rsidRDefault="003142FE" w:rsidP="003142FE">
      <w:pPr>
        <w:spacing w:after="0"/>
        <w:rPr>
          <w:b/>
          <w:bCs/>
        </w:rPr>
      </w:pPr>
      <w:r w:rsidRPr="003142FE">
        <w:rPr>
          <w:b/>
          <w:bCs/>
        </w:rPr>
        <w:t>Final Thoughts:</w:t>
      </w:r>
    </w:p>
    <w:p w14:paraId="0895993A" w14:textId="77777777" w:rsidR="003142FE" w:rsidRPr="003142FE" w:rsidRDefault="003142FE" w:rsidP="003142FE">
      <w:pPr>
        <w:spacing w:after="0"/>
      </w:pPr>
      <w:proofErr w:type="spellStart"/>
      <w:r w:rsidRPr="003142FE">
        <w:t>useRef</w:t>
      </w:r>
      <w:proofErr w:type="spellEnd"/>
      <w:r w:rsidRPr="003142FE">
        <w:t xml:space="preserve"> is one of those tools you won’t realize you need—until you need it. It’s the </w:t>
      </w:r>
      <w:r w:rsidRPr="003142FE">
        <w:rPr>
          <w:b/>
          <w:bCs/>
        </w:rPr>
        <w:t>silent guardian</w:t>
      </w:r>
      <w:r w:rsidRPr="003142FE">
        <w:t xml:space="preserve"> of React, letting you persist values, bypass renders, and manipulate DOM elements without breaking the React flow. Whether it’s controlling a video player, managing focus in forms, or creating scroll animations, </w:t>
      </w:r>
      <w:proofErr w:type="spellStart"/>
      <w:r w:rsidRPr="003142FE">
        <w:t>useRef</w:t>
      </w:r>
      <w:proofErr w:type="spellEnd"/>
      <w:r w:rsidRPr="003142FE">
        <w:t xml:space="preserve"> can handle it.</w:t>
      </w:r>
    </w:p>
    <w:p w14:paraId="720990F5" w14:textId="774E48D4" w:rsidR="003142FE" w:rsidRDefault="003142FE"/>
    <w:sectPr w:rsidR="003142FE" w:rsidSect="003142FE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E32C2" w14:textId="77777777" w:rsidR="003142FE" w:rsidRDefault="003142FE" w:rsidP="003142FE">
      <w:pPr>
        <w:spacing w:after="0" w:line="240" w:lineRule="auto"/>
      </w:pPr>
      <w:r>
        <w:separator/>
      </w:r>
    </w:p>
  </w:endnote>
  <w:endnote w:type="continuationSeparator" w:id="0">
    <w:p w14:paraId="3C6F2CAD" w14:textId="77777777" w:rsidR="003142FE" w:rsidRDefault="003142FE" w:rsidP="0031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56CB" w14:textId="0137CFC0" w:rsidR="003142FE" w:rsidRDefault="003142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299825" wp14:editId="1E0AFD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31509773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CBE9B" w14:textId="7799126D" w:rsidR="003142FE" w:rsidRPr="003142FE" w:rsidRDefault="003142FE" w:rsidP="003142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42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998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textbox style="mso-fit-shape-to-text:t" inset="0,0,0,15pt">
                <w:txbxContent>
                  <w:p w14:paraId="482CBE9B" w14:textId="7799126D" w:rsidR="003142FE" w:rsidRPr="003142FE" w:rsidRDefault="003142FE" w:rsidP="003142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42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8AC1A" w14:textId="324E914D" w:rsidR="003142FE" w:rsidRDefault="003142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291131" wp14:editId="0B99E85D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86342982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AA0AD" w14:textId="65C2ED5A" w:rsidR="003142FE" w:rsidRPr="003142FE" w:rsidRDefault="003142FE" w:rsidP="003142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42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11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textbox style="mso-fit-shape-to-text:t" inset="0,0,0,15pt">
                <w:txbxContent>
                  <w:p w14:paraId="4F0AA0AD" w14:textId="65C2ED5A" w:rsidR="003142FE" w:rsidRPr="003142FE" w:rsidRDefault="003142FE" w:rsidP="003142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42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3F740" w14:textId="01439A0D" w:rsidR="003142FE" w:rsidRDefault="003142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7987A4" wp14:editId="6344BE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581854060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560BE5" w14:textId="27133738" w:rsidR="003142FE" w:rsidRPr="003142FE" w:rsidRDefault="003142FE" w:rsidP="003142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42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987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53560BE5" w14:textId="27133738" w:rsidR="003142FE" w:rsidRPr="003142FE" w:rsidRDefault="003142FE" w:rsidP="003142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42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B282E" w14:textId="77777777" w:rsidR="003142FE" w:rsidRDefault="003142FE" w:rsidP="003142FE">
      <w:pPr>
        <w:spacing w:after="0" w:line="240" w:lineRule="auto"/>
      </w:pPr>
      <w:r>
        <w:separator/>
      </w:r>
    </w:p>
  </w:footnote>
  <w:footnote w:type="continuationSeparator" w:id="0">
    <w:p w14:paraId="4D7FE09B" w14:textId="77777777" w:rsidR="003142FE" w:rsidRDefault="003142FE" w:rsidP="0031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13B42"/>
    <w:multiLevelType w:val="multilevel"/>
    <w:tmpl w:val="069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A0A2E"/>
    <w:multiLevelType w:val="multilevel"/>
    <w:tmpl w:val="731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A36CD"/>
    <w:multiLevelType w:val="multilevel"/>
    <w:tmpl w:val="155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A4AAD"/>
    <w:multiLevelType w:val="multilevel"/>
    <w:tmpl w:val="22AA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40EBF"/>
    <w:multiLevelType w:val="multilevel"/>
    <w:tmpl w:val="E89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A4844"/>
    <w:multiLevelType w:val="multilevel"/>
    <w:tmpl w:val="50A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E66D8"/>
    <w:multiLevelType w:val="multilevel"/>
    <w:tmpl w:val="750A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66859">
    <w:abstractNumId w:val="3"/>
  </w:num>
  <w:num w:numId="2" w16cid:durableId="1584756927">
    <w:abstractNumId w:val="0"/>
  </w:num>
  <w:num w:numId="3" w16cid:durableId="512035679">
    <w:abstractNumId w:val="1"/>
  </w:num>
  <w:num w:numId="4" w16cid:durableId="1051148547">
    <w:abstractNumId w:val="5"/>
  </w:num>
  <w:num w:numId="5" w16cid:durableId="500050485">
    <w:abstractNumId w:val="2"/>
  </w:num>
  <w:num w:numId="6" w16cid:durableId="721708030">
    <w:abstractNumId w:val="4"/>
  </w:num>
  <w:num w:numId="7" w16cid:durableId="1712614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FE"/>
    <w:rsid w:val="003142FE"/>
    <w:rsid w:val="005528DF"/>
    <w:rsid w:val="00706CE8"/>
    <w:rsid w:val="00955ECF"/>
    <w:rsid w:val="00F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9F621A"/>
  <w15:chartTrackingRefBased/>
  <w15:docId w15:val="{AE76A9F8-2E5A-4840-851C-B8CE90DD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F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1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ca19d3-ace6-45e5-84a9-998d541c13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73E92D296A46AFB2D027415E469C" ma:contentTypeVersion="16" ma:contentTypeDescription="Create a new document." ma:contentTypeScope="" ma:versionID="6f0ae220eebc2d1cf570bb3435253850">
  <xsd:schema xmlns:xsd="http://www.w3.org/2001/XMLSchema" xmlns:xs="http://www.w3.org/2001/XMLSchema" xmlns:p="http://schemas.microsoft.com/office/2006/metadata/properties" xmlns:ns3="56ca19d3-ace6-45e5-84a9-998d541c137e" xmlns:ns4="cf474d5c-6ade-4f56-a6d2-08377572e321" targetNamespace="http://schemas.microsoft.com/office/2006/metadata/properties" ma:root="true" ma:fieldsID="b8fdab8cc3b311ca44532031fd06b2e2" ns3:_="" ns4:_="">
    <xsd:import namespace="56ca19d3-ace6-45e5-84a9-998d541c137e"/>
    <xsd:import namespace="cf474d5c-6ade-4f56-a6d2-08377572e3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19d3-ace6-45e5-84a9-998d541c1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4d5c-6ade-4f56-a6d2-08377572e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D4A3E-A579-40C2-94E7-CB3DDD071EE7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cf474d5c-6ade-4f56-a6d2-08377572e321"/>
    <ds:schemaRef ds:uri="http://schemas.microsoft.com/office/infopath/2007/PartnerControls"/>
    <ds:schemaRef ds:uri="56ca19d3-ace6-45e5-84a9-998d541c137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9BEA882-1D79-40B0-9635-AA40E6245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06B2-83BA-41E6-A394-8B4B7FBF5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19d3-ace6-45e5-84a9-998d541c137e"/>
    <ds:schemaRef ds:uri="cf474d5c-6ade-4f56-a6d2-08377572e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2</cp:revision>
  <dcterms:created xsi:type="dcterms:W3CDTF">2024-12-31T19:01:00Z</dcterms:created>
  <dcterms:modified xsi:type="dcterms:W3CDTF">2024-12-31T19:01:00Z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22ae636c,12c80284,6f11aebe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03fe2134-7bb2-4e92-bf85-196c09ca8ab9_Enabled">
    <vt:lpwstr>true</vt:lpwstr>
  </property>
  <property fmtid="{D5CDD505-2E9C-101B-9397-08002B2CF9AE}" pid="6" name="MSIP_Label_03fe2134-7bb2-4e92-bf85-196c09ca8ab9_SetDate">
    <vt:lpwstr>2024-12-31T15:28:14Z</vt:lpwstr>
  </property>
  <property fmtid="{D5CDD505-2E9C-101B-9397-08002B2CF9AE}" pid="7" name="MSIP_Label_03fe2134-7bb2-4e92-bf85-196c09ca8ab9_Method">
    <vt:lpwstr>Standard</vt:lpwstr>
  </property>
  <property fmtid="{D5CDD505-2E9C-101B-9397-08002B2CF9AE}" pid="8" name="MSIP_Label_03fe2134-7bb2-4e92-bf85-196c09ca8ab9_Name">
    <vt:lpwstr>JPMC - Internal</vt:lpwstr>
  </property>
  <property fmtid="{D5CDD505-2E9C-101B-9397-08002B2CF9AE}" pid="9" name="MSIP_Label_03fe2134-7bb2-4e92-bf85-196c09ca8ab9_SiteId">
    <vt:lpwstr>be80116c-1704-4639-8c7f-77ded4343d23</vt:lpwstr>
  </property>
  <property fmtid="{D5CDD505-2E9C-101B-9397-08002B2CF9AE}" pid="10" name="MSIP_Label_03fe2134-7bb2-4e92-bf85-196c09ca8ab9_ActionId">
    <vt:lpwstr>b355dbb8-9624-4801-84e1-08cf75b1a5f3</vt:lpwstr>
  </property>
  <property fmtid="{D5CDD505-2E9C-101B-9397-08002B2CF9AE}" pid="11" name="MSIP_Label_03fe2134-7bb2-4e92-bf85-196c09ca8ab9_ContentBits">
    <vt:lpwstr>2</vt:lpwstr>
  </property>
  <property fmtid="{D5CDD505-2E9C-101B-9397-08002B2CF9AE}" pid="12" name="ContentTypeId">
    <vt:lpwstr>0x0101007C1373E92D296A46AFB2D027415E469C</vt:lpwstr>
  </property>
</Properties>
</file>