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46053" w14:textId="3002FA4D" w:rsidR="0060607D" w:rsidRPr="0060607D" w:rsidRDefault="0060607D" w:rsidP="006B13EB">
      <w:pPr>
        <w:pBdr>
          <w:bottom w:val="single" w:sz="6" w:space="1" w:color="auto"/>
        </w:pBdr>
        <w:spacing w:after="0" w:line="240" w:lineRule="auto"/>
        <w:rPr>
          <w:rFonts w:ascii="Arial" w:eastAsia="Times New Roman" w:hAnsi="Arial" w:cs="Arial"/>
          <w:b/>
          <w:bCs/>
          <w:sz w:val="20"/>
          <w:szCs w:val="20"/>
        </w:rPr>
      </w:pPr>
      <w:r w:rsidRPr="0060607D">
        <w:rPr>
          <w:rFonts w:ascii="Arial" w:eastAsia="Times New Roman" w:hAnsi="Arial" w:cs="Arial"/>
          <w:b/>
          <w:bCs/>
          <w:sz w:val="20"/>
          <w:szCs w:val="20"/>
        </w:rPr>
        <w:t>The cloud computing industry</w:t>
      </w:r>
    </w:p>
    <w:p w14:paraId="7D49252D" w14:textId="77777777" w:rsidR="0060607D" w:rsidRPr="0060607D" w:rsidRDefault="0060607D" w:rsidP="006B13EB">
      <w:pPr>
        <w:pBdr>
          <w:bottom w:val="single" w:sz="6" w:space="1" w:color="auto"/>
        </w:pBdr>
        <w:spacing w:after="0" w:line="240" w:lineRule="auto"/>
        <w:rPr>
          <w:rFonts w:ascii="Arial" w:eastAsia="Times New Roman" w:hAnsi="Arial" w:cs="Arial"/>
          <w:b/>
          <w:bCs/>
          <w:sz w:val="20"/>
          <w:szCs w:val="20"/>
        </w:rPr>
      </w:pPr>
    </w:p>
    <w:p w14:paraId="6E25918B" w14:textId="76D9865C" w:rsidR="006B13EB" w:rsidRPr="0060607D" w:rsidRDefault="006B13EB" w:rsidP="006B13EB">
      <w:pPr>
        <w:pBdr>
          <w:bottom w:val="single" w:sz="6" w:space="1" w:color="auto"/>
        </w:pBdr>
        <w:spacing w:after="0" w:line="240" w:lineRule="auto"/>
        <w:rPr>
          <w:rFonts w:ascii="Arial" w:eastAsia="Times New Roman" w:hAnsi="Arial" w:cs="Arial"/>
          <w:sz w:val="20"/>
          <w:szCs w:val="20"/>
        </w:rPr>
      </w:pPr>
      <w:r w:rsidRPr="006B13EB">
        <w:rPr>
          <w:rFonts w:ascii="Arial" w:eastAsia="Times New Roman" w:hAnsi="Arial" w:cs="Arial"/>
          <w:vanish/>
          <w:sz w:val="20"/>
          <w:szCs w:val="20"/>
        </w:rPr>
        <w:t>Top of Form</w:t>
      </w:r>
      <w:r w:rsidRPr="0060607D">
        <w:rPr>
          <w:rFonts w:ascii="Arial" w:eastAsia="Times New Roman" w:hAnsi="Arial" w:cs="Arial"/>
          <w:sz w:val="20"/>
          <w:szCs w:val="20"/>
        </w:rPr>
        <w:t>The cloud computing industry is constantly evolving, with new developments and innovations being announced on a regular basis. Here are some of the latest cloud news items:</w:t>
      </w:r>
    </w:p>
    <w:p w14:paraId="324D7B8E" w14:textId="77777777" w:rsidR="006B13EB" w:rsidRPr="0060607D" w:rsidRDefault="006B13EB" w:rsidP="006B13EB">
      <w:pPr>
        <w:pBdr>
          <w:bottom w:val="single" w:sz="6" w:space="1" w:color="auto"/>
        </w:pBdr>
        <w:spacing w:after="0" w:line="240" w:lineRule="auto"/>
        <w:rPr>
          <w:rFonts w:ascii="Arial" w:eastAsia="Times New Roman" w:hAnsi="Arial" w:cs="Arial"/>
          <w:sz w:val="20"/>
          <w:szCs w:val="20"/>
        </w:rPr>
      </w:pPr>
    </w:p>
    <w:p w14:paraId="6189CC61" w14:textId="77777777" w:rsidR="006B13EB" w:rsidRPr="0060607D" w:rsidRDefault="006B13EB" w:rsidP="006B13EB">
      <w:pPr>
        <w:pBdr>
          <w:bottom w:val="single" w:sz="6" w:space="1" w:color="auto"/>
        </w:pBdr>
        <w:spacing w:after="0" w:line="240" w:lineRule="auto"/>
        <w:rPr>
          <w:rFonts w:ascii="Arial" w:eastAsia="Times New Roman" w:hAnsi="Arial" w:cs="Arial"/>
          <w:sz w:val="20"/>
          <w:szCs w:val="20"/>
        </w:rPr>
      </w:pPr>
      <w:r w:rsidRPr="0060607D">
        <w:rPr>
          <w:rFonts w:ascii="Arial" w:eastAsia="Times New Roman" w:hAnsi="Arial" w:cs="Arial"/>
          <w:sz w:val="20"/>
          <w:szCs w:val="20"/>
        </w:rPr>
        <w:t xml:space="preserve">Microsoft announces new Azure features: At its recent Build conference, Microsoft unveiled </w:t>
      </w:r>
      <w:proofErr w:type="gramStart"/>
      <w:r w:rsidRPr="0060607D">
        <w:rPr>
          <w:rFonts w:ascii="Arial" w:eastAsia="Times New Roman" w:hAnsi="Arial" w:cs="Arial"/>
          <w:sz w:val="20"/>
          <w:szCs w:val="20"/>
        </w:rPr>
        <w:t>a number of</w:t>
      </w:r>
      <w:proofErr w:type="gramEnd"/>
      <w:r w:rsidRPr="0060607D">
        <w:rPr>
          <w:rFonts w:ascii="Arial" w:eastAsia="Times New Roman" w:hAnsi="Arial" w:cs="Arial"/>
          <w:sz w:val="20"/>
          <w:szCs w:val="20"/>
        </w:rPr>
        <w:t xml:space="preserve"> new features for its Azure cloud platform, including a new container service, updates to its serverless computing offering, and new artificial intelligence (AI) and machine learning capabilities.</w:t>
      </w:r>
    </w:p>
    <w:p w14:paraId="7E727E40" w14:textId="77777777" w:rsidR="006B13EB" w:rsidRPr="0060607D" w:rsidRDefault="006B13EB" w:rsidP="006B13EB">
      <w:pPr>
        <w:pBdr>
          <w:bottom w:val="single" w:sz="6" w:space="1" w:color="auto"/>
        </w:pBdr>
        <w:spacing w:after="0" w:line="240" w:lineRule="auto"/>
        <w:rPr>
          <w:rFonts w:ascii="Arial" w:eastAsia="Times New Roman" w:hAnsi="Arial" w:cs="Arial"/>
          <w:sz w:val="20"/>
          <w:szCs w:val="20"/>
        </w:rPr>
      </w:pPr>
    </w:p>
    <w:p w14:paraId="0962555D" w14:textId="77777777" w:rsidR="006B13EB" w:rsidRPr="0060607D" w:rsidRDefault="006B13EB" w:rsidP="006B13EB">
      <w:pPr>
        <w:pBdr>
          <w:bottom w:val="single" w:sz="6" w:space="1" w:color="auto"/>
        </w:pBdr>
        <w:spacing w:after="0" w:line="240" w:lineRule="auto"/>
        <w:rPr>
          <w:rFonts w:ascii="Arial" w:eastAsia="Times New Roman" w:hAnsi="Arial" w:cs="Arial"/>
          <w:sz w:val="20"/>
          <w:szCs w:val="20"/>
        </w:rPr>
      </w:pPr>
      <w:r w:rsidRPr="0060607D">
        <w:rPr>
          <w:rFonts w:ascii="Arial" w:eastAsia="Times New Roman" w:hAnsi="Arial" w:cs="Arial"/>
          <w:sz w:val="20"/>
          <w:szCs w:val="20"/>
        </w:rPr>
        <w:t xml:space="preserve">Google Cloud expands its presence in the healthcare industry: Google Cloud has announced </w:t>
      </w:r>
      <w:proofErr w:type="gramStart"/>
      <w:r w:rsidRPr="0060607D">
        <w:rPr>
          <w:rFonts w:ascii="Arial" w:eastAsia="Times New Roman" w:hAnsi="Arial" w:cs="Arial"/>
          <w:sz w:val="20"/>
          <w:szCs w:val="20"/>
        </w:rPr>
        <w:t>a number of</w:t>
      </w:r>
      <w:proofErr w:type="gramEnd"/>
      <w:r w:rsidRPr="0060607D">
        <w:rPr>
          <w:rFonts w:ascii="Arial" w:eastAsia="Times New Roman" w:hAnsi="Arial" w:cs="Arial"/>
          <w:sz w:val="20"/>
          <w:szCs w:val="20"/>
        </w:rPr>
        <w:t xml:space="preserve"> partnerships and initiatives designed to help healthcare organizations leverage the power of cloud computing. This includes a partnership with the Mayo Clinic to develop a cloud-based health data platform, as well as the launch of a new healthcare API that allows developers to build healthcare-specific applications on the Google Cloud platform.</w:t>
      </w:r>
    </w:p>
    <w:p w14:paraId="1C718ADB" w14:textId="77777777" w:rsidR="006B13EB" w:rsidRPr="0060607D" w:rsidRDefault="006B13EB" w:rsidP="006B13EB">
      <w:pPr>
        <w:pBdr>
          <w:bottom w:val="single" w:sz="6" w:space="1" w:color="auto"/>
        </w:pBdr>
        <w:spacing w:after="0" w:line="240" w:lineRule="auto"/>
        <w:rPr>
          <w:rFonts w:ascii="Arial" w:eastAsia="Times New Roman" w:hAnsi="Arial" w:cs="Arial"/>
          <w:sz w:val="20"/>
          <w:szCs w:val="20"/>
        </w:rPr>
      </w:pPr>
    </w:p>
    <w:p w14:paraId="4AE8C4A1" w14:textId="77777777" w:rsidR="006B13EB" w:rsidRPr="0060607D" w:rsidRDefault="006B13EB" w:rsidP="006B13EB">
      <w:pPr>
        <w:pBdr>
          <w:bottom w:val="single" w:sz="6" w:space="1" w:color="auto"/>
        </w:pBdr>
        <w:spacing w:after="0" w:line="240" w:lineRule="auto"/>
        <w:rPr>
          <w:rFonts w:ascii="Arial" w:eastAsia="Times New Roman" w:hAnsi="Arial" w:cs="Arial"/>
          <w:sz w:val="20"/>
          <w:szCs w:val="20"/>
        </w:rPr>
      </w:pPr>
      <w:r w:rsidRPr="0060607D">
        <w:rPr>
          <w:rFonts w:ascii="Arial" w:eastAsia="Times New Roman" w:hAnsi="Arial" w:cs="Arial"/>
          <w:sz w:val="20"/>
          <w:szCs w:val="20"/>
        </w:rPr>
        <w:t>AWS announces new security capabilities: Amazon Web Services (AWS) has announced several new security features for its cloud platform, including a new container security service, improved data protection for cloud-based applications, and enhanced compliance capabilities.</w:t>
      </w:r>
    </w:p>
    <w:p w14:paraId="5ECC42DB" w14:textId="77777777" w:rsidR="006B13EB" w:rsidRPr="0060607D" w:rsidRDefault="006B13EB" w:rsidP="006B13EB">
      <w:pPr>
        <w:pBdr>
          <w:bottom w:val="single" w:sz="6" w:space="1" w:color="auto"/>
        </w:pBdr>
        <w:spacing w:after="0" w:line="240" w:lineRule="auto"/>
        <w:rPr>
          <w:rFonts w:ascii="Arial" w:eastAsia="Times New Roman" w:hAnsi="Arial" w:cs="Arial"/>
          <w:sz w:val="20"/>
          <w:szCs w:val="20"/>
        </w:rPr>
      </w:pPr>
    </w:p>
    <w:p w14:paraId="5D2DBAC0" w14:textId="77777777" w:rsidR="006B13EB" w:rsidRPr="0060607D" w:rsidRDefault="006B13EB" w:rsidP="006B13EB">
      <w:pPr>
        <w:pBdr>
          <w:bottom w:val="single" w:sz="6" w:space="1" w:color="auto"/>
        </w:pBdr>
        <w:spacing w:after="0" w:line="240" w:lineRule="auto"/>
        <w:rPr>
          <w:rFonts w:ascii="Arial" w:eastAsia="Times New Roman" w:hAnsi="Arial" w:cs="Arial"/>
          <w:sz w:val="20"/>
          <w:szCs w:val="20"/>
        </w:rPr>
      </w:pPr>
      <w:r w:rsidRPr="0060607D">
        <w:rPr>
          <w:rFonts w:ascii="Arial" w:eastAsia="Times New Roman" w:hAnsi="Arial" w:cs="Arial"/>
          <w:sz w:val="20"/>
          <w:szCs w:val="20"/>
        </w:rPr>
        <w:t>Oracle launches new cloud offerings for developers: Oracle has announced the launch of several new cloud-based services for developers, including a new serverless computing platform and a new cloud-based development environment.</w:t>
      </w:r>
    </w:p>
    <w:p w14:paraId="3E6246DE" w14:textId="77777777" w:rsidR="006B13EB" w:rsidRPr="0060607D" w:rsidRDefault="006B13EB" w:rsidP="006B13EB">
      <w:pPr>
        <w:pBdr>
          <w:bottom w:val="single" w:sz="6" w:space="1" w:color="auto"/>
        </w:pBdr>
        <w:spacing w:after="0" w:line="240" w:lineRule="auto"/>
        <w:rPr>
          <w:rFonts w:ascii="Arial" w:eastAsia="Times New Roman" w:hAnsi="Arial" w:cs="Arial"/>
          <w:sz w:val="20"/>
          <w:szCs w:val="20"/>
        </w:rPr>
      </w:pPr>
    </w:p>
    <w:p w14:paraId="5B459ACC" w14:textId="77777777" w:rsidR="006B13EB" w:rsidRPr="0060607D" w:rsidRDefault="006B13EB" w:rsidP="006B13EB">
      <w:pPr>
        <w:pBdr>
          <w:bottom w:val="single" w:sz="6" w:space="1" w:color="auto"/>
        </w:pBdr>
        <w:spacing w:after="0" w:line="240" w:lineRule="auto"/>
        <w:rPr>
          <w:rFonts w:ascii="Arial" w:eastAsia="Times New Roman" w:hAnsi="Arial" w:cs="Arial"/>
          <w:sz w:val="20"/>
          <w:szCs w:val="20"/>
        </w:rPr>
      </w:pPr>
      <w:r w:rsidRPr="0060607D">
        <w:rPr>
          <w:rFonts w:ascii="Arial" w:eastAsia="Times New Roman" w:hAnsi="Arial" w:cs="Arial"/>
          <w:sz w:val="20"/>
          <w:szCs w:val="20"/>
        </w:rPr>
        <w:t xml:space="preserve">Salesforce announces new integration capabilities: Salesforce has announced the release of a new integration platform that allows developers to easily connect their applications with the Salesforce cloud. The platform includes </w:t>
      </w:r>
      <w:proofErr w:type="gramStart"/>
      <w:r w:rsidRPr="0060607D">
        <w:rPr>
          <w:rFonts w:ascii="Arial" w:eastAsia="Times New Roman" w:hAnsi="Arial" w:cs="Arial"/>
          <w:sz w:val="20"/>
          <w:szCs w:val="20"/>
        </w:rPr>
        <w:t>a number of</w:t>
      </w:r>
      <w:proofErr w:type="gramEnd"/>
      <w:r w:rsidRPr="0060607D">
        <w:rPr>
          <w:rFonts w:ascii="Arial" w:eastAsia="Times New Roman" w:hAnsi="Arial" w:cs="Arial"/>
          <w:sz w:val="20"/>
          <w:szCs w:val="20"/>
        </w:rPr>
        <w:t xml:space="preserve"> pre-built connectors, as well as the ability to build custom integrations using the Salesforce API.</w:t>
      </w:r>
    </w:p>
    <w:p w14:paraId="18507062" w14:textId="77777777" w:rsidR="006B13EB" w:rsidRPr="0060607D" w:rsidRDefault="006B13EB" w:rsidP="006B13EB">
      <w:pPr>
        <w:pBdr>
          <w:bottom w:val="single" w:sz="6" w:space="1" w:color="auto"/>
        </w:pBdr>
        <w:spacing w:after="0" w:line="240" w:lineRule="auto"/>
        <w:rPr>
          <w:rFonts w:ascii="Arial" w:eastAsia="Times New Roman" w:hAnsi="Arial" w:cs="Arial"/>
          <w:sz w:val="20"/>
          <w:szCs w:val="20"/>
        </w:rPr>
      </w:pPr>
    </w:p>
    <w:p w14:paraId="4CEA767F" w14:textId="632231FD" w:rsidR="006B13EB" w:rsidRPr="0060607D" w:rsidRDefault="006B13EB" w:rsidP="006B13EB">
      <w:pPr>
        <w:pBdr>
          <w:bottom w:val="single" w:sz="6" w:space="1" w:color="auto"/>
        </w:pBdr>
        <w:spacing w:after="0" w:line="240" w:lineRule="auto"/>
        <w:rPr>
          <w:rFonts w:ascii="Arial" w:eastAsia="Times New Roman" w:hAnsi="Arial" w:cs="Arial"/>
          <w:sz w:val="20"/>
          <w:szCs w:val="20"/>
        </w:rPr>
      </w:pPr>
      <w:r w:rsidRPr="0060607D">
        <w:rPr>
          <w:rFonts w:ascii="Arial" w:eastAsia="Times New Roman" w:hAnsi="Arial" w:cs="Arial"/>
          <w:sz w:val="20"/>
          <w:szCs w:val="20"/>
        </w:rPr>
        <w:t xml:space="preserve">Overall, these announcements highlight the ongoing growth and innovation in the cloud computing </w:t>
      </w:r>
      <w:proofErr w:type="gramStart"/>
      <w:r w:rsidRPr="0060607D">
        <w:rPr>
          <w:rFonts w:ascii="Arial" w:eastAsia="Times New Roman" w:hAnsi="Arial" w:cs="Arial"/>
          <w:sz w:val="20"/>
          <w:szCs w:val="20"/>
        </w:rPr>
        <w:t>industry, and</w:t>
      </w:r>
      <w:proofErr w:type="gramEnd"/>
      <w:r w:rsidRPr="0060607D">
        <w:rPr>
          <w:rFonts w:ascii="Arial" w:eastAsia="Times New Roman" w:hAnsi="Arial" w:cs="Arial"/>
          <w:sz w:val="20"/>
          <w:szCs w:val="20"/>
        </w:rPr>
        <w:t xml:space="preserve"> demonstrate the increasing importance of the cloud for organizations across a wide range of industries.</w:t>
      </w:r>
    </w:p>
    <w:p w14:paraId="17135CF8" w14:textId="5CE24CCA" w:rsidR="006B13EB" w:rsidRPr="0060607D" w:rsidRDefault="006B13EB" w:rsidP="006B13EB">
      <w:pPr>
        <w:pBdr>
          <w:bottom w:val="single" w:sz="6" w:space="1" w:color="auto"/>
        </w:pBdr>
        <w:spacing w:after="0" w:line="240" w:lineRule="auto"/>
        <w:rPr>
          <w:rFonts w:ascii="Segoe UI" w:eastAsia="Times New Roman" w:hAnsi="Segoe UI" w:cs="Segoe UI"/>
          <w:color w:val="000000"/>
          <w:sz w:val="20"/>
          <w:szCs w:val="20"/>
        </w:rPr>
      </w:pPr>
    </w:p>
    <w:p w14:paraId="70A8D226" w14:textId="1792E3CF" w:rsidR="006B13EB" w:rsidRPr="0060607D" w:rsidRDefault="006B13EB" w:rsidP="006B13EB">
      <w:pPr>
        <w:pBdr>
          <w:bottom w:val="single" w:sz="6" w:space="1" w:color="auto"/>
        </w:pBdr>
        <w:spacing w:after="0" w:line="240" w:lineRule="auto"/>
        <w:rPr>
          <w:rFonts w:ascii="Segoe UI" w:eastAsia="Times New Roman" w:hAnsi="Segoe UI" w:cs="Segoe UI"/>
          <w:color w:val="000000"/>
          <w:sz w:val="20"/>
          <w:szCs w:val="20"/>
        </w:rPr>
      </w:pPr>
    </w:p>
    <w:p w14:paraId="793A342B" w14:textId="48F049C2" w:rsidR="006B13EB" w:rsidRPr="0060607D" w:rsidRDefault="006B13EB" w:rsidP="006B13EB">
      <w:pPr>
        <w:pBdr>
          <w:bottom w:val="single" w:sz="6" w:space="1" w:color="auto"/>
        </w:pBdr>
        <w:spacing w:after="0" w:line="240" w:lineRule="auto"/>
        <w:rPr>
          <w:rFonts w:ascii="Segoe UI" w:eastAsia="Times New Roman" w:hAnsi="Segoe UI" w:cs="Segoe UI"/>
          <w:color w:val="000000"/>
          <w:sz w:val="20"/>
          <w:szCs w:val="20"/>
        </w:rPr>
      </w:pPr>
    </w:p>
    <w:p w14:paraId="454A864C" w14:textId="77777777" w:rsidR="006B13EB" w:rsidRPr="006B13EB" w:rsidRDefault="006B13EB" w:rsidP="006B13EB">
      <w:pPr>
        <w:pBdr>
          <w:bottom w:val="single" w:sz="6" w:space="1" w:color="auto"/>
        </w:pBdr>
        <w:spacing w:after="0" w:line="240" w:lineRule="auto"/>
        <w:rPr>
          <w:rFonts w:ascii="Arial" w:eastAsia="Times New Roman" w:hAnsi="Arial" w:cs="Arial"/>
          <w:vanish/>
          <w:sz w:val="20"/>
          <w:szCs w:val="20"/>
        </w:rPr>
      </w:pPr>
    </w:p>
    <w:p w14:paraId="59D0C8D1" w14:textId="3FF0757F" w:rsidR="006B13EB" w:rsidRPr="006B13EB" w:rsidRDefault="0060607D" w:rsidP="006B13EB">
      <w:pPr>
        <w:spacing w:after="0" w:line="240" w:lineRule="auto"/>
        <w:rPr>
          <w:rFonts w:ascii="Arial" w:eastAsia="Times New Roman" w:hAnsi="Arial" w:cs="Arial"/>
          <w:b/>
          <w:bCs/>
          <w:color w:val="000000"/>
          <w:sz w:val="20"/>
          <w:szCs w:val="20"/>
        </w:rPr>
      </w:pPr>
      <w:r w:rsidRPr="0060607D">
        <w:rPr>
          <w:rFonts w:ascii="Arial" w:eastAsia="Times New Roman" w:hAnsi="Arial" w:cs="Arial"/>
          <w:b/>
          <w:bCs/>
          <w:color w:val="000000"/>
          <w:sz w:val="20"/>
          <w:szCs w:val="20"/>
        </w:rPr>
        <w:t>Cloud migration</w:t>
      </w:r>
    </w:p>
    <w:p w14:paraId="39B4DC3B" w14:textId="77777777" w:rsidR="006B13EB" w:rsidRPr="006B13EB" w:rsidRDefault="006B13EB" w:rsidP="006B13EB">
      <w:pPr>
        <w:pBdr>
          <w:top w:val="single" w:sz="6" w:space="1" w:color="auto"/>
        </w:pBdr>
        <w:spacing w:after="0" w:line="240" w:lineRule="auto"/>
        <w:jc w:val="center"/>
        <w:rPr>
          <w:rFonts w:ascii="Arial" w:eastAsia="Times New Roman" w:hAnsi="Arial" w:cs="Arial"/>
          <w:vanish/>
          <w:sz w:val="20"/>
          <w:szCs w:val="20"/>
        </w:rPr>
      </w:pPr>
      <w:r w:rsidRPr="006B13EB">
        <w:rPr>
          <w:rFonts w:ascii="Arial" w:eastAsia="Times New Roman" w:hAnsi="Arial" w:cs="Arial"/>
          <w:vanish/>
          <w:sz w:val="20"/>
          <w:szCs w:val="20"/>
        </w:rPr>
        <w:t>Bottom of Form</w:t>
      </w:r>
    </w:p>
    <w:p w14:paraId="03E2DE7B" w14:textId="20CCDCFA" w:rsidR="006B13EB" w:rsidRPr="0060607D" w:rsidRDefault="006B13EB" w:rsidP="006B13EB">
      <w:pPr>
        <w:rPr>
          <w:rFonts w:ascii="Arial" w:hAnsi="Arial" w:cs="Arial"/>
          <w:sz w:val="20"/>
          <w:szCs w:val="20"/>
        </w:rPr>
      </w:pPr>
      <w:r w:rsidRPr="0060607D">
        <w:rPr>
          <w:rFonts w:ascii="Arial" w:hAnsi="Arial" w:cs="Arial"/>
          <w:sz w:val="20"/>
          <w:szCs w:val="20"/>
        </w:rPr>
        <w:t xml:space="preserve">Cloud migration is the process of moving data, applications, and workloads from a traditional on-premises </w:t>
      </w:r>
      <w:proofErr w:type="gramStart"/>
      <w:r w:rsidRPr="0060607D">
        <w:rPr>
          <w:rFonts w:ascii="Arial" w:hAnsi="Arial" w:cs="Arial"/>
          <w:sz w:val="20"/>
          <w:szCs w:val="20"/>
        </w:rPr>
        <w:t>IT</w:t>
      </w:r>
      <w:r w:rsidR="002A7CCC" w:rsidRPr="0060607D">
        <w:rPr>
          <w:rFonts w:ascii="Arial" w:hAnsi="Arial" w:cs="Arial"/>
          <w:sz w:val="20"/>
          <w:szCs w:val="20"/>
        </w:rPr>
        <w:t xml:space="preserve"> </w:t>
      </w:r>
      <w:r w:rsidRPr="0060607D">
        <w:rPr>
          <w:rFonts w:ascii="Arial" w:hAnsi="Arial" w:cs="Arial"/>
          <w:sz w:val="20"/>
          <w:szCs w:val="20"/>
        </w:rPr>
        <w:t xml:space="preserve"> infrastructure</w:t>
      </w:r>
      <w:proofErr w:type="gramEnd"/>
      <w:r w:rsidRPr="0060607D">
        <w:rPr>
          <w:rFonts w:ascii="Arial" w:hAnsi="Arial" w:cs="Arial"/>
          <w:sz w:val="20"/>
          <w:szCs w:val="20"/>
        </w:rPr>
        <w:t xml:space="preserve"> to a cloud computing environment. This can involve moving these assets to a public cloud, a private cloud, or a hybrid cloud, which combines elements of both.</w:t>
      </w:r>
    </w:p>
    <w:p w14:paraId="165C43D6" w14:textId="15D744FC" w:rsidR="006B13EB" w:rsidRPr="0060607D" w:rsidRDefault="006B13EB" w:rsidP="006B13EB">
      <w:pPr>
        <w:rPr>
          <w:rFonts w:ascii="Arial" w:hAnsi="Arial" w:cs="Arial"/>
          <w:sz w:val="20"/>
          <w:szCs w:val="20"/>
        </w:rPr>
      </w:pPr>
      <w:r w:rsidRPr="0060607D">
        <w:rPr>
          <w:rFonts w:ascii="Arial" w:hAnsi="Arial" w:cs="Arial"/>
          <w:sz w:val="20"/>
          <w:szCs w:val="20"/>
        </w:rPr>
        <w:t>There are many reasons why organizations choose to migrate to the cloud. Some of the most common benefits include increased agility and flexibility, reduced IT costs, improved scalability, and enhanced security.</w:t>
      </w:r>
    </w:p>
    <w:p w14:paraId="7877C415" w14:textId="7E7E3F66" w:rsidR="006B13EB" w:rsidRPr="0060607D" w:rsidRDefault="006B13EB" w:rsidP="006B13EB">
      <w:pPr>
        <w:rPr>
          <w:rFonts w:ascii="Arial" w:hAnsi="Arial" w:cs="Arial"/>
          <w:sz w:val="20"/>
          <w:szCs w:val="20"/>
        </w:rPr>
      </w:pPr>
      <w:r w:rsidRPr="0060607D">
        <w:rPr>
          <w:rFonts w:ascii="Arial" w:hAnsi="Arial" w:cs="Arial"/>
          <w:sz w:val="20"/>
          <w:szCs w:val="20"/>
        </w:rPr>
        <w:t>Before embarking on a cloud migration project, it is important to carefully assess the current IT infrastructure and determine which assets are suitable for migration. This may involve evaluating the workloads and applications that are currently in use, as well as the data and storage needs of the organization.</w:t>
      </w:r>
    </w:p>
    <w:p w14:paraId="46843990" w14:textId="78FDCF6F" w:rsidR="006B13EB" w:rsidRPr="0060607D" w:rsidRDefault="006B13EB" w:rsidP="006B13EB">
      <w:pPr>
        <w:rPr>
          <w:rFonts w:ascii="Arial" w:hAnsi="Arial" w:cs="Arial"/>
          <w:sz w:val="20"/>
          <w:szCs w:val="20"/>
        </w:rPr>
      </w:pPr>
      <w:r w:rsidRPr="0060607D">
        <w:rPr>
          <w:rFonts w:ascii="Arial" w:hAnsi="Arial" w:cs="Arial"/>
          <w:sz w:val="20"/>
          <w:szCs w:val="20"/>
        </w:rPr>
        <w:t>Once the assets to be migrated have been identified, the next step is to choose a cloud provider and determine the</w:t>
      </w:r>
      <w:r w:rsidRPr="0060607D">
        <w:rPr>
          <w:rFonts w:ascii="Arial" w:hAnsi="Arial" w:cs="Arial"/>
          <w:sz w:val="20"/>
          <w:szCs w:val="20"/>
        </w:rPr>
        <w:t xml:space="preserve"> </w:t>
      </w:r>
      <w:r w:rsidRPr="0060607D">
        <w:rPr>
          <w:rFonts w:ascii="Arial" w:hAnsi="Arial" w:cs="Arial"/>
          <w:sz w:val="20"/>
          <w:szCs w:val="20"/>
        </w:rPr>
        <w:t>best approach for the migration. This can involve using a cloud-specific migration tool, or it may involve manually moving the assets to the cloud.</w:t>
      </w:r>
    </w:p>
    <w:p w14:paraId="45584D68" w14:textId="09AE893B" w:rsidR="006B13EB" w:rsidRPr="0060607D" w:rsidRDefault="006B13EB" w:rsidP="006B13EB">
      <w:pPr>
        <w:rPr>
          <w:rFonts w:ascii="Arial" w:hAnsi="Arial" w:cs="Arial"/>
          <w:sz w:val="20"/>
          <w:szCs w:val="20"/>
        </w:rPr>
      </w:pPr>
      <w:r w:rsidRPr="0060607D">
        <w:rPr>
          <w:rFonts w:ascii="Arial" w:hAnsi="Arial" w:cs="Arial"/>
          <w:sz w:val="20"/>
          <w:szCs w:val="20"/>
        </w:rPr>
        <w:t>The actual process of migration can vary depending on the complexity of the assets being moved and the chosen</w:t>
      </w:r>
      <w:r w:rsidRPr="0060607D">
        <w:rPr>
          <w:rFonts w:ascii="Arial" w:hAnsi="Arial" w:cs="Arial"/>
          <w:sz w:val="20"/>
          <w:szCs w:val="20"/>
        </w:rPr>
        <w:t xml:space="preserve"> </w:t>
      </w:r>
      <w:r w:rsidRPr="0060607D">
        <w:rPr>
          <w:rFonts w:ascii="Arial" w:hAnsi="Arial" w:cs="Arial"/>
          <w:sz w:val="20"/>
          <w:szCs w:val="20"/>
        </w:rPr>
        <w:t>migration approach. It is important to carefully plan and test the migration to ensure that it is successful</w:t>
      </w:r>
      <w:r w:rsidR="002A7CCC" w:rsidRPr="0060607D">
        <w:rPr>
          <w:rFonts w:ascii="Arial" w:hAnsi="Arial" w:cs="Arial"/>
          <w:sz w:val="20"/>
          <w:szCs w:val="20"/>
        </w:rPr>
        <w:t xml:space="preserve"> </w:t>
      </w:r>
      <w:r w:rsidRPr="0060607D">
        <w:rPr>
          <w:rFonts w:ascii="Arial" w:hAnsi="Arial" w:cs="Arial"/>
          <w:sz w:val="20"/>
          <w:szCs w:val="20"/>
        </w:rPr>
        <w:t>and</w:t>
      </w:r>
      <w:r w:rsidRPr="0060607D">
        <w:rPr>
          <w:rFonts w:ascii="Arial" w:hAnsi="Arial" w:cs="Arial"/>
          <w:sz w:val="20"/>
          <w:szCs w:val="20"/>
        </w:rPr>
        <w:t xml:space="preserve"> </w:t>
      </w:r>
      <w:r w:rsidRPr="0060607D">
        <w:rPr>
          <w:rFonts w:ascii="Arial" w:hAnsi="Arial" w:cs="Arial"/>
          <w:sz w:val="20"/>
          <w:szCs w:val="20"/>
        </w:rPr>
        <w:t>that there is minimal disruption to business operations.</w:t>
      </w:r>
    </w:p>
    <w:p w14:paraId="756DB1B5" w14:textId="7A795F79" w:rsidR="006B13EB" w:rsidRPr="0060607D" w:rsidRDefault="006B13EB" w:rsidP="006B13EB">
      <w:pPr>
        <w:rPr>
          <w:rFonts w:ascii="Arial" w:hAnsi="Arial" w:cs="Arial"/>
          <w:sz w:val="20"/>
          <w:szCs w:val="20"/>
        </w:rPr>
      </w:pPr>
      <w:r w:rsidRPr="0060607D">
        <w:rPr>
          <w:rFonts w:ascii="Arial" w:hAnsi="Arial" w:cs="Arial"/>
          <w:sz w:val="20"/>
          <w:szCs w:val="20"/>
        </w:rPr>
        <w:lastRenderedPageBreak/>
        <w:t>After the migration is complete, it is important to monitor the performance of the assets in the cloud and</w:t>
      </w:r>
      <w:r w:rsidRPr="0060607D">
        <w:rPr>
          <w:rFonts w:ascii="Arial" w:hAnsi="Arial" w:cs="Arial"/>
          <w:sz w:val="20"/>
          <w:szCs w:val="20"/>
        </w:rPr>
        <w:t xml:space="preserve"> </w:t>
      </w:r>
      <w:r w:rsidRPr="0060607D">
        <w:rPr>
          <w:rFonts w:ascii="Arial" w:hAnsi="Arial" w:cs="Arial"/>
          <w:sz w:val="20"/>
          <w:szCs w:val="20"/>
        </w:rPr>
        <w:t>ensure that they are meeting the needs of the organization. It may also be necessary to perform ongoing</w:t>
      </w:r>
      <w:r w:rsidRPr="0060607D">
        <w:rPr>
          <w:rFonts w:ascii="Arial" w:hAnsi="Arial" w:cs="Arial"/>
          <w:sz w:val="20"/>
          <w:szCs w:val="20"/>
        </w:rPr>
        <w:t xml:space="preserve"> </w:t>
      </w:r>
      <w:r w:rsidRPr="0060607D">
        <w:rPr>
          <w:rFonts w:ascii="Arial" w:hAnsi="Arial" w:cs="Arial"/>
          <w:sz w:val="20"/>
          <w:szCs w:val="20"/>
        </w:rPr>
        <w:t>maintenance and updates to keep the assets running smoothly in the cloud.</w:t>
      </w:r>
    </w:p>
    <w:p w14:paraId="7FFD995B" w14:textId="06D85485" w:rsidR="002A7CCC" w:rsidRPr="0060607D" w:rsidRDefault="006B13EB" w:rsidP="006B13EB">
      <w:pPr>
        <w:rPr>
          <w:rFonts w:ascii="Arial" w:hAnsi="Arial" w:cs="Arial"/>
          <w:sz w:val="20"/>
          <w:szCs w:val="20"/>
        </w:rPr>
      </w:pPr>
      <w:r w:rsidRPr="0060607D">
        <w:rPr>
          <w:rFonts w:ascii="Arial" w:hAnsi="Arial" w:cs="Arial"/>
          <w:sz w:val="20"/>
          <w:szCs w:val="20"/>
        </w:rPr>
        <w:t>Overall, cloud migration can be a complex process that requires careful planning and execution. However, with the right approach, it can bring many benefits to organizations, including increased agility, cost savings, and improved security.</w:t>
      </w:r>
    </w:p>
    <w:p w14:paraId="4475F1C7" w14:textId="7BC93741" w:rsidR="002A7CCC" w:rsidRPr="0060607D" w:rsidRDefault="002A7CCC" w:rsidP="006B13EB">
      <w:pPr>
        <w:rPr>
          <w:rFonts w:ascii="Arial" w:hAnsi="Arial" w:cs="Arial"/>
          <w:sz w:val="20"/>
          <w:szCs w:val="20"/>
        </w:rPr>
      </w:pPr>
    </w:p>
    <w:p w14:paraId="7159C241" w14:textId="1B7E2B61" w:rsidR="002A7CCC" w:rsidRPr="0060607D" w:rsidRDefault="002A7CCC" w:rsidP="006B13EB">
      <w:pPr>
        <w:rPr>
          <w:rFonts w:ascii="Arial" w:hAnsi="Arial" w:cs="Arial"/>
          <w:sz w:val="20"/>
          <w:szCs w:val="20"/>
        </w:rPr>
      </w:pPr>
    </w:p>
    <w:p w14:paraId="5252F424" w14:textId="536CE2FE" w:rsidR="002A7CCC" w:rsidRPr="0060607D" w:rsidRDefault="002A7CCC" w:rsidP="006B13EB">
      <w:pPr>
        <w:rPr>
          <w:rFonts w:ascii="Arial" w:hAnsi="Arial" w:cs="Arial"/>
          <w:sz w:val="20"/>
          <w:szCs w:val="20"/>
        </w:rPr>
      </w:pPr>
    </w:p>
    <w:p w14:paraId="2E2C5F05" w14:textId="7A4444EE" w:rsidR="002A7CCC" w:rsidRPr="0060607D" w:rsidRDefault="00DB10B4" w:rsidP="002A7CCC">
      <w:pPr>
        <w:rPr>
          <w:rFonts w:ascii="Arial" w:hAnsi="Arial" w:cs="Arial"/>
          <w:b/>
          <w:bCs/>
          <w:sz w:val="20"/>
          <w:szCs w:val="20"/>
        </w:rPr>
      </w:pPr>
      <w:r w:rsidRPr="0060607D">
        <w:rPr>
          <w:rFonts w:ascii="Arial" w:hAnsi="Arial" w:cs="Arial"/>
          <w:b/>
          <w:bCs/>
          <w:sz w:val="20"/>
          <w:szCs w:val="20"/>
        </w:rPr>
        <w:t>In the news</w:t>
      </w:r>
      <w:r w:rsidR="002A7CCC" w:rsidRPr="0060607D">
        <w:rPr>
          <w:rFonts w:ascii="Arial" w:hAnsi="Arial" w:cs="Arial"/>
          <w:b/>
          <w:bCs/>
          <w:sz w:val="20"/>
          <w:szCs w:val="20"/>
        </w:rPr>
        <w:t>:</w:t>
      </w:r>
    </w:p>
    <w:p w14:paraId="53C3F8DF" w14:textId="7090E798" w:rsidR="002A7CCC" w:rsidRPr="0060607D" w:rsidRDefault="002A7CCC" w:rsidP="002A7CCC">
      <w:pPr>
        <w:rPr>
          <w:rFonts w:ascii="Arial" w:hAnsi="Arial" w:cs="Arial"/>
          <w:sz w:val="20"/>
          <w:szCs w:val="20"/>
        </w:rPr>
      </w:pPr>
      <w:r w:rsidRPr="0060607D">
        <w:rPr>
          <w:rFonts w:ascii="Arial" w:hAnsi="Arial" w:cs="Arial"/>
          <w:sz w:val="20"/>
          <w:szCs w:val="20"/>
        </w:rPr>
        <w:t>Ransomware attacks continue to increase: Ransomware attacks, in which hackers hold a victim's data or systems hostage until a ransom is paid, have continued to rise in frequency and sophistication. In one high-profile attack, the Colonial Pipeline was forced to shut down operations after a ransomware attack, leading to shortages of gasoline in parts of the United States.</w:t>
      </w:r>
    </w:p>
    <w:p w14:paraId="55FE125D" w14:textId="18903D6B" w:rsidR="002A7CCC" w:rsidRPr="0060607D" w:rsidRDefault="002A7CCC" w:rsidP="002A7CCC">
      <w:pPr>
        <w:rPr>
          <w:rFonts w:ascii="Arial" w:hAnsi="Arial" w:cs="Arial"/>
          <w:sz w:val="20"/>
          <w:szCs w:val="20"/>
        </w:rPr>
      </w:pPr>
      <w:r w:rsidRPr="0060607D">
        <w:rPr>
          <w:rFonts w:ascii="Arial" w:hAnsi="Arial" w:cs="Arial"/>
          <w:sz w:val="20"/>
          <w:szCs w:val="20"/>
        </w:rPr>
        <w:t xml:space="preserve">New vulnerabilities discovered in popular software: Researchers have recently discovered </w:t>
      </w:r>
      <w:proofErr w:type="gramStart"/>
      <w:r w:rsidRPr="0060607D">
        <w:rPr>
          <w:rFonts w:ascii="Arial" w:hAnsi="Arial" w:cs="Arial"/>
          <w:sz w:val="20"/>
          <w:szCs w:val="20"/>
        </w:rPr>
        <w:t>a number of</w:t>
      </w:r>
      <w:proofErr w:type="gramEnd"/>
      <w:r w:rsidRPr="0060607D">
        <w:rPr>
          <w:rFonts w:ascii="Arial" w:hAnsi="Arial" w:cs="Arial"/>
          <w:sz w:val="20"/>
          <w:szCs w:val="20"/>
        </w:rPr>
        <w:t xml:space="preserve"> vulnerabilities in widely used software, including the Zoom videoconferencing platform and the WordPress content management system. In both cases, patches have been released to fix the vulnerabilities, but it is important for users to keep their software up to date to ensure that they are protected.</w:t>
      </w:r>
    </w:p>
    <w:p w14:paraId="7530DF23" w14:textId="50AD0471" w:rsidR="002A7CCC" w:rsidRPr="0060607D" w:rsidRDefault="002A7CCC" w:rsidP="002A7CCC">
      <w:pPr>
        <w:rPr>
          <w:rFonts w:ascii="Arial" w:hAnsi="Arial" w:cs="Arial"/>
          <w:sz w:val="20"/>
          <w:szCs w:val="20"/>
        </w:rPr>
      </w:pPr>
      <w:r w:rsidRPr="0060607D">
        <w:rPr>
          <w:rFonts w:ascii="Arial" w:hAnsi="Arial" w:cs="Arial"/>
          <w:sz w:val="20"/>
          <w:szCs w:val="20"/>
        </w:rPr>
        <w:t>Hackers target remote work infrastructure: As more employees have shifted to remote work due to the COVID-19 pandemic, hackers have increasingly targeted the infrastructure that supports remote work, including VPNs and remote desktop tools. It is important for organizations to ensure that they have strong security measures in place to protect against these types of attacks.</w:t>
      </w:r>
    </w:p>
    <w:p w14:paraId="1D127C9F" w14:textId="656AE3AB" w:rsidR="002A7CCC" w:rsidRPr="0060607D" w:rsidRDefault="002A7CCC" w:rsidP="002A7CCC">
      <w:pPr>
        <w:rPr>
          <w:rFonts w:ascii="Arial" w:hAnsi="Arial" w:cs="Arial"/>
          <w:sz w:val="20"/>
          <w:szCs w:val="20"/>
        </w:rPr>
      </w:pPr>
      <w:r w:rsidRPr="0060607D">
        <w:rPr>
          <w:rFonts w:ascii="Arial" w:hAnsi="Arial" w:cs="Arial"/>
          <w:sz w:val="20"/>
          <w:szCs w:val="20"/>
        </w:rPr>
        <w:t>Increased concern over supply chain attacks: There has been growing concern over the potential for supply chain attacks, in which hackers target the vendors or partners of an organization in order to gain access to the organization's systems. In one recent example, a hacker was able to gain access to the systems of a major software company by compromising the systems of a smaller vendor.</w:t>
      </w:r>
    </w:p>
    <w:p w14:paraId="134D02EB" w14:textId="206A13C2" w:rsidR="002A7CCC" w:rsidRDefault="002A7CCC" w:rsidP="002A7CCC">
      <w:pPr>
        <w:rPr>
          <w:rFonts w:ascii="Arial" w:hAnsi="Arial" w:cs="Arial"/>
          <w:sz w:val="20"/>
          <w:szCs w:val="20"/>
        </w:rPr>
      </w:pPr>
      <w:r w:rsidRPr="0060607D">
        <w:rPr>
          <w:rFonts w:ascii="Arial" w:hAnsi="Arial" w:cs="Arial"/>
          <w:sz w:val="20"/>
          <w:szCs w:val="20"/>
        </w:rPr>
        <w:t>Overall, these news items highlight the need for organizations to remain vigilant and proactive in their efforts to protect against cyber threats. This includes keeping software up to date, implementing strong security measures, and being aware of the potential for supply chain attacks.</w:t>
      </w:r>
    </w:p>
    <w:p w14:paraId="2084B4AC" w14:textId="1E13FC7F" w:rsidR="0032009C" w:rsidRDefault="0032009C" w:rsidP="002A7CCC">
      <w:pPr>
        <w:rPr>
          <w:rFonts w:ascii="Arial" w:hAnsi="Arial" w:cs="Arial"/>
          <w:sz w:val="20"/>
          <w:szCs w:val="20"/>
        </w:rPr>
      </w:pPr>
    </w:p>
    <w:p w14:paraId="7FCA5356" w14:textId="0FEBFF79" w:rsidR="0032009C" w:rsidRDefault="0032009C" w:rsidP="002A7CCC">
      <w:pPr>
        <w:rPr>
          <w:rFonts w:ascii="Arial" w:hAnsi="Arial" w:cs="Arial"/>
          <w:sz w:val="20"/>
          <w:szCs w:val="20"/>
        </w:rPr>
      </w:pPr>
    </w:p>
    <w:p w14:paraId="6BB46C24" w14:textId="2D2849C5" w:rsidR="0032009C" w:rsidRPr="0032009C" w:rsidRDefault="0032009C" w:rsidP="002A7CCC">
      <w:pPr>
        <w:rPr>
          <w:rFonts w:ascii="Arial" w:hAnsi="Arial" w:cs="Arial"/>
          <w:b/>
          <w:bCs/>
          <w:sz w:val="20"/>
          <w:szCs w:val="20"/>
        </w:rPr>
      </w:pPr>
      <w:r w:rsidRPr="0032009C">
        <w:rPr>
          <w:rFonts w:ascii="Arial" w:hAnsi="Arial" w:cs="Arial"/>
          <w:b/>
          <w:bCs/>
          <w:sz w:val="20"/>
          <w:szCs w:val="20"/>
        </w:rPr>
        <w:t>Customer success story</w:t>
      </w:r>
    </w:p>
    <w:p w14:paraId="5E3AC5E7" w14:textId="4F65D5EE" w:rsidR="0032009C" w:rsidRPr="0032009C" w:rsidRDefault="0032009C" w:rsidP="0032009C">
      <w:pPr>
        <w:rPr>
          <w:rFonts w:ascii="Arial" w:hAnsi="Arial" w:cs="Arial"/>
          <w:sz w:val="20"/>
          <w:szCs w:val="20"/>
        </w:rPr>
      </w:pPr>
      <w:r>
        <w:rPr>
          <w:rFonts w:ascii="Arial" w:hAnsi="Arial" w:cs="Arial"/>
          <w:sz w:val="20"/>
          <w:szCs w:val="20"/>
        </w:rPr>
        <w:t>Blue Melon Capital</w:t>
      </w:r>
      <w:r w:rsidRPr="0032009C">
        <w:rPr>
          <w:rFonts w:ascii="Arial" w:hAnsi="Arial" w:cs="Arial"/>
          <w:sz w:val="20"/>
          <w:szCs w:val="20"/>
        </w:rPr>
        <w:t xml:space="preserve"> is a small business that specializes in </w:t>
      </w:r>
      <w:r w:rsidR="00B32FDC">
        <w:rPr>
          <w:rFonts w:ascii="Arial" w:hAnsi="Arial" w:cs="Arial"/>
          <w:sz w:val="20"/>
          <w:szCs w:val="20"/>
        </w:rPr>
        <w:t>loan origination</w:t>
      </w:r>
      <w:r w:rsidRPr="0032009C">
        <w:rPr>
          <w:rFonts w:ascii="Arial" w:hAnsi="Arial" w:cs="Arial"/>
          <w:sz w:val="20"/>
          <w:szCs w:val="20"/>
        </w:rPr>
        <w:t>. In the past, they struggled with limited storage and computing resources, which made it difficult for them to keep up with customer demand.</w:t>
      </w:r>
    </w:p>
    <w:p w14:paraId="0FC70ADC" w14:textId="77777777" w:rsidR="0032009C" w:rsidRPr="0032009C" w:rsidRDefault="0032009C" w:rsidP="0032009C">
      <w:pPr>
        <w:rPr>
          <w:rFonts w:ascii="Arial" w:hAnsi="Arial" w:cs="Arial"/>
          <w:sz w:val="20"/>
          <w:szCs w:val="20"/>
        </w:rPr>
      </w:pPr>
    </w:p>
    <w:p w14:paraId="61F84887" w14:textId="0F56D3BD" w:rsidR="0032009C" w:rsidRPr="0032009C" w:rsidRDefault="0032009C" w:rsidP="0032009C">
      <w:pPr>
        <w:rPr>
          <w:rFonts w:ascii="Arial" w:hAnsi="Arial" w:cs="Arial"/>
          <w:sz w:val="20"/>
          <w:szCs w:val="20"/>
        </w:rPr>
      </w:pPr>
      <w:r w:rsidRPr="0032009C">
        <w:rPr>
          <w:rFonts w:ascii="Arial" w:hAnsi="Arial" w:cs="Arial"/>
          <w:sz w:val="20"/>
          <w:szCs w:val="20"/>
        </w:rPr>
        <w:t xml:space="preserve">After evaluating their options, </w:t>
      </w:r>
      <w:r w:rsidR="00B32FDC">
        <w:rPr>
          <w:rFonts w:ascii="Arial" w:hAnsi="Arial" w:cs="Arial"/>
          <w:sz w:val="20"/>
          <w:szCs w:val="20"/>
        </w:rPr>
        <w:t>Blue Melon Capital</w:t>
      </w:r>
      <w:r w:rsidRPr="0032009C">
        <w:rPr>
          <w:rFonts w:ascii="Arial" w:hAnsi="Arial" w:cs="Arial"/>
          <w:sz w:val="20"/>
          <w:szCs w:val="20"/>
        </w:rPr>
        <w:t xml:space="preserve"> decided to migrate their business to the cloud. They chose a public cloud provider that offered a pay-as-you-go model, which allowed them to scale their resources up or down as needed.</w:t>
      </w:r>
    </w:p>
    <w:p w14:paraId="0D033C23" w14:textId="77777777" w:rsidR="0032009C" w:rsidRPr="0032009C" w:rsidRDefault="0032009C" w:rsidP="0032009C">
      <w:pPr>
        <w:rPr>
          <w:rFonts w:ascii="Arial" w:hAnsi="Arial" w:cs="Arial"/>
          <w:sz w:val="20"/>
          <w:szCs w:val="20"/>
        </w:rPr>
      </w:pPr>
    </w:p>
    <w:p w14:paraId="5026BD11" w14:textId="4056484C" w:rsidR="0032009C" w:rsidRPr="0032009C" w:rsidRDefault="0032009C" w:rsidP="0032009C">
      <w:pPr>
        <w:rPr>
          <w:rFonts w:ascii="Arial" w:hAnsi="Arial" w:cs="Arial"/>
          <w:sz w:val="20"/>
          <w:szCs w:val="20"/>
        </w:rPr>
      </w:pPr>
      <w:r w:rsidRPr="0032009C">
        <w:rPr>
          <w:rFonts w:ascii="Arial" w:hAnsi="Arial" w:cs="Arial"/>
          <w:sz w:val="20"/>
          <w:szCs w:val="20"/>
        </w:rPr>
        <w:lastRenderedPageBreak/>
        <w:t xml:space="preserve">With the cloud, </w:t>
      </w:r>
      <w:r w:rsidR="00B32FDC">
        <w:rPr>
          <w:rFonts w:ascii="Arial" w:hAnsi="Arial" w:cs="Arial"/>
          <w:sz w:val="20"/>
          <w:szCs w:val="20"/>
        </w:rPr>
        <w:t xml:space="preserve">Blue Melon Capital </w:t>
      </w:r>
      <w:r w:rsidRPr="0032009C">
        <w:rPr>
          <w:rFonts w:ascii="Arial" w:hAnsi="Arial" w:cs="Arial"/>
          <w:sz w:val="20"/>
          <w:szCs w:val="20"/>
        </w:rPr>
        <w:t>was able to significantly increase their storage and computing capacity, which allowed them to take on more orders and grow their business. They were also able to take advantage of cloud-based tools such as data backup and disaster recovery, which provided additional peace of mind.</w:t>
      </w:r>
    </w:p>
    <w:p w14:paraId="79301169" w14:textId="77777777" w:rsidR="0032009C" w:rsidRPr="0032009C" w:rsidRDefault="0032009C" w:rsidP="0032009C">
      <w:pPr>
        <w:rPr>
          <w:rFonts w:ascii="Arial" w:hAnsi="Arial" w:cs="Arial"/>
          <w:sz w:val="20"/>
          <w:szCs w:val="20"/>
        </w:rPr>
      </w:pPr>
    </w:p>
    <w:p w14:paraId="4A6E7A71" w14:textId="5029400B" w:rsidR="0032009C" w:rsidRPr="0060607D" w:rsidRDefault="0032009C" w:rsidP="0032009C">
      <w:pPr>
        <w:rPr>
          <w:rFonts w:ascii="Arial" w:hAnsi="Arial" w:cs="Arial"/>
          <w:sz w:val="20"/>
          <w:szCs w:val="20"/>
        </w:rPr>
      </w:pPr>
      <w:r w:rsidRPr="0032009C">
        <w:rPr>
          <w:rFonts w:ascii="Arial" w:hAnsi="Arial" w:cs="Arial"/>
          <w:sz w:val="20"/>
          <w:szCs w:val="20"/>
        </w:rPr>
        <w:t xml:space="preserve">Overall, </w:t>
      </w:r>
      <w:r w:rsidR="00B32FDC">
        <w:rPr>
          <w:rFonts w:ascii="Arial" w:hAnsi="Arial" w:cs="Arial"/>
          <w:sz w:val="20"/>
          <w:szCs w:val="20"/>
        </w:rPr>
        <w:t>Blue Melon Capital’s</w:t>
      </w:r>
      <w:r w:rsidRPr="0032009C">
        <w:rPr>
          <w:rFonts w:ascii="Arial" w:hAnsi="Arial" w:cs="Arial"/>
          <w:sz w:val="20"/>
          <w:szCs w:val="20"/>
        </w:rPr>
        <w:t xml:space="preserve"> move to the cloud has been a huge success. They have been able to increase their productivity and efficiency, and they have seen a significant boost in their bottom line. They are now able to focus on growing their business, rather than being held back by IT constraints.</w:t>
      </w:r>
    </w:p>
    <w:sectPr w:rsidR="0032009C" w:rsidRPr="00606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24C5C"/>
    <w:multiLevelType w:val="multilevel"/>
    <w:tmpl w:val="32766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73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EB"/>
    <w:rsid w:val="00093E0C"/>
    <w:rsid w:val="00105E4A"/>
    <w:rsid w:val="001E6B82"/>
    <w:rsid w:val="00290097"/>
    <w:rsid w:val="002A7CCC"/>
    <w:rsid w:val="0032009C"/>
    <w:rsid w:val="00575707"/>
    <w:rsid w:val="005C15A2"/>
    <w:rsid w:val="0060607D"/>
    <w:rsid w:val="00660150"/>
    <w:rsid w:val="006B13EB"/>
    <w:rsid w:val="006D2E7F"/>
    <w:rsid w:val="00752861"/>
    <w:rsid w:val="009109F2"/>
    <w:rsid w:val="00A325E9"/>
    <w:rsid w:val="00A85F07"/>
    <w:rsid w:val="00B32FDC"/>
    <w:rsid w:val="00C40E1B"/>
    <w:rsid w:val="00C76515"/>
    <w:rsid w:val="00CC7CCC"/>
    <w:rsid w:val="00DB10B4"/>
    <w:rsid w:val="00E66D51"/>
    <w:rsid w:val="00E93A84"/>
    <w:rsid w:val="00EA1E1B"/>
    <w:rsid w:val="00EA55D5"/>
    <w:rsid w:val="00EB74FB"/>
    <w:rsid w:val="00EF5DDC"/>
    <w:rsid w:val="00F15127"/>
    <w:rsid w:val="00F6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6681"/>
  <w15:chartTrackingRefBased/>
  <w15:docId w15:val="{40FB3F5B-E0BD-4E98-8D81-1500FC5F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3E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B13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13E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13E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13E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6933">
      <w:bodyDiv w:val="1"/>
      <w:marLeft w:val="0"/>
      <w:marRight w:val="0"/>
      <w:marTop w:val="0"/>
      <w:marBottom w:val="0"/>
      <w:divBdr>
        <w:top w:val="none" w:sz="0" w:space="0" w:color="auto"/>
        <w:left w:val="none" w:sz="0" w:space="0" w:color="auto"/>
        <w:bottom w:val="none" w:sz="0" w:space="0" w:color="auto"/>
        <w:right w:val="none" w:sz="0" w:space="0" w:color="auto"/>
      </w:divBdr>
      <w:divsChild>
        <w:div w:id="1338385145">
          <w:marLeft w:val="0"/>
          <w:marRight w:val="0"/>
          <w:marTop w:val="0"/>
          <w:marBottom w:val="0"/>
          <w:divBdr>
            <w:top w:val="single" w:sz="2" w:space="0" w:color="D9D9E3"/>
            <w:left w:val="single" w:sz="2" w:space="0" w:color="D9D9E3"/>
            <w:bottom w:val="single" w:sz="2" w:space="0" w:color="D9D9E3"/>
            <w:right w:val="single" w:sz="2" w:space="0" w:color="D9D9E3"/>
          </w:divBdr>
          <w:divsChild>
            <w:div w:id="624888311">
              <w:marLeft w:val="0"/>
              <w:marRight w:val="0"/>
              <w:marTop w:val="0"/>
              <w:marBottom w:val="0"/>
              <w:divBdr>
                <w:top w:val="single" w:sz="2" w:space="0" w:color="D9D9E3"/>
                <w:left w:val="single" w:sz="2" w:space="0" w:color="D9D9E3"/>
                <w:bottom w:val="single" w:sz="2" w:space="0" w:color="D9D9E3"/>
                <w:right w:val="single" w:sz="2" w:space="0" w:color="D9D9E3"/>
              </w:divBdr>
              <w:divsChild>
                <w:div w:id="1250000195">
                  <w:marLeft w:val="0"/>
                  <w:marRight w:val="0"/>
                  <w:marTop w:val="0"/>
                  <w:marBottom w:val="0"/>
                  <w:divBdr>
                    <w:top w:val="single" w:sz="2" w:space="0" w:color="D9D9E3"/>
                    <w:left w:val="single" w:sz="2" w:space="0" w:color="D9D9E3"/>
                    <w:bottom w:val="single" w:sz="2" w:space="0" w:color="D9D9E3"/>
                    <w:right w:val="single" w:sz="2" w:space="0" w:color="D9D9E3"/>
                  </w:divBdr>
                  <w:divsChild>
                    <w:div w:id="1922370196">
                      <w:marLeft w:val="0"/>
                      <w:marRight w:val="0"/>
                      <w:marTop w:val="0"/>
                      <w:marBottom w:val="0"/>
                      <w:divBdr>
                        <w:top w:val="single" w:sz="2" w:space="0" w:color="D9D9E3"/>
                        <w:left w:val="single" w:sz="2" w:space="0" w:color="D9D9E3"/>
                        <w:bottom w:val="single" w:sz="2" w:space="0" w:color="D9D9E3"/>
                        <w:right w:val="single" w:sz="2" w:space="0" w:color="D9D9E3"/>
                      </w:divBdr>
                      <w:divsChild>
                        <w:div w:id="626740579">
                          <w:marLeft w:val="0"/>
                          <w:marRight w:val="0"/>
                          <w:marTop w:val="0"/>
                          <w:marBottom w:val="0"/>
                          <w:divBdr>
                            <w:top w:val="single" w:sz="2" w:space="0" w:color="auto"/>
                            <w:left w:val="single" w:sz="2" w:space="0" w:color="auto"/>
                            <w:bottom w:val="single" w:sz="6" w:space="0" w:color="auto"/>
                            <w:right w:val="single" w:sz="2" w:space="0" w:color="auto"/>
                          </w:divBdr>
                          <w:divsChild>
                            <w:div w:id="670989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715347">
                                  <w:marLeft w:val="0"/>
                                  <w:marRight w:val="0"/>
                                  <w:marTop w:val="0"/>
                                  <w:marBottom w:val="0"/>
                                  <w:divBdr>
                                    <w:top w:val="single" w:sz="2" w:space="0" w:color="D9D9E3"/>
                                    <w:left w:val="single" w:sz="2" w:space="0" w:color="D9D9E3"/>
                                    <w:bottom w:val="single" w:sz="2" w:space="0" w:color="D9D9E3"/>
                                    <w:right w:val="single" w:sz="2" w:space="0" w:color="D9D9E3"/>
                                  </w:divBdr>
                                  <w:divsChild>
                                    <w:div w:id="1104811572">
                                      <w:marLeft w:val="0"/>
                                      <w:marRight w:val="0"/>
                                      <w:marTop w:val="0"/>
                                      <w:marBottom w:val="0"/>
                                      <w:divBdr>
                                        <w:top w:val="single" w:sz="2" w:space="0" w:color="D9D9E3"/>
                                        <w:left w:val="single" w:sz="2" w:space="0" w:color="D9D9E3"/>
                                        <w:bottom w:val="single" w:sz="2" w:space="0" w:color="D9D9E3"/>
                                        <w:right w:val="single" w:sz="2" w:space="0" w:color="D9D9E3"/>
                                      </w:divBdr>
                                      <w:divsChild>
                                        <w:div w:id="385495375">
                                          <w:marLeft w:val="0"/>
                                          <w:marRight w:val="0"/>
                                          <w:marTop w:val="0"/>
                                          <w:marBottom w:val="0"/>
                                          <w:divBdr>
                                            <w:top w:val="single" w:sz="2" w:space="0" w:color="D9D9E3"/>
                                            <w:left w:val="single" w:sz="2" w:space="0" w:color="D9D9E3"/>
                                            <w:bottom w:val="single" w:sz="2" w:space="0" w:color="D9D9E3"/>
                                            <w:right w:val="single" w:sz="2" w:space="0" w:color="D9D9E3"/>
                                          </w:divBdr>
                                          <w:divsChild>
                                            <w:div w:id="665016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4378448">
          <w:marLeft w:val="0"/>
          <w:marRight w:val="0"/>
          <w:marTop w:val="0"/>
          <w:marBottom w:val="0"/>
          <w:divBdr>
            <w:top w:val="none" w:sz="0" w:space="0" w:color="auto"/>
            <w:left w:val="none" w:sz="0" w:space="0" w:color="auto"/>
            <w:bottom w:val="none" w:sz="0" w:space="0" w:color="auto"/>
            <w:right w:val="none" w:sz="0" w:space="0" w:color="auto"/>
          </w:divBdr>
          <w:divsChild>
            <w:div w:id="2082822436">
              <w:marLeft w:val="0"/>
              <w:marRight w:val="0"/>
              <w:marTop w:val="0"/>
              <w:marBottom w:val="0"/>
              <w:divBdr>
                <w:top w:val="single" w:sz="2" w:space="0" w:color="D9D9E3"/>
                <w:left w:val="single" w:sz="2" w:space="0" w:color="D9D9E3"/>
                <w:bottom w:val="single" w:sz="2" w:space="0" w:color="D9D9E3"/>
                <w:right w:val="single" w:sz="2" w:space="0" w:color="D9D9E3"/>
              </w:divBdr>
              <w:divsChild>
                <w:div w:id="96766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1648258">
      <w:bodyDiv w:val="1"/>
      <w:marLeft w:val="0"/>
      <w:marRight w:val="0"/>
      <w:marTop w:val="0"/>
      <w:marBottom w:val="0"/>
      <w:divBdr>
        <w:top w:val="none" w:sz="0" w:space="0" w:color="auto"/>
        <w:left w:val="none" w:sz="0" w:space="0" w:color="auto"/>
        <w:bottom w:val="none" w:sz="0" w:space="0" w:color="auto"/>
        <w:right w:val="none" w:sz="0" w:space="0" w:color="auto"/>
      </w:divBdr>
    </w:div>
    <w:div w:id="188790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Tich Gandhle</dc:creator>
  <cp:keywords/>
  <dc:description/>
  <cp:lastModifiedBy>Tich Gandhle</cp:lastModifiedBy>
  <cp:revision>2</cp:revision>
  <dcterms:created xsi:type="dcterms:W3CDTF">2022-12-28T16:24:00Z</dcterms:created>
  <dcterms:modified xsi:type="dcterms:W3CDTF">2022-12-28T16:24:00Z</dcterms:modified>
</cp:coreProperties>
</file>