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5A684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Global Mindset Frameworks for ESG Communication</w:t>
      </w:r>
    </w:p>
    <w:p w14:paraId="3F71C7A2" w14:textId="77777777" w:rsidR="006D331F" w:rsidRPr="006D331F" w:rsidRDefault="006D331F" w:rsidP="006D331F">
      <w:r w:rsidRPr="006D331F">
        <w:t>These frameworks provide structured approaches for adapting sustainability communication across cultural, political, and economic contexts while maintaining global standards.</w:t>
      </w:r>
    </w:p>
    <w:p w14:paraId="0B0455BE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1. Cultural Value Lens Framework</w:t>
      </w:r>
    </w:p>
    <w:p w14:paraId="405A0B40" w14:textId="77777777" w:rsidR="006D331F" w:rsidRPr="006D331F" w:rsidRDefault="006D331F" w:rsidP="006D331F">
      <w:r w:rsidRPr="006D331F">
        <w:t>Apply this framework to adapt sustainability messaging across cultural contexts while maintaining core integrity.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784"/>
        <w:gridCol w:w="2793"/>
        <w:gridCol w:w="2256"/>
      </w:tblGrid>
      <w:tr w:rsidR="006D331F" w:rsidRPr="006D331F" w14:paraId="43AE5D0E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6E7D0D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Cultural Dimension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C03DA7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Western/Individualist Framing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0A1905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Eastern/Collectivist Framing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6E9748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Global South Framing</w:t>
            </w:r>
          </w:p>
        </w:tc>
      </w:tr>
      <w:tr w:rsidR="006D331F" w:rsidRPr="006D331F" w14:paraId="1E886677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34A8E5" w14:textId="77777777" w:rsidR="006D331F" w:rsidRPr="006D331F" w:rsidRDefault="006D331F" w:rsidP="006D331F">
            <w:r w:rsidRPr="006D331F">
              <w:rPr>
                <w:b/>
                <w:bCs/>
              </w:rPr>
              <w:t>Value Proposition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40259E" w14:textId="77777777" w:rsidR="006D331F" w:rsidRPr="006D331F" w:rsidRDefault="006D331F" w:rsidP="006D331F">
            <w:r w:rsidRPr="006D331F">
              <w:t>Individual impact, personal choice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F002BA" w14:textId="77777777" w:rsidR="006D331F" w:rsidRPr="006D331F" w:rsidRDefault="006D331F" w:rsidP="006D331F">
            <w:r w:rsidRPr="006D331F">
              <w:t>Collective harmony, group responsibility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A57BBA" w14:textId="77777777" w:rsidR="006D331F" w:rsidRPr="006D331F" w:rsidRDefault="006D331F" w:rsidP="006D331F">
            <w:r w:rsidRPr="006D331F">
              <w:t>Community resilience, shared prosperity</w:t>
            </w:r>
          </w:p>
        </w:tc>
      </w:tr>
      <w:tr w:rsidR="006D331F" w:rsidRPr="006D331F" w14:paraId="0293588A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CF992D" w14:textId="77777777" w:rsidR="006D331F" w:rsidRPr="006D331F" w:rsidRDefault="006D331F" w:rsidP="006D331F">
            <w:r w:rsidRPr="006D331F">
              <w:rPr>
                <w:b/>
                <w:bCs/>
              </w:rPr>
              <w:t>Time Horizon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344B28" w14:textId="77777777" w:rsidR="006D331F" w:rsidRPr="006D331F" w:rsidRDefault="006D331F" w:rsidP="006D331F">
            <w:r w:rsidRPr="006D331F">
              <w:t>Future-focused, progress narrative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342875" w14:textId="77777777" w:rsidR="006D331F" w:rsidRPr="006D331F" w:rsidRDefault="006D331F" w:rsidP="006D331F">
            <w:r w:rsidRPr="006D331F">
              <w:t>Tradition-balanced, intergenerational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00CBB2" w14:textId="77777777" w:rsidR="006D331F" w:rsidRPr="006D331F" w:rsidRDefault="006D331F" w:rsidP="006D331F">
            <w:r w:rsidRPr="006D331F">
              <w:t>Present needs with future vision</w:t>
            </w:r>
          </w:p>
        </w:tc>
      </w:tr>
      <w:tr w:rsidR="006D331F" w:rsidRPr="006D331F" w14:paraId="79536819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9B856AF" w14:textId="77777777" w:rsidR="006D331F" w:rsidRPr="006D331F" w:rsidRDefault="006D331F" w:rsidP="006D331F">
            <w:r w:rsidRPr="006D331F">
              <w:rPr>
                <w:b/>
                <w:bCs/>
              </w:rPr>
              <w:t>Authority Appeal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E26C63" w14:textId="77777777" w:rsidR="006D331F" w:rsidRPr="006D331F" w:rsidRDefault="006D331F" w:rsidP="006D331F">
            <w:r w:rsidRPr="006D331F">
              <w:t>Expert validation, scientific data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6509A1" w14:textId="77777777" w:rsidR="006D331F" w:rsidRPr="006D331F" w:rsidRDefault="006D331F" w:rsidP="006D331F">
            <w:r w:rsidRPr="006D331F">
              <w:t>Respected institutions, relational trust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2F1C0A" w14:textId="77777777" w:rsidR="006D331F" w:rsidRPr="006D331F" w:rsidRDefault="006D331F" w:rsidP="006D331F">
            <w:r w:rsidRPr="006D331F">
              <w:t>Local leadership, practical outcomes</w:t>
            </w:r>
          </w:p>
        </w:tc>
      </w:tr>
      <w:tr w:rsidR="006D331F" w:rsidRPr="006D331F" w14:paraId="20F38F1B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CD7754" w14:textId="77777777" w:rsidR="006D331F" w:rsidRPr="006D331F" w:rsidRDefault="006D331F" w:rsidP="006D331F">
            <w:r w:rsidRPr="006D331F">
              <w:rPr>
                <w:b/>
                <w:bCs/>
              </w:rPr>
              <w:t>Risk Framing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6788E3" w14:textId="77777777" w:rsidR="006D331F" w:rsidRPr="006D331F" w:rsidRDefault="006D331F" w:rsidP="006D331F">
            <w:r w:rsidRPr="006D331F">
              <w:t>Opportunity-risk balanced presentation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6FB4F39" w14:textId="77777777" w:rsidR="006D331F" w:rsidRPr="006D331F" w:rsidRDefault="006D331F" w:rsidP="006D331F">
            <w:r w:rsidRPr="006D331F">
              <w:t>Stability-focused, cautious progress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1B009E" w14:textId="77777777" w:rsidR="006D331F" w:rsidRPr="006D331F" w:rsidRDefault="006D331F" w:rsidP="006D331F">
            <w:r w:rsidRPr="006D331F">
              <w:t>Practical risk mitigation, immediate benefits</w:t>
            </w:r>
          </w:p>
        </w:tc>
      </w:tr>
      <w:tr w:rsidR="006D331F" w:rsidRPr="006D331F" w14:paraId="508865A7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C5D341" w14:textId="77777777" w:rsidR="006D331F" w:rsidRPr="006D331F" w:rsidRDefault="006D331F" w:rsidP="006D331F">
            <w:r w:rsidRPr="006D331F">
              <w:rPr>
                <w:b/>
                <w:bCs/>
              </w:rPr>
              <w:t>Visual Elements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46334A" w14:textId="77777777" w:rsidR="006D331F" w:rsidRPr="006D331F" w:rsidRDefault="006D331F" w:rsidP="006D331F">
            <w:r w:rsidRPr="006D331F">
              <w:t>Individual actors, direct impact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2A6D14" w14:textId="77777777" w:rsidR="006D331F" w:rsidRPr="006D331F" w:rsidRDefault="006D331F" w:rsidP="006D331F">
            <w:r w:rsidRPr="006D331F">
              <w:t>Community interaction, natural harmony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A7983D" w14:textId="77777777" w:rsidR="006D331F" w:rsidRPr="006D331F" w:rsidRDefault="006D331F" w:rsidP="006D331F">
            <w:r w:rsidRPr="006D331F">
              <w:t>Practical applications, community benefits</w:t>
            </w:r>
          </w:p>
        </w:tc>
      </w:tr>
      <w:tr w:rsidR="006D331F" w:rsidRPr="006D331F" w14:paraId="0BCD02E0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BB09D80" w14:textId="77777777" w:rsidR="006D331F" w:rsidRPr="006D331F" w:rsidRDefault="006D331F" w:rsidP="006D331F">
            <w:r w:rsidRPr="006D331F">
              <w:rPr>
                <w:b/>
                <w:bCs/>
              </w:rPr>
              <w:t>Success Metrics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96E534" w14:textId="77777777" w:rsidR="006D331F" w:rsidRPr="006D331F" w:rsidRDefault="006D331F" w:rsidP="006D331F">
            <w:r w:rsidRPr="006D331F">
              <w:t>Quantitative KPIs, explicit outcomes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4E3F473" w14:textId="77777777" w:rsidR="006D331F" w:rsidRPr="006D331F" w:rsidRDefault="006D331F" w:rsidP="006D331F">
            <w:r w:rsidRPr="006D331F">
              <w:t>Relationship quality, harmony indicators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25C394" w14:textId="77777777" w:rsidR="006D331F" w:rsidRPr="006D331F" w:rsidRDefault="006D331F" w:rsidP="006D331F">
            <w:r w:rsidRPr="006D331F">
              <w:t>Tangible improvements, capability building</w:t>
            </w:r>
          </w:p>
        </w:tc>
      </w:tr>
      <w:tr w:rsidR="006D331F" w:rsidRPr="006D331F" w14:paraId="47305D38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2F3F363" w14:textId="77777777" w:rsidR="006D331F" w:rsidRPr="006D331F" w:rsidRDefault="006D331F" w:rsidP="006D331F">
            <w:r w:rsidRPr="006D331F">
              <w:rPr>
                <w:b/>
                <w:bCs/>
              </w:rPr>
              <w:t>Innovation Framing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CCF6A7" w14:textId="77777777" w:rsidR="006D331F" w:rsidRPr="006D331F" w:rsidRDefault="006D331F" w:rsidP="006D331F">
            <w:r w:rsidRPr="006D331F">
              <w:t>Breakthrough-focused, disruptive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1F4EC5" w14:textId="77777777" w:rsidR="006D331F" w:rsidRPr="006D331F" w:rsidRDefault="006D331F" w:rsidP="006D331F">
            <w:r w:rsidRPr="006D331F">
              <w:t>Continuous improvement, respectful evolution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1D96D5" w14:textId="77777777" w:rsidR="006D331F" w:rsidRPr="006D331F" w:rsidRDefault="006D331F" w:rsidP="006D331F">
            <w:r w:rsidRPr="006D331F">
              <w:t>Adaptive solutions, contextual relevance</w:t>
            </w:r>
          </w:p>
        </w:tc>
      </w:tr>
    </w:tbl>
    <w:p w14:paraId="25750024" w14:textId="77777777" w:rsidR="006D331F" w:rsidRPr="006D331F" w:rsidRDefault="006D331F" w:rsidP="006D331F">
      <w:r w:rsidRPr="006D331F">
        <w:rPr>
          <w:b/>
          <w:bCs/>
        </w:rPr>
        <w:t>Application Process:</w:t>
      </w:r>
    </w:p>
    <w:p w14:paraId="149333E8" w14:textId="77777777" w:rsidR="006D331F" w:rsidRPr="006D331F" w:rsidRDefault="006D331F" w:rsidP="006D331F">
      <w:pPr>
        <w:numPr>
          <w:ilvl w:val="0"/>
          <w:numId w:val="1"/>
        </w:numPr>
      </w:pPr>
      <w:r w:rsidRPr="006D331F">
        <w:t>Identify primary cultural context of communication</w:t>
      </w:r>
    </w:p>
    <w:p w14:paraId="6E3B020D" w14:textId="77777777" w:rsidR="006D331F" w:rsidRPr="006D331F" w:rsidRDefault="006D331F" w:rsidP="006D331F">
      <w:pPr>
        <w:numPr>
          <w:ilvl w:val="0"/>
          <w:numId w:val="1"/>
        </w:numPr>
      </w:pPr>
      <w:r w:rsidRPr="006D331F">
        <w:t>Map content across each dimension</w:t>
      </w:r>
    </w:p>
    <w:p w14:paraId="68CAA475" w14:textId="77777777" w:rsidR="006D331F" w:rsidRPr="006D331F" w:rsidRDefault="006D331F" w:rsidP="006D331F">
      <w:pPr>
        <w:numPr>
          <w:ilvl w:val="0"/>
          <w:numId w:val="1"/>
        </w:numPr>
      </w:pPr>
      <w:r w:rsidRPr="006D331F">
        <w:lastRenderedPageBreak/>
        <w:t>Adapt core message while maintaining factual integrity</w:t>
      </w:r>
    </w:p>
    <w:p w14:paraId="41140089" w14:textId="77777777" w:rsidR="006D331F" w:rsidRPr="006D331F" w:rsidRDefault="006D331F" w:rsidP="006D331F">
      <w:pPr>
        <w:numPr>
          <w:ilvl w:val="0"/>
          <w:numId w:val="1"/>
        </w:numPr>
      </w:pPr>
      <w:r w:rsidRPr="006D331F">
        <w:t>Test with cultural representatives</w:t>
      </w:r>
    </w:p>
    <w:p w14:paraId="37654E0E" w14:textId="77777777" w:rsidR="006D331F" w:rsidRPr="006D331F" w:rsidRDefault="006D331F" w:rsidP="006D331F">
      <w:pPr>
        <w:numPr>
          <w:ilvl w:val="0"/>
          <w:numId w:val="1"/>
        </w:numPr>
      </w:pPr>
      <w:r w:rsidRPr="006D331F">
        <w:t>Document cultural adaptations for transparency</w:t>
      </w:r>
    </w:p>
    <w:p w14:paraId="44703119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2. Political Landscape Navigation Model</w:t>
      </w:r>
    </w:p>
    <w:p w14:paraId="1F1866E6" w14:textId="77777777" w:rsidR="006D331F" w:rsidRPr="006D331F" w:rsidRDefault="006D331F" w:rsidP="006D331F">
      <w:r w:rsidRPr="006D331F">
        <w:t>This model helps structure communications across different political environments and regulatory cultures.</w:t>
      </w:r>
    </w:p>
    <w:p w14:paraId="06303EBB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Component 1: System Classification</w:t>
      </w:r>
    </w:p>
    <w:p w14:paraId="03E32FC1" w14:textId="77777777" w:rsidR="006D331F" w:rsidRPr="006D331F" w:rsidRDefault="006D331F" w:rsidP="006D331F">
      <w:pPr>
        <w:numPr>
          <w:ilvl w:val="0"/>
          <w:numId w:val="2"/>
        </w:numPr>
      </w:pPr>
      <w:r w:rsidRPr="006D331F">
        <w:rPr>
          <w:b/>
          <w:bCs/>
        </w:rPr>
        <w:t>Centralized Decision Systems:</w:t>
      </w:r>
      <w:r w:rsidRPr="006D331F">
        <w:t> Direct alignment with national priorities, clear authority structures</w:t>
      </w:r>
    </w:p>
    <w:p w14:paraId="3DABABD9" w14:textId="77777777" w:rsidR="006D331F" w:rsidRPr="006D331F" w:rsidRDefault="006D331F" w:rsidP="006D331F">
      <w:pPr>
        <w:numPr>
          <w:ilvl w:val="0"/>
          <w:numId w:val="2"/>
        </w:numPr>
      </w:pPr>
      <w:r w:rsidRPr="006D331F">
        <w:rPr>
          <w:b/>
          <w:bCs/>
        </w:rPr>
        <w:t>Consultative Systems:</w:t>
      </w:r>
      <w:r w:rsidRPr="006D331F">
        <w:t> Multi-stakeholder engagement, emphasis on consensus building</w:t>
      </w:r>
    </w:p>
    <w:p w14:paraId="7DEC682A" w14:textId="77777777" w:rsidR="006D331F" w:rsidRPr="006D331F" w:rsidRDefault="006D331F" w:rsidP="006D331F">
      <w:pPr>
        <w:numPr>
          <w:ilvl w:val="0"/>
          <w:numId w:val="2"/>
        </w:numPr>
      </w:pPr>
      <w:r w:rsidRPr="006D331F">
        <w:rPr>
          <w:b/>
          <w:bCs/>
        </w:rPr>
        <w:t>Market-Dominant Systems:</w:t>
      </w:r>
      <w:r w:rsidRPr="006D331F">
        <w:t> Business case emphasis, voluntary framework focus</w:t>
      </w:r>
    </w:p>
    <w:p w14:paraId="71650645" w14:textId="77777777" w:rsidR="006D331F" w:rsidRPr="006D331F" w:rsidRDefault="006D331F" w:rsidP="006D331F">
      <w:pPr>
        <w:numPr>
          <w:ilvl w:val="0"/>
          <w:numId w:val="2"/>
        </w:numPr>
      </w:pPr>
      <w:r w:rsidRPr="006D331F">
        <w:rPr>
          <w:b/>
          <w:bCs/>
        </w:rPr>
        <w:t>Transition Economies:</w:t>
      </w:r>
      <w:r w:rsidRPr="006D331F">
        <w:t> Development narrative alignment, capacity-building emphasis</w:t>
      </w:r>
    </w:p>
    <w:p w14:paraId="4BAE7E60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Component 2: Framing Matrix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164"/>
        <w:gridCol w:w="1960"/>
        <w:gridCol w:w="1868"/>
        <w:gridCol w:w="2022"/>
      </w:tblGrid>
      <w:tr w:rsidR="006D331F" w:rsidRPr="006D331F" w14:paraId="56BFBBB0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3305B7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Political 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6EF2FB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Frame 1: Economic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6C552F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Frame 2: 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0CD7AD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Frame 3: Social Development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BAB508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Frame 4: Environmental</w:t>
            </w:r>
          </w:p>
        </w:tc>
      </w:tr>
      <w:tr w:rsidR="006D331F" w:rsidRPr="006D331F" w14:paraId="23B1D491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90293B" w14:textId="77777777" w:rsidR="006D331F" w:rsidRPr="006D331F" w:rsidRDefault="006D331F" w:rsidP="006D331F">
            <w:r w:rsidRPr="006D331F">
              <w:rPr>
                <w:b/>
                <w:bCs/>
              </w:rPr>
              <w:t>Message Focus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8A6B30" w14:textId="77777777" w:rsidR="006D331F" w:rsidRPr="006D331F" w:rsidRDefault="006D331F" w:rsidP="006D331F">
            <w:r w:rsidRPr="006D331F">
              <w:t>Competitiveness, growth, jobs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3EF777" w14:textId="77777777" w:rsidR="006D331F" w:rsidRPr="006D331F" w:rsidRDefault="006D331F" w:rsidP="006D331F">
            <w:r w:rsidRPr="006D331F">
              <w:t>Resource security, stability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A860C7" w14:textId="77777777" w:rsidR="006D331F" w:rsidRPr="006D331F" w:rsidRDefault="006D331F" w:rsidP="006D331F">
            <w:r w:rsidRPr="006D331F">
              <w:t>Equity, opportunity, wellbeing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959640" w14:textId="77777777" w:rsidR="006D331F" w:rsidRPr="006D331F" w:rsidRDefault="006D331F" w:rsidP="006D331F">
            <w:r w:rsidRPr="006D331F">
              <w:t>Stewardship, resilience</w:t>
            </w:r>
          </w:p>
        </w:tc>
      </w:tr>
      <w:tr w:rsidR="006D331F" w:rsidRPr="006D331F" w14:paraId="1603AB05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3484CE" w14:textId="77777777" w:rsidR="006D331F" w:rsidRPr="006D331F" w:rsidRDefault="006D331F" w:rsidP="006D331F">
            <w:r w:rsidRPr="006D331F">
              <w:rPr>
                <w:b/>
                <w:bCs/>
              </w:rPr>
              <w:t>Value Highlights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D7D3A4" w14:textId="77777777" w:rsidR="006D331F" w:rsidRPr="006D331F" w:rsidRDefault="006D331F" w:rsidP="006D331F">
            <w:r w:rsidRPr="006D331F">
              <w:t>Efficiency, innovation, market position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DEF759" w14:textId="77777777" w:rsidR="006D331F" w:rsidRPr="006D331F" w:rsidRDefault="006D331F" w:rsidP="006D331F">
            <w:r w:rsidRPr="006D331F">
              <w:t>Independence, reliability, risk reduction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7C3D0B9" w14:textId="77777777" w:rsidR="006D331F" w:rsidRPr="006D331F" w:rsidRDefault="006D331F" w:rsidP="006D331F">
            <w:r w:rsidRPr="006D331F">
              <w:t>Inclusion, community benefit, fairness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2B164F" w14:textId="77777777" w:rsidR="006D331F" w:rsidRPr="006D331F" w:rsidRDefault="006D331F" w:rsidP="006D331F">
            <w:r w:rsidRPr="006D331F">
              <w:t>Conservation, future generations</w:t>
            </w:r>
          </w:p>
        </w:tc>
      </w:tr>
      <w:tr w:rsidR="006D331F" w:rsidRPr="006D331F" w14:paraId="605464C2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C49BE3" w14:textId="77777777" w:rsidR="006D331F" w:rsidRPr="006D331F" w:rsidRDefault="006D331F" w:rsidP="006D331F">
            <w:r w:rsidRPr="006D331F">
              <w:rPr>
                <w:b/>
                <w:bCs/>
              </w:rPr>
              <w:t>Evidence Priority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9D085E" w14:textId="77777777" w:rsidR="006D331F" w:rsidRPr="006D331F" w:rsidRDefault="006D331F" w:rsidP="006D331F">
            <w:r w:rsidRPr="006D331F">
              <w:t>Financial metrics, market trends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56BAC4" w14:textId="77777777" w:rsidR="006D331F" w:rsidRPr="006D331F" w:rsidRDefault="006D331F" w:rsidP="006D331F">
            <w:r w:rsidRPr="006D331F">
              <w:t>Supply chain security, resource mapping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347C905" w14:textId="77777777" w:rsidR="006D331F" w:rsidRPr="006D331F" w:rsidRDefault="006D331F" w:rsidP="006D331F">
            <w:r w:rsidRPr="006D331F">
              <w:t>Social indicators, community feedback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F7B129" w14:textId="77777777" w:rsidR="006D331F" w:rsidRPr="006D331F" w:rsidRDefault="006D331F" w:rsidP="006D331F">
            <w:r w:rsidRPr="006D331F">
              <w:t>Environmental data, scientific consensus</w:t>
            </w:r>
          </w:p>
        </w:tc>
      </w:tr>
      <w:tr w:rsidR="006D331F" w:rsidRPr="006D331F" w14:paraId="4F55E131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0AA51C7" w14:textId="77777777" w:rsidR="006D331F" w:rsidRPr="006D331F" w:rsidRDefault="006D331F" w:rsidP="006D331F">
            <w:r w:rsidRPr="006D331F">
              <w:rPr>
                <w:b/>
                <w:bCs/>
              </w:rPr>
              <w:t>Authority Reference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0FF6F7" w14:textId="77777777" w:rsidR="006D331F" w:rsidRPr="006D331F" w:rsidRDefault="006D331F" w:rsidP="006D331F">
            <w:r w:rsidRPr="006D331F">
              <w:t>Economic ministries, business leaders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823A00" w14:textId="77777777" w:rsidR="006D331F" w:rsidRPr="006D331F" w:rsidRDefault="006D331F" w:rsidP="006D331F">
            <w:r w:rsidRPr="006D331F">
              <w:t>Security agencies, strategic planners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F7C46D" w14:textId="77777777" w:rsidR="006D331F" w:rsidRPr="006D331F" w:rsidRDefault="006D331F" w:rsidP="006D331F">
            <w:r w:rsidRPr="006D331F">
              <w:t>Social ministries, community leaders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376CCE" w14:textId="77777777" w:rsidR="006D331F" w:rsidRPr="006D331F" w:rsidRDefault="006D331F" w:rsidP="006D331F">
            <w:r w:rsidRPr="006D331F">
              <w:t>Environmental agencies, scientific bodies</w:t>
            </w:r>
          </w:p>
        </w:tc>
      </w:tr>
    </w:tbl>
    <w:p w14:paraId="2CAD0425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lastRenderedPageBreak/>
        <w:t>Component 3: Engagement Approach</w:t>
      </w:r>
    </w:p>
    <w:p w14:paraId="0484D623" w14:textId="77777777" w:rsidR="006D331F" w:rsidRPr="006D331F" w:rsidRDefault="006D331F" w:rsidP="006D331F">
      <w:pPr>
        <w:numPr>
          <w:ilvl w:val="0"/>
          <w:numId w:val="3"/>
        </w:numPr>
      </w:pPr>
      <w:r w:rsidRPr="006D331F">
        <w:rPr>
          <w:b/>
          <w:bCs/>
        </w:rPr>
        <w:t>Direct Involvement:</w:t>
      </w:r>
      <w:r w:rsidRPr="006D331F">
        <w:t> Formal policy processes, official submissions</w:t>
      </w:r>
    </w:p>
    <w:p w14:paraId="7717B642" w14:textId="77777777" w:rsidR="006D331F" w:rsidRPr="006D331F" w:rsidRDefault="006D331F" w:rsidP="006D331F">
      <w:pPr>
        <w:numPr>
          <w:ilvl w:val="0"/>
          <w:numId w:val="3"/>
        </w:numPr>
      </w:pPr>
      <w:r w:rsidRPr="006D331F">
        <w:rPr>
          <w:b/>
          <w:bCs/>
        </w:rPr>
        <w:t>Ecosystem Influence:</w:t>
      </w:r>
      <w:r w:rsidRPr="006D331F">
        <w:t> Industry associations, think tanks, coalition building</w:t>
      </w:r>
    </w:p>
    <w:p w14:paraId="63B7EEFF" w14:textId="77777777" w:rsidR="006D331F" w:rsidRPr="006D331F" w:rsidRDefault="006D331F" w:rsidP="006D331F">
      <w:pPr>
        <w:numPr>
          <w:ilvl w:val="0"/>
          <w:numId w:val="3"/>
        </w:numPr>
      </w:pPr>
      <w:r w:rsidRPr="006D331F">
        <w:rPr>
          <w:b/>
          <w:bCs/>
        </w:rPr>
        <w:t>Public Narrative:</w:t>
      </w:r>
      <w:r w:rsidRPr="006D331F">
        <w:t> Media engagement, public education, consumer influence</w:t>
      </w:r>
    </w:p>
    <w:p w14:paraId="22589191" w14:textId="77777777" w:rsidR="006D331F" w:rsidRPr="006D331F" w:rsidRDefault="006D331F" w:rsidP="006D331F">
      <w:pPr>
        <w:numPr>
          <w:ilvl w:val="0"/>
          <w:numId w:val="3"/>
        </w:numPr>
      </w:pPr>
      <w:r w:rsidRPr="006D331F">
        <w:rPr>
          <w:b/>
          <w:bCs/>
        </w:rPr>
        <w:t>Technical Foundation:</w:t>
      </w:r>
      <w:r w:rsidRPr="006D331F">
        <w:t> Standards development, capacity building, infrastructure</w:t>
      </w:r>
    </w:p>
    <w:p w14:paraId="3AD534DA" w14:textId="77777777" w:rsidR="006D331F" w:rsidRPr="006D331F" w:rsidRDefault="006D331F" w:rsidP="006D331F">
      <w:r w:rsidRPr="006D331F">
        <w:rPr>
          <w:b/>
          <w:bCs/>
        </w:rPr>
        <w:t>Implementation Guidance:</w:t>
      </w:r>
    </w:p>
    <w:p w14:paraId="20596C7C" w14:textId="77777777" w:rsidR="006D331F" w:rsidRPr="006D331F" w:rsidRDefault="006D331F" w:rsidP="006D331F">
      <w:pPr>
        <w:numPr>
          <w:ilvl w:val="0"/>
          <w:numId w:val="4"/>
        </w:numPr>
      </w:pPr>
      <w:r w:rsidRPr="006D331F">
        <w:t>Map political system and dominant priorities</w:t>
      </w:r>
    </w:p>
    <w:p w14:paraId="21A389FF" w14:textId="77777777" w:rsidR="006D331F" w:rsidRPr="006D331F" w:rsidRDefault="006D331F" w:rsidP="006D331F">
      <w:pPr>
        <w:numPr>
          <w:ilvl w:val="0"/>
          <w:numId w:val="4"/>
        </w:numPr>
      </w:pPr>
      <w:r w:rsidRPr="006D331F">
        <w:t>Select compatible framing that maintains integrity</w:t>
      </w:r>
    </w:p>
    <w:p w14:paraId="19F1B0EA" w14:textId="77777777" w:rsidR="006D331F" w:rsidRPr="006D331F" w:rsidRDefault="006D331F" w:rsidP="006D331F">
      <w:pPr>
        <w:numPr>
          <w:ilvl w:val="0"/>
          <w:numId w:val="4"/>
        </w:numPr>
      </w:pPr>
      <w:r w:rsidRPr="006D331F">
        <w:t>Identify appropriate engagement channels</w:t>
      </w:r>
    </w:p>
    <w:p w14:paraId="681CBA1A" w14:textId="77777777" w:rsidR="006D331F" w:rsidRPr="006D331F" w:rsidRDefault="006D331F" w:rsidP="006D331F">
      <w:pPr>
        <w:numPr>
          <w:ilvl w:val="0"/>
          <w:numId w:val="4"/>
        </w:numPr>
      </w:pPr>
      <w:r w:rsidRPr="006D331F">
        <w:t>Prepare adaptable messaging across priority frames</w:t>
      </w:r>
    </w:p>
    <w:p w14:paraId="311C6105" w14:textId="77777777" w:rsidR="006D331F" w:rsidRPr="006D331F" w:rsidRDefault="006D331F" w:rsidP="006D331F">
      <w:pPr>
        <w:numPr>
          <w:ilvl w:val="0"/>
          <w:numId w:val="4"/>
        </w:numPr>
      </w:pPr>
      <w:r w:rsidRPr="006D331F">
        <w:t>Monitor political shifts and adapt approach</w:t>
      </w:r>
    </w:p>
    <w:p w14:paraId="28C2D409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3. Global-Local Integration Framework</w:t>
      </w:r>
    </w:p>
    <w:p w14:paraId="554D213B" w14:textId="77777777" w:rsidR="006D331F" w:rsidRPr="006D331F" w:rsidRDefault="006D331F" w:rsidP="006D331F">
      <w:r w:rsidRPr="006D331F">
        <w:t>This framework helps balance global standards with local adaptation requirements.</w:t>
      </w:r>
    </w:p>
    <w:p w14:paraId="0B00A49C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Level 1: Universal Principles (Non-Negotiable)</w:t>
      </w:r>
    </w:p>
    <w:p w14:paraId="32B7B5C9" w14:textId="77777777" w:rsidR="006D331F" w:rsidRPr="006D331F" w:rsidRDefault="006D331F" w:rsidP="006D331F">
      <w:pPr>
        <w:numPr>
          <w:ilvl w:val="0"/>
          <w:numId w:val="5"/>
        </w:numPr>
      </w:pPr>
      <w:r w:rsidRPr="006D331F">
        <w:t>Scientific foundations (carbon accounting, biodiversity impact)</w:t>
      </w:r>
    </w:p>
    <w:p w14:paraId="4CC5B3F0" w14:textId="77777777" w:rsidR="006D331F" w:rsidRPr="006D331F" w:rsidRDefault="006D331F" w:rsidP="006D331F">
      <w:pPr>
        <w:numPr>
          <w:ilvl w:val="0"/>
          <w:numId w:val="5"/>
        </w:numPr>
      </w:pPr>
      <w:r w:rsidRPr="006D331F">
        <w:t>Core ethical commitments (human rights, anti-corruption)</w:t>
      </w:r>
    </w:p>
    <w:p w14:paraId="5794E8CF" w14:textId="77777777" w:rsidR="006D331F" w:rsidRPr="006D331F" w:rsidRDefault="006D331F" w:rsidP="006D331F">
      <w:pPr>
        <w:numPr>
          <w:ilvl w:val="0"/>
          <w:numId w:val="5"/>
        </w:numPr>
      </w:pPr>
      <w:r w:rsidRPr="006D331F">
        <w:t>Fundamental transparency requirements</w:t>
      </w:r>
    </w:p>
    <w:p w14:paraId="06B43940" w14:textId="77777777" w:rsidR="006D331F" w:rsidRPr="006D331F" w:rsidRDefault="006D331F" w:rsidP="006D331F">
      <w:pPr>
        <w:numPr>
          <w:ilvl w:val="0"/>
          <w:numId w:val="5"/>
        </w:numPr>
      </w:pPr>
      <w:r w:rsidRPr="006D331F">
        <w:t>Critical verification methodologies</w:t>
      </w:r>
    </w:p>
    <w:p w14:paraId="4B04FCE1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Level 2: Flexible Implementation (Adaptable)</w:t>
      </w:r>
    </w:p>
    <w:p w14:paraId="19661929" w14:textId="77777777" w:rsidR="006D331F" w:rsidRPr="006D331F" w:rsidRDefault="006D331F" w:rsidP="006D331F">
      <w:pPr>
        <w:numPr>
          <w:ilvl w:val="0"/>
          <w:numId w:val="6"/>
        </w:numPr>
      </w:pPr>
      <w:r w:rsidRPr="006D331F">
        <w:t>Reporting formats and cadence</w:t>
      </w:r>
    </w:p>
    <w:p w14:paraId="7CDFF010" w14:textId="77777777" w:rsidR="006D331F" w:rsidRPr="006D331F" w:rsidRDefault="006D331F" w:rsidP="006D331F">
      <w:pPr>
        <w:numPr>
          <w:ilvl w:val="0"/>
          <w:numId w:val="6"/>
        </w:numPr>
      </w:pPr>
      <w:r w:rsidRPr="006D331F">
        <w:t>Stakeholder engagement mechanisms</w:t>
      </w:r>
    </w:p>
    <w:p w14:paraId="3609A287" w14:textId="77777777" w:rsidR="006D331F" w:rsidRPr="006D331F" w:rsidRDefault="006D331F" w:rsidP="006D331F">
      <w:pPr>
        <w:numPr>
          <w:ilvl w:val="0"/>
          <w:numId w:val="6"/>
        </w:numPr>
      </w:pPr>
      <w:r w:rsidRPr="006D331F">
        <w:t>Verification partnerships</w:t>
      </w:r>
    </w:p>
    <w:p w14:paraId="2AACF3AE" w14:textId="77777777" w:rsidR="006D331F" w:rsidRPr="006D331F" w:rsidRDefault="006D331F" w:rsidP="006D331F">
      <w:pPr>
        <w:numPr>
          <w:ilvl w:val="0"/>
          <w:numId w:val="6"/>
        </w:numPr>
      </w:pPr>
      <w:r w:rsidRPr="006D331F">
        <w:t>Communication channels and emphasis</w:t>
      </w:r>
    </w:p>
    <w:p w14:paraId="480D1D7F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Level 3: Contextual Expression (Locally Determined)</w:t>
      </w:r>
    </w:p>
    <w:p w14:paraId="3A316F52" w14:textId="77777777" w:rsidR="006D331F" w:rsidRPr="006D331F" w:rsidRDefault="006D331F" w:rsidP="006D331F">
      <w:pPr>
        <w:numPr>
          <w:ilvl w:val="0"/>
          <w:numId w:val="7"/>
        </w:numPr>
      </w:pPr>
      <w:r w:rsidRPr="006D331F">
        <w:t>Cultural narrative and framing</w:t>
      </w:r>
    </w:p>
    <w:p w14:paraId="158882FF" w14:textId="77777777" w:rsidR="006D331F" w:rsidRPr="006D331F" w:rsidRDefault="006D331F" w:rsidP="006D331F">
      <w:pPr>
        <w:numPr>
          <w:ilvl w:val="0"/>
          <w:numId w:val="7"/>
        </w:numPr>
      </w:pPr>
      <w:r w:rsidRPr="006D331F">
        <w:t>Local prioritization of issues</w:t>
      </w:r>
    </w:p>
    <w:p w14:paraId="31161AD3" w14:textId="77777777" w:rsidR="006D331F" w:rsidRPr="006D331F" w:rsidRDefault="006D331F" w:rsidP="006D331F">
      <w:pPr>
        <w:numPr>
          <w:ilvl w:val="0"/>
          <w:numId w:val="7"/>
        </w:numPr>
      </w:pPr>
      <w:r w:rsidRPr="006D331F">
        <w:lastRenderedPageBreak/>
        <w:t>Community engagement process</w:t>
      </w:r>
    </w:p>
    <w:p w14:paraId="380FCE3F" w14:textId="77777777" w:rsidR="006D331F" w:rsidRPr="006D331F" w:rsidRDefault="006D331F" w:rsidP="006D331F">
      <w:pPr>
        <w:numPr>
          <w:ilvl w:val="0"/>
          <w:numId w:val="7"/>
        </w:numPr>
      </w:pPr>
      <w:r w:rsidRPr="006D331F">
        <w:t>Regional benchmark references</w:t>
      </w:r>
    </w:p>
    <w:p w14:paraId="51680633" w14:textId="77777777" w:rsidR="006D331F" w:rsidRPr="006D331F" w:rsidRDefault="006D331F" w:rsidP="006D331F">
      <w:r w:rsidRPr="006D331F">
        <w:rPr>
          <w:b/>
          <w:bCs/>
        </w:rPr>
        <w:t>Decision Matrix for Adaptation: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364"/>
        <w:gridCol w:w="2500"/>
        <w:gridCol w:w="2645"/>
      </w:tblGrid>
      <w:tr w:rsidR="006D331F" w:rsidRPr="006D331F" w14:paraId="0DCE5453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C2BF07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Consideration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27239F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Global Standard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8E4774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Regional Adaptation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580BED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Local Implementation</w:t>
            </w:r>
          </w:p>
        </w:tc>
      </w:tr>
      <w:tr w:rsidR="006D331F" w:rsidRPr="006D331F" w14:paraId="46D830F4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85A3BB" w14:textId="77777777" w:rsidR="006D331F" w:rsidRPr="006D331F" w:rsidRDefault="006D331F" w:rsidP="006D331F">
            <w:r w:rsidRPr="006D331F">
              <w:rPr>
                <w:b/>
                <w:bCs/>
              </w:rPr>
              <w:t>When to Apply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E723E4" w14:textId="77777777" w:rsidR="006D331F" w:rsidRPr="006D331F" w:rsidRDefault="006D331F" w:rsidP="006D331F">
            <w:r w:rsidRPr="006D331F">
              <w:t>Core principles, scientific metrics, ethical foundations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25884F8" w14:textId="77777777" w:rsidR="006D331F" w:rsidRPr="006D331F" w:rsidRDefault="006D331F" w:rsidP="006D331F">
            <w:r w:rsidRPr="006D331F">
              <w:t>Regional regulations, cultural norms, economic context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F1FF34" w14:textId="77777777" w:rsidR="006D331F" w:rsidRPr="006D331F" w:rsidRDefault="006D331F" w:rsidP="006D331F">
            <w:r w:rsidRPr="006D331F">
              <w:t>Community priorities, specific stakeholder needs</w:t>
            </w:r>
          </w:p>
        </w:tc>
      </w:tr>
      <w:tr w:rsidR="006D331F" w:rsidRPr="006D331F" w14:paraId="7934A775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DAC9EB" w14:textId="77777777" w:rsidR="006D331F" w:rsidRPr="006D331F" w:rsidRDefault="006D331F" w:rsidP="006D331F">
            <w:r w:rsidRPr="006D331F">
              <w:rPr>
                <w:b/>
                <w:bCs/>
              </w:rPr>
              <w:t>How to Document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812EEF" w14:textId="77777777" w:rsidR="006D331F" w:rsidRPr="006D331F" w:rsidRDefault="006D331F" w:rsidP="006D331F">
            <w:r w:rsidRPr="006D331F">
              <w:t>Reference global frameworks explicitly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F27CB0" w14:textId="77777777" w:rsidR="006D331F" w:rsidRPr="006D331F" w:rsidRDefault="006D331F" w:rsidP="006D331F">
            <w:r w:rsidRPr="006D331F">
              <w:t>Clarify relationship to global standard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A63B0F" w14:textId="77777777" w:rsidR="006D331F" w:rsidRPr="006D331F" w:rsidRDefault="006D331F" w:rsidP="006D331F">
            <w:r w:rsidRPr="006D331F">
              <w:t>Explain local relevance and adaptation rationale</w:t>
            </w:r>
          </w:p>
        </w:tc>
      </w:tr>
      <w:tr w:rsidR="006D331F" w:rsidRPr="006D331F" w14:paraId="31C0C40E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4091AD4" w14:textId="77777777" w:rsidR="006D331F" w:rsidRPr="006D331F" w:rsidRDefault="006D331F" w:rsidP="006D331F">
            <w:r w:rsidRPr="006D331F">
              <w:rPr>
                <w:b/>
                <w:bCs/>
              </w:rPr>
              <w:t>Governance Approach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572370" w14:textId="77777777" w:rsidR="006D331F" w:rsidRPr="006D331F" w:rsidRDefault="006D331F" w:rsidP="006D331F">
            <w:r w:rsidRPr="006D331F">
              <w:t>Central oversight, consistent verification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F7533B" w14:textId="77777777" w:rsidR="006D331F" w:rsidRPr="006D331F" w:rsidRDefault="006D331F" w:rsidP="006D331F">
            <w:r w:rsidRPr="006D331F">
              <w:t>Regional coordination, contextual review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C40EC95" w14:textId="77777777" w:rsidR="006D331F" w:rsidRPr="006D331F" w:rsidRDefault="006D331F" w:rsidP="006D331F">
            <w:r w:rsidRPr="006D331F">
              <w:t>Local implementation, community input</w:t>
            </w:r>
          </w:p>
        </w:tc>
      </w:tr>
      <w:tr w:rsidR="006D331F" w:rsidRPr="006D331F" w14:paraId="7D367103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2E2234" w14:textId="77777777" w:rsidR="006D331F" w:rsidRPr="006D331F" w:rsidRDefault="006D331F" w:rsidP="006D331F">
            <w:r w:rsidRPr="006D331F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3E30BEB" w14:textId="77777777" w:rsidR="006D331F" w:rsidRPr="006D331F" w:rsidRDefault="006D331F" w:rsidP="006D331F">
            <w:r w:rsidRPr="006D331F">
              <w:t>Universal minimum standards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4D06D7" w14:textId="77777777" w:rsidR="006D331F" w:rsidRPr="006D331F" w:rsidRDefault="006D331F" w:rsidP="006D331F">
            <w:r w:rsidRPr="006D331F">
              <w:t>Regional regulatory compliance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0C6975" w14:textId="77777777" w:rsidR="006D331F" w:rsidRPr="006D331F" w:rsidRDefault="006D331F" w:rsidP="006D331F">
            <w:r w:rsidRPr="006D331F">
              <w:t>Local relationship management</w:t>
            </w:r>
          </w:p>
        </w:tc>
      </w:tr>
    </w:tbl>
    <w:p w14:paraId="2C9A732E" w14:textId="77777777" w:rsidR="006D331F" w:rsidRPr="006D331F" w:rsidRDefault="006D331F" w:rsidP="006D331F">
      <w:r w:rsidRPr="006D331F">
        <w:rPr>
          <w:b/>
          <w:bCs/>
        </w:rPr>
        <w:t>Integration Process:</w:t>
      </w:r>
    </w:p>
    <w:p w14:paraId="3C41858D" w14:textId="77777777" w:rsidR="006D331F" w:rsidRPr="006D331F" w:rsidRDefault="006D331F" w:rsidP="006D331F">
      <w:pPr>
        <w:numPr>
          <w:ilvl w:val="0"/>
          <w:numId w:val="8"/>
        </w:numPr>
      </w:pPr>
      <w:r w:rsidRPr="006D331F">
        <w:t>Identify universal principles that cannot be compromised</w:t>
      </w:r>
    </w:p>
    <w:p w14:paraId="38AD43E5" w14:textId="77777777" w:rsidR="006D331F" w:rsidRPr="006D331F" w:rsidRDefault="006D331F" w:rsidP="006D331F">
      <w:pPr>
        <w:numPr>
          <w:ilvl w:val="0"/>
          <w:numId w:val="8"/>
        </w:numPr>
      </w:pPr>
      <w:r w:rsidRPr="006D331F">
        <w:t>Map regulatory and cultural variation across operating regions</w:t>
      </w:r>
    </w:p>
    <w:p w14:paraId="6A128194" w14:textId="77777777" w:rsidR="006D331F" w:rsidRPr="006D331F" w:rsidRDefault="006D331F" w:rsidP="006D331F">
      <w:pPr>
        <w:numPr>
          <w:ilvl w:val="0"/>
          <w:numId w:val="8"/>
        </w:numPr>
      </w:pPr>
      <w:r w:rsidRPr="006D331F">
        <w:t>Create tiered implementation guidance</w:t>
      </w:r>
    </w:p>
    <w:p w14:paraId="6301FF5A" w14:textId="77777777" w:rsidR="006D331F" w:rsidRPr="006D331F" w:rsidRDefault="006D331F" w:rsidP="006D331F">
      <w:pPr>
        <w:numPr>
          <w:ilvl w:val="0"/>
          <w:numId w:val="8"/>
        </w:numPr>
      </w:pPr>
      <w:r w:rsidRPr="006D331F">
        <w:t>Develop local expression templates</w:t>
      </w:r>
    </w:p>
    <w:p w14:paraId="5EAE11CF" w14:textId="77777777" w:rsidR="006D331F" w:rsidRPr="006D331F" w:rsidRDefault="006D331F" w:rsidP="006D331F">
      <w:pPr>
        <w:numPr>
          <w:ilvl w:val="0"/>
          <w:numId w:val="8"/>
        </w:numPr>
      </w:pPr>
      <w:r w:rsidRPr="006D331F">
        <w:t>Establish feedback mechanisms for continuous refinement</w:t>
      </w:r>
    </w:p>
    <w:p w14:paraId="56EE248A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4. Cross-Border Stakeholder Mapping Tool</w:t>
      </w:r>
    </w:p>
    <w:p w14:paraId="08FCA305" w14:textId="77777777" w:rsidR="006D331F" w:rsidRPr="006D331F" w:rsidRDefault="006D331F" w:rsidP="006D331F">
      <w:r w:rsidRPr="006D331F">
        <w:t>This tool helps identify and address diverse stakeholder expectations across cultural contexts.</w:t>
      </w:r>
    </w:p>
    <w:p w14:paraId="5F06A4F8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Stakeholder Position Matrix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565"/>
        <w:gridCol w:w="1731"/>
        <w:gridCol w:w="2060"/>
        <w:gridCol w:w="2272"/>
      </w:tblGrid>
      <w:tr w:rsidR="006D331F" w:rsidRPr="006D331F" w14:paraId="780C4E9A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F3BA1A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Stakeholder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374286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Power Position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FFE8AB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Cultural Context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38DC7BC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Relationship Approach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1342214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Communication Priority</w:t>
            </w:r>
          </w:p>
        </w:tc>
      </w:tr>
      <w:tr w:rsidR="006D331F" w:rsidRPr="006D331F" w14:paraId="69BDCBBF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30552C" w14:textId="77777777" w:rsidR="006D331F" w:rsidRPr="006D331F" w:rsidRDefault="006D331F" w:rsidP="006D331F">
            <w:r w:rsidRPr="006D331F">
              <w:rPr>
                <w:b/>
                <w:bCs/>
              </w:rPr>
              <w:t>Financial Markets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4029C3" w14:textId="77777777" w:rsidR="006D331F" w:rsidRPr="006D331F" w:rsidRDefault="006D331F" w:rsidP="006D331F">
            <w:r w:rsidRPr="006D331F">
              <w:t>Direct influence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8F0132" w14:textId="77777777" w:rsidR="006D331F" w:rsidRPr="006D331F" w:rsidRDefault="006D331F" w:rsidP="006D331F">
            <w:r w:rsidRPr="006D331F">
              <w:t>Data-driven, comparative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2DAF75" w14:textId="77777777" w:rsidR="006D331F" w:rsidRPr="006D331F" w:rsidRDefault="006D331F" w:rsidP="006D331F">
            <w:r w:rsidRPr="006D331F">
              <w:t xml:space="preserve">Structured engagement, </w:t>
            </w:r>
            <w:r w:rsidRPr="006D331F">
              <w:lastRenderedPageBreak/>
              <w:t>consistent metrics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B1029A" w14:textId="77777777" w:rsidR="006D331F" w:rsidRPr="006D331F" w:rsidRDefault="006D331F" w:rsidP="006D331F">
            <w:r w:rsidRPr="006D331F">
              <w:lastRenderedPageBreak/>
              <w:t>Performance, compliance, risk</w:t>
            </w:r>
          </w:p>
        </w:tc>
      </w:tr>
      <w:tr w:rsidR="006D331F" w:rsidRPr="006D331F" w14:paraId="3603E4E3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13E5D9E" w14:textId="77777777" w:rsidR="006D331F" w:rsidRPr="006D331F" w:rsidRDefault="006D331F" w:rsidP="006D331F">
            <w:r w:rsidRPr="006D331F">
              <w:rPr>
                <w:b/>
                <w:bCs/>
              </w:rPr>
              <w:t>Regulators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9A3A35" w14:textId="77777777" w:rsidR="006D331F" w:rsidRPr="006D331F" w:rsidRDefault="006D331F" w:rsidP="006D331F">
            <w:r w:rsidRPr="006D331F">
              <w:t>Compliance authority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7B7EBDA" w14:textId="77777777" w:rsidR="006D331F" w:rsidRPr="006D331F" w:rsidRDefault="006D331F" w:rsidP="006D331F">
            <w:r w:rsidRPr="006D331F">
              <w:t>Bureaucratic, political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5DFF9E9" w14:textId="77777777" w:rsidR="006D331F" w:rsidRPr="006D331F" w:rsidRDefault="006D331F" w:rsidP="006D331F">
            <w:r w:rsidRPr="006D331F">
              <w:t>Formal, proactive, detailed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835940" w14:textId="77777777" w:rsidR="006D331F" w:rsidRPr="006D331F" w:rsidRDefault="006D331F" w:rsidP="006D331F">
            <w:r w:rsidRPr="006D331F">
              <w:t>Technical accuracy, timely disclosure</w:t>
            </w:r>
          </w:p>
        </w:tc>
      </w:tr>
      <w:tr w:rsidR="006D331F" w:rsidRPr="006D331F" w14:paraId="5B6D4FB7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E709CE0" w14:textId="77777777" w:rsidR="006D331F" w:rsidRPr="006D331F" w:rsidRDefault="006D331F" w:rsidP="006D331F">
            <w:r w:rsidRPr="006D331F">
              <w:rPr>
                <w:b/>
                <w:bCs/>
              </w:rPr>
              <w:t>Civil Society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3F10FF" w14:textId="77777777" w:rsidR="006D331F" w:rsidRPr="006D331F" w:rsidRDefault="006D331F" w:rsidP="006D331F">
            <w:r w:rsidRPr="006D331F">
              <w:t>Reputational impact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7BD562" w14:textId="77777777" w:rsidR="006D331F" w:rsidRPr="006D331F" w:rsidRDefault="006D331F" w:rsidP="006D331F">
            <w:r w:rsidRPr="006D331F">
              <w:t>Values-driven, skeptical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B60D22" w14:textId="77777777" w:rsidR="006D331F" w:rsidRPr="006D331F" w:rsidRDefault="006D331F" w:rsidP="006D331F">
            <w:r w:rsidRPr="006D331F">
              <w:t>Transparent, responsive, inclusive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22A6FE" w14:textId="77777777" w:rsidR="006D331F" w:rsidRPr="006D331F" w:rsidRDefault="006D331F" w:rsidP="006D331F">
            <w:r w:rsidRPr="006D331F">
              <w:t>Integrity, impact, accessibility</w:t>
            </w:r>
          </w:p>
        </w:tc>
      </w:tr>
      <w:tr w:rsidR="006D331F" w:rsidRPr="006D331F" w14:paraId="0CAE83BC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B97F979" w14:textId="77777777" w:rsidR="006D331F" w:rsidRPr="006D331F" w:rsidRDefault="006D331F" w:rsidP="006D331F">
            <w:r w:rsidRPr="006D331F">
              <w:rPr>
                <w:b/>
                <w:bCs/>
              </w:rPr>
              <w:t>Local Communities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04A5033" w14:textId="77777777" w:rsidR="006D331F" w:rsidRPr="006D331F" w:rsidRDefault="006D331F" w:rsidP="006D331F">
            <w:r w:rsidRPr="006D331F">
              <w:t>License to operate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F3AC0A" w14:textId="77777777" w:rsidR="006D331F" w:rsidRPr="006D331F" w:rsidRDefault="006D331F" w:rsidP="006D331F">
            <w:r w:rsidRPr="006D331F">
              <w:t>Cultural traditions, practical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81BCA9C" w14:textId="77777777" w:rsidR="006D331F" w:rsidRPr="006D331F" w:rsidRDefault="006D331F" w:rsidP="006D331F">
            <w:r w:rsidRPr="006D331F">
              <w:t>Participatory, respectful, sustained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388761" w14:textId="77777777" w:rsidR="006D331F" w:rsidRPr="006D331F" w:rsidRDefault="006D331F" w:rsidP="006D331F">
            <w:r w:rsidRPr="006D331F">
              <w:t>Relevance, benefit, respect</w:t>
            </w:r>
          </w:p>
        </w:tc>
      </w:tr>
      <w:tr w:rsidR="006D331F" w:rsidRPr="006D331F" w14:paraId="351CF4D6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008191" w14:textId="77777777" w:rsidR="006D331F" w:rsidRPr="006D331F" w:rsidRDefault="006D331F" w:rsidP="006D331F">
            <w:r w:rsidRPr="006D331F">
              <w:rPr>
                <w:b/>
                <w:bCs/>
              </w:rPr>
              <w:t>Business Partners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47748FB" w14:textId="77777777" w:rsidR="006D331F" w:rsidRPr="006D331F" w:rsidRDefault="006D331F" w:rsidP="006D331F">
            <w:r w:rsidRPr="006D331F">
              <w:t>Operational influence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378C97" w14:textId="77777777" w:rsidR="006D331F" w:rsidRPr="006D331F" w:rsidRDefault="006D331F" w:rsidP="006D331F">
            <w:r w:rsidRPr="006D331F">
              <w:t>Market-focused, practical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195AAA" w14:textId="77777777" w:rsidR="006D331F" w:rsidRPr="006D331F" w:rsidRDefault="006D331F" w:rsidP="006D331F">
            <w:r w:rsidRPr="006D331F">
              <w:t>Collaborative, strategic, mutually beneficial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B8157B" w14:textId="77777777" w:rsidR="006D331F" w:rsidRPr="006D331F" w:rsidRDefault="006D331F" w:rsidP="006D331F">
            <w:r w:rsidRPr="006D331F">
              <w:t>Value alignment, capability, compliance</w:t>
            </w:r>
          </w:p>
        </w:tc>
      </w:tr>
    </w:tbl>
    <w:p w14:paraId="32E997D3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Stakeholder Communication Adaptation Guide</w:t>
      </w:r>
    </w:p>
    <w:p w14:paraId="46724A93" w14:textId="77777777" w:rsidR="006D331F" w:rsidRPr="006D331F" w:rsidRDefault="006D331F" w:rsidP="006D331F">
      <w:pPr>
        <w:numPr>
          <w:ilvl w:val="0"/>
          <w:numId w:val="9"/>
        </w:numPr>
      </w:pPr>
      <w:r w:rsidRPr="006D331F">
        <w:rPr>
          <w:b/>
          <w:bCs/>
        </w:rPr>
        <w:t>Cultural Communication Style:</w:t>
      </w:r>
    </w:p>
    <w:p w14:paraId="29A3C9D6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High-context cultures: Relationship focus, implicit understanding, contextual communication</w:t>
      </w:r>
    </w:p>
    <w:p w14:paraId="0B82E7D1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Low-context cultures: Direct information, explicit statements, standardized formats</w:t>
      </w:r>
    </w:p>
    <w:p w14:paraId="380404EF" w14:textId="77777777" w:rsidR="006D331F" w:rsidRPr="006D331F" w:rsidRDefault="006D331F" w:rsidP="006D331F">
      <w:pPr>
        <w:numPr>
          <w:ilvl w:val="0"/>
          <w:numId w:val="9"/>
        </w:numPr>
      </w:pPr>
      <w:r w:rsidRPr="006D331F">
        <w:rPr>
          <w:b/>
          <w:bCs/>
        </w:rPr>
        <w:t>Power Distance Considerations:</w:t>
      </w:r>
    </w:p>
    <w:p w14:paraId="0D3E0DA8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High power distance: Formal communication, authority recognition, hierarchical engagement</w:t>
      </w:r>
    </w:p>
    <w:p w14:paraId="209EAECA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Low power distance: Collaborative approach, participatory methods, flatter structures</w:t>
      </w:r>
    </w:p>
    <w:p w14:paraId="02A43D2D" w14:textId="77777777" w:rsidR="006D331F" w:rsidRPr="006D331F" w:rsidRDefault="006D331F" w:rsidP="006D331F">
      <w:pPr>
        <w:numPr>
          <w:ilvl w:val="0"/>
          <w:numId w:val="9"/>
        </w:numPr>
      </w:pPr>
      <w:r w:rsidRPr="006D331F">
        <w:rPr>
          <w:b/>
          <w:bCs/>
        </w:rPr>
        <w:t>Uncertainty Avoidance Factors:</w:t>
      </w:r>
    </w:p>
    <w:p w14:paraId="71CB86E4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High uncertainty avoidance: Detailed information, clear processes, comprehensive risk assessment</w:t>
      </w:r>
    </w:p>
    <w:p w14:paraId="2802C4BB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lastRenderedPageBreak/>
        <w:t>Low uncertainty avoidance: Innovation focus, adaptability, opportunity emphasis</w:t>
      </w:r>
    </w:p>
    <w:p w14:paraId="0D41F3B5" w14:textId="77777777" w:rsidR="006D331F" w:rsidRPr="006D331F" w:rsidRDefault="006D331F" w:rsidP="006D331F">
      <w:pPr>
        <w:numPr>
          <w:ilvl w:val="0"/>
          <w:numId w:val="9"/>
        </w:numPr>
      </w:pPr>
      <w:r w:rsidRPr="006D331F">
        <w:rPr>
          <w:b/>
          <w:bCs/>
        </w:rPr>
        <w:t>Time Orientation Adaptation:</w:t>
      </w:r>
    </w:p>
    <w:p w14:paraId="362F1BF4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Short-term orientation: Immediate benefits, quick results, practical solutions</w:t>
      </w:r>
    </w:p>
    <w:p w14:paraId="48503821" w14:textId="77777777" w:rsidR="006D331F" w:rsidRPr="006D331F" w:rsidRDefault="006D331F" w:rsidP="006D331F">
      <w:pPr>
        <w:numPr>
          <w:ilvl w:val="1"/>
          <w:numId w:val="9"/>
        </w:numPr>
      </w:pPr>
      <w:r w:rsidRPr="006D331F">
        <w:t>Long-term orientation: Strategic vision, legacy thinking, intergenerational framing</w:t>
      </w:r>
    </w:p>
    <w:p w14:paraId="488637AF" w14:textId="77777777" w:rsidR="006D331F" w:rsidRPr="006D331F" w:rsidRDefault="006D331F" w:rsidP="006D331F">
      <w:r w:rsidRPr="006D331F">
        <w:rPr>
          <w:b/>
          <w:bCs/>
        </w:rPr>
        <w:t>Implementation Process:</w:t>
      </w:r>
    </w:p>
    <w:p w14:paraId="60130B6A" w14:textId="77777777" w:rsidR="006D331F" w:rsidRPr="006D331F" w:rsidRDefault="006D331F" w:rsidP="006D331F">
      <w:pPr>
        <w:numPr>
          <w:ilvl w:val="0"/>
          <w:numId w:val="10"/>
        </w:numPr>
      </w:pPr>
      <w:r w:rsidRPr="006D331F">
        <w:t>Map stakeholders across operating regions</w:t>
      </w:r>
    </w:p>
    <w:p w14:paraId="55A9CF5A" w14:textId="77777777" w:rsidR="006D331F" w:rsidRPr="006D331F" w:rsidRDefault="006D331F" w:rsidP="006D331F">
      <w:pPr>
        <w:numPr>
          <w:ilvl w:val="0"/>
          <w:numId w:val="10"/>
        </w:numPr>
      </w:pPr>
      <w:r w:rsidRPr="006D331F">
        <w:t>Identify cultural and contextual variations</w:t>
      </w:r>
    </w:p>
    <w:p w14:paraId="6E849479" w14:textId="77777777" w:rsidR="006D331F" w:rsidRPr="006D331F" w:rsidRDefault="006D331F" w:rsidP="006D331F">
      <w:pPr>
        <w:numPr>
          <w:ilvl w:val="0"/>
          <w:numId w:val="10"/>
        </w:numPr>
      </w:pPr>
      <w:r w:rsidRPr="006D331F">
        <w:t>Develop tailored engagement approaches</w:t>
      </w:r>
    </w:p>
    <w:p w14:paraId="6F40CB8F" w14:textId="77777777" w:rsidR="006D331F" w:rsidRPr="006D331F" w:rsidRDefault="006D331F" w:rsidP="006D331F">
      <w:pPr>
        <w:numPr>
          <w:ilvl w:val="0"/>
          <w:numId w:val="10"/>
        </w:numPr>
      </w:pPr>
      <w:r w:rsidRPr="006D331F">
        <w:t>Create adaptive communication materials</w:t>
      </w:r>
    </w:p>
    <w:p w14:paraId="23CE127B" w14:textId="77777777" w:rsidR="006D331F" w:rsidRPr="006D331F" w:rsidRDefault="006D331F" w:rsidP="006D331F">
      <w:pPr>
        <w:numPr>
          <w:ilvl w:val="0"/>
          <w:numId w:val="10"/>
        </w:numPr>
      </w:pPr>
      <w:r w:rsidRPr="006D331F">
        <w:t>Implement feedback loops for continuous improvement</w:t>
      </w:r>
    </w:p>
    <w:p w14:paraId="33A7B0F5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5. Principled Innovation Decision Framework</w:t>
      </w:r>
    </w:p>
    <w:p w14:paraId="433C6A4A" w14:textId="77777777" w:rsidR="006D331F" w:rsidRPr="006D331F" w:rsidRDefault="006D331F" w:rsidP="006D331F">
      <w:r w:rsidRPr="006D331F">
        <w:t>This framework guides sustainability innovation that respects diverse global contexts while maintaining ethical integrity.</w:t>
      </w:r>
    </w:p>
    <w:p w14:paraId="7FC67710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Value Assessment Matrix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559"/>
        <w:gridCol w:w="2643"/>
        <w:gridCol w:w="2471"/>
      </w:tblGrid>
      <w:tr w:rsidR="006D331F" w:rsidRPr="006D331F" w14:paraId="2C8398BD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D2AD60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Dimension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5232C9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Universal Principles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732D0C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Cultural Variables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941201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Local Application</w:t>
            </w:r>
          </w:p>
        </w:tc>
      </w:tr>
      <w:tr w:rsidR="006D331F" w:rsidRPr="006D331F" w14:paraId="2D77CAFF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F876579" w14:textId="77777777" w:rsidR="006D331F" w:rsidRPr="006D331F" w:rsidRDefault="006D331F" w:rsidP="006D331F">
            <w:r w:rsidRPr="006D331F">
              <w:rPr>
                <w:b/>
                <w:bCs/>
              </w:rPr>
              <w:t>Environmental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4CB27E" w14:textId="77777777" w:rsidR="006D331F" w:rsidRPr="006D331F" w:rsidRDefault="006D331F" w:rsidP="006D331F">
            <w:r w:rsidRPr="006D331F">
              <w:t>Scientific consensus, planetary boundaries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6855F4" w14:textId="77777777" w:rsidR="006D331F" w:rsidRPr="006D331F" w:rsidRDefault="006D331F" w:rsidP="006D331F">
            <w:r w:rsidRPr="006D331F">
              <w:t>Nature relationships, environmental priorities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B644BD" w14:textId="77777777" w:rsidR="006D331F" w:rsidRPr="006D331F" w:rsidRDefault="006D331F" w:rsidP="006D331F">
            <w:r w:rsidRPr="006D331F">
              <w:t>Local ecosystems, practical interventions</w:t>
            </w:r>
          </w:p>
        </w:tc>
      </w:tr>
      <w:tr w:rsidR="006D331F" w:rsidRPr="006D331F" w14:paraId="6A8FC95B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B36549" w14:textId="77777777" w:rsidR="006D331F" w:rsidRPr="006D331F" w:rsidRDefault="006D331F" w:rsidP="006D331F">
            <w:r w:rsidRPr="006D331F">
              <w:rPr>
                <w:b/>
                <w:bCs/>
              </w:rPr>
              <w:t>Social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419AC0" w14:textId="77777777" w:rsidR="006D331F" w:rsidRPr="006D331F" w:rsidRDefault="006D331F" w:rsidP="006D331F">
            <w:r w:rsidRPr="006D331F">
              <w:t>Human rights, dignity, equity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7DAB3E8" w14:textId="77777777" w:rsidR="006D331F" w:rsidRPr="006D331F" w:rsidRDefault="006D331F" w:rsidP="006D331F">
            <w:r w:rsidRPr="006D331F">
              <w:t>Community structures, social norms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34A44B" w14:textId="77777777" w:rsidR="006D331F" w:rsidRPr="006D331F" w:rsidRDefault="006D331F" w:rsidP="006D331F">
            <w:r w:rsidRPr="006D331F">
              <w:t>Local relationships, cultural practices</w:t>
            </w:r>
          </w:p>
        </w:tc>
      </w:tr>
      <w:tr w:rsidR="006D331F" w:rsidRPr="006D331F" w14:paraId="26571693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2C886B" w14:textId="77777777" w:rsidR="006D331F" w:rsidRPr="006D331F" w:rsidRDefault="006D331F" w:rsidP="006D331F">
            <w:r w:rsidRPr="006D331F">
              <w:rPr>
                <w:b/>
                <w:bCs/>
              </w:rPr>
              <w:t>Governance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7A3AFA" w14:textId="77777777" w:rsidR="006D331F" w:rsidRPr="006D331F" w:rsidRDefault="006D331F" w:rsidP="006D331F">
            <w:r w:rsidRPr="006D331F">
              <w:t>Transparency, accountability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3554F2" w14:textId="77777777" w:rsidR="006D331F" w:rsidRPr="006D331F" w:rsidRDefault="006D331F" w:rsidP="006D331F">
            <w:r w:rsidRPr="006D331F">
              <w:t>Decision structures, authority norms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08B6BB" w14:textId="77777777" w:rsidR="006D331F" w:rsidRPr="006D331F" w:rsidRDefault="006D331F" w:rsidP="006D331F">
            <w:r w:rsidRPr="006D331F">
              <w:t>Local leadership, traditional protocols</w:t>
            </w:r>
          </w:p>
        </w:tc>
      </w:tr>
      <w:tr w:rsidR="006D331F" w:rsidRPr="006D331F" w14:paraId="1D11AF37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09DBCB" w14:textId="77777777" w:rsidR="006D331F" w:rsidRPr="006D331F" w:rsidRDefault="006D331F" w:rsidP="006D331F">
            <w:r w:rsidRPr="006D331F">
              <w:rPr>
                <w:b/>
                <w:bCs/>
              </w:rPr>
              <w:t>Economic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41E524" w14:textId="77777777" w:rsidR="006D331F" w:rsidRPr="006D331F" w:rsidRDefault="006D331F" w:rsidP="006D331F">
            <w:r w:rsidRPr="006D331F">
              <w:t>Shared value, just transition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009395" w14:textId="77777777" w:rsidR="006D331F" w:rsidRPr="006D331F" w:rsidRDefault="006D331F" w:rsidP="006D331F">
            <w:r w:rsidRPr="006D331F">
              <w:t>Market structures, resource access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2A9E8F" w14:textId="77777777" w:rsidR="006D331F" w:rsidRPr="006D331F" w:rsidRDefault="006D331F" w:rsidP="006D331F">
            <w:r w:rsidRPr="006D331F">
              <w:t>Local livelihoods, economic contexts</w:t>
            </w:r>
          </w:p>
        </w:tc>
      </w:tr>
    </w:tbl>
    <w:p w14:paraId="4A7B8D99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Innovation Process Guidelines</w:t>
      </w:r>
    </w:p>
    <w:p w14:paraId="00F3FE67" w14:textId="77777777" w:rsidR="006D331F" w:rsidRPr="006D331F" w:rsidRDefault="006D331F" w:rsidP="006D331F">
      <w:pPr>
        <w:numPr>
          <w:ilvl w:val="0"/>
          <w:numId w:val="11"/>
        </w:numPr>
      </w:pPr>
      <w:r w:rsidRPr="006D331F">
        <w:rPr>
          <w:b/>
          <w:bCs/>
        </w:rPr>
        <w:t>Problem Definition:</w:t>
      </w:r>
    </w:p>
    <w:p w14:paraId="2B736466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lastRenderedPageBreak/>
        <w:t>Multi-stakeholder input across cultural perspectives</w:t>
      </w:r>
    </w:p>
    <w:p w14:paraId="04DF72A1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Power-balanced framing of challenges</w:t>
      </w:r>
    </w:p>
    <w:p w14:paraId="0B3D33BD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Integration of traditional and technical knowledge</w:t>
      </w:r>
    </w:p>
    <w:p w14:paraId="45F6A00E" w14:textId="77777777" w:rsidR="006D331F" w:rsidRPr="006D331F" w:rsidRDefault="006D331F" w:rsidP="006D331F">
      <w:pPr>
        <w:numPr>
          <w:ilvl w:val="0"/>
          <w:numId w:val="11"/>
        </w:numPr>
      </w:pPr>
      <w:r w:rsidRPr="006D331F">
        <w:rPr>
          <w:b/>
          <w:bCs/>
        </w:rPr>
        <w:t>Solution Development:</w:t>
      </w:r>
    </w:p>
    <w:p w14:paraId="216718BC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Culturally diverse design teams</w:t>
      </w:r>
    </w:p>
    <w:p w14:paraId="0B2CA5CA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Multiple ethical framework assessment</w:t>
      </w:r>
    </w:p>
    <w:p w14:paraId="4AE0E06B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Tiered implementation options for different contexts</w:t>
      </w:r>
    </w:p>
    <w:p w14:paraId="300E3EE4" w14:textId="77777777" w:rsidR="006D331F" w:rsidRPr="006D331F" w:rsidRDefault="006D331F" w:rsidP="006D331F">
      <w:pPr>
        <w:numPr>
          <w:ilvl w:val="0"/>
          <w:numId w:val="11"/>
        </w:numPr>
      </w:pPr>
      <w:r w:rsidRPr="006D331F">
        <w:rPr>
          <w:b/>
          <w:bCs/>
        </w:rPr>
        <w:t>Implementation Approach:</w:t>
      </w:r>
    </w:p>
    <w:p w14:paraId="2D8F7863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Localization guidelines with core principles</w:t>
      </w:r>
    </w:p>
    <w:p w14:paraId="740A3358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Cultural adaptation documentation</w:t>
      </w:r>
    </w:p>
    <w:p w14:paraId="4660BED0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Contextual testing requirements</w:t>
      </w:r>
    </w:p>
    <w:p w14:paraId="0885178B" w14:textId="77777777" w:rsidR="006D331F" w:rsidRPr="006D331F" w:rsidRDefault="006D331F" w:rsidP="006D331F">
      <w:pPr>
        <w:numPr>
          <w:ilvl w:val="0"/>
          <w:numId w:val="11"/>
        </w:numPr>
      </w:pPr>
      <w:r w:rsidRPr="006D331F">
        <w:rPr>
          <w:b/>
          <w:bCs/>
        </w:rPr>
        <w:t>Measurement Framework:</w:t>
      </w:r>
    </w:p>
    <w:p w14:paraId="74E4EB23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Universal core metrics + locally relevant indicators</w:t>
      </w:r>
    </w:p>
    <w:p w14:paraId="0D1D8E09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Culturally appropriate success definitions</w:t>
      </w:r>
    </w:p>
    <w:p w14:paraId="41DEAD89" w14:textId="77777777" w:rsidR="006D331F" w:rsidRPr="006D331F" w:rsidRDefault="006D331F" w:rsidP="006D331F">
      <w:pPr>
        <w:numPr>
          <w:ilvl w:val="1"/>
          <w:numId w:val="11"/>
        </w:numPr>
      </w:pPr>
      <w:r w:rsidRPr="006D331F">
        <w:t>Transparent adaptation documentation</w:t>
      </w:r>
    </w:p>
    <w:p w14:paraId="16B43870" w14:textId="77777777" w:rsidR="006D331F" w:rsidRPr="006D331F" w:rsidRDefault="006D331F" w:rsidP="006D331F">
      <w:r w:rsidRPr="006D331F">
        <w:rPr>
          <w:b/>
          <w:bCs/>
        </w:rPr>
        <w:t>Decision Process:</w:t>
      </w:r>
    </w:p>
    <w:p w14:paraId="1AE5E819" w14:textId="77777777" w:rsidR="006D331F" w:rsidRPr="006D331F" w:rsidRDefault="006D331F" w:rsidP="006D331F">
      <w:pPr>
        <w:numPr>
          <w:ilvl w:val="0"/>
          <w:numId w:val="12"/>
        </w:numPr>
      </w:pPr>
      <w:r w:rsidRPr="006D331F">
        <w:t>Establish non-negotiable principles and values</w:t>
      </w:r>
    </w:p>
    <w:p w14:paraId="0105BE88" w14:textId="77777777" w:rsidR="006D331F" w:rsidRPr="006D331F" w:rsidRDefault="006D331F" w:rsidP="006D331F">
      <w:pPr>
        <w:numPr>
          <w:ilvl w:val="0"/>
          <w:numId w:val="12"/>
        </w:numPr>
      </w:pPr>
      <w:r w:rsidRPr="006D331F">
        <w:t>Map cultural dimensions relevant to the innovation</w:t>
      </w:r>
    </w:p>
    <w:p w14:paraId="546B2AC4" w14:textId="77777777" w:rsidR="006D331F" w:rsidRPr="006D331F" w:rsidRDefault="006D331F" w:rsidP="006D331F">
      <w:pPr>
        <w:numPr>
          <w:ilvl w:val="0"/>
          <w:numId w:val="12"/>
        </w:numPr>
      </w:pPr>
      <w:r w:rsidRPr="006D331F">
        <w:t>Create adaptable implementation models</w:t>
      </w:r>
    </w:p>
    <w:p w14:paraId="2E54865C" w14:textId="77777777" w:rsidR="006D331F" w:rsidRPr="006D331F" w:rsidRDefault="006D331F" w:rsidP="006D331F">
      <w:pPr>
        <w:numPr>
          <w:ilvl w:val="0"/>
          <w:numId w:val="12"/>
        </w:numPr>
      </w:pPr>
      <w:r w:rsidRPr="006D331F">
        <w:t>Develop contextual testing protocols</w:t>
      </w:r>
    </w:p>
    <w:p w14:paraId="7BB33E9A" w14:textId="77777777" w:rsidR="006D331F" w:rsidRPr="006D331F" w:rsidRDefault="006D331F" w:rsidP="006D331F">
      <w:pPr>
        <w:numPr>
          <w:ilvl w:val="0"/>
          <w:numId w:val="12"/>
        </w:numPr>
      </w:pPr>
      <w:r w:rsidRPr="006D331F">
        <w:t>Establish cross-cultural feedback mechanisms</w:t>
      </w:r>
    </w:p>
    <w:p w14:paraId="26758937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6. Global Regulatory Navigation System</w:t>
      </w:r>
    </w:p>
    <w:p w14:paraId="061DD2C8" w14:textId="77777777" w:rsidR="006D331F" w:rsidRPr="006D331F" w:rsidRDefault="006D331F" w:rsidP="006D331F">
      <w:r w:rsidRPr="006D331F">
        <w:t>This system helps organizations track and respond to diverse and evolving regulatory landscapes.</w:t>
      </w:r>
    </w:p>
    <w:p w14:paraId="412C074A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Regulatory Evolution Tracking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612"/>
        <w:gridCol w:w="1984"/>
        <w:gridCol w:w="2168"/>
        <w:gridCol w:w="2361"/>
      </w:tblGrid>
      <w:tr w:rsidR="006D331F" w:rsidRPr="006D331F" w14:paraId="52539503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1208A68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lastRenderedPageBreak/>
              <w:t>Region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6AA087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Current Framework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9D58B2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Emerging Trends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6095F4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Implementation Timeline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65A40F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Cultural Context</w:t>
            </w:r>
          </w:p>
        </w:tc>
      </w:tr>
      <w:tr w:rsidR="006D331F" w:rsidRPr="006D331F" w14:paraId="5D8F7C64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886B74" w14:textId="77777777" w:rsidR="006D331F" w:rsidRPr="006D331F" w:rsidRDefault="006D331F" w:rsidP="006D331F">
            <w:r w:rsidRPr="006D331F">
              <w:rPr>
                <w:b/>
                <w:bCs/>
              </w:rPr>
              <w:t>European Union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8F3966" w14:textId="77777777" w:rsidR="006D331F" w:rsidRPr="006D331F" w:rsidRDefault="006D331F" w:rsidP="006D331F">
            <w:r w:rsidRPr="006D331F">
              <w:t>CSRD, SFDR, EU Taxonomy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99EC6C" w14:textId="77777777" w:rsidR="006D331F" w:rsidRPr="006D331F" w:rsidRDefault="006D331F" w:rsidP="006D331F">
            <w:r w:rsidRPr="006D331F">
              <w:t>Corporate due diligence, nature disclosure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0FDA80" w14:textId="77777777" w:rsidR="006D331F" w:rsidRPr="006D331F" w:rsidRDefault="006D331F" w:rsidP="006D331F">
            <w:r w:rsidRPr="006D331F">
              <w:t>Phased implementation by company size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3E56A9" w14:textId="77777777" w:rsidR="006D331F" w:rsidRPr="006D331F" w:rsidRDefault="006D331F" w:rsidP="006D331F">
            <w:r w:rsidRPr="006D331F">
              <w:t>Precautionary principle, strong regulatory culture</w:t>
            </w:r>
          </w:p>
        </w:tc>
      </w:tr>
      <w:tr w:rsidR="006D331F" w:rsidRPr="006D331F" w14:paraId="77D90BA4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A3F0DA" w14:textId="77777777" w:rsidR="006D331F" w:rsidRPr="006D331F" w:rsidRDefault="006D331F" w:rsidP="006D331F">
            <w:r w:rsidRPr="006D331F">
              <w:rPr>
                <w:b/>
                <w:bCs/>
              </w:rPr>
              <w:t>North America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5BC3F3" w14:textId="77777777" w:rsidR="006D331F" w:rsidRPr="006D331F" w:rsidRDefault="006D331F" w:rsidP="006D331F">
            <w:r w:rsidRPr="006D331F">
              <w:t>SEC climate rule, state regulations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B78F234" w14:textId="77777777" w:rsidR="006D331F" w:rsidRPr="006D331F" w:rsidRDefault="006D331F" w:rsidP="006D331F">
            <w:r w:rsidRPr="006D331F">
              <w:t>Federal vs. state tension, litigation influence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F0A62F" w14:textId="77777777" w:rsidR="006D331F" w:rsidRPr="006D331F" w:rsidRDefault="006D331F" w:rsidP="006D331F">
            <w:r w:rsidRPr="006D331F">
              <w:t>Uncertain, legally contested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243384" w14:textId="77777777" w:rsidR="006D331F" w:rsidRPr="006D331F" w:rsidRDefault="006D331F" w:rsidP="006D331F">
            <w:r w:rsidRPr="006D331F">
              <w:t>Market-led, disclosure-focused approach</w:t>
            </w:r>
          </w:p>
        </w:tc>
      </w:tr>
      <w:tr w:rsidR="006D331F" w:rsidRPr="006D331F" w14:paraId="46BFAF3A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A097B9" w14:textId="77777777" w:rsidR="006D331F" w:rsidRPr="006D331F" w:rsidRDefault="006D331F" w:rsidP="006D331F">
            <w:r w:rsidRPr="006D331F">
              <w:rPr>
                <w:b/>
                <w:bCs/>
              </w:rPr>
              <w:t>Asia Pacific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E98BDF" w14:textId="77777777" w:rsidR="006D331F" w:rsidRPr="006D331F" w:rsidRDefault="006D331F" w:rsidP="006D331F">
            <w:r w:rsidRPr="006D331F">
              <w:t>Country-specific, varied maturity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A7A08E" w14:textId="77777777" w:rsidR="006D331F" w:rsidRPr="006D331F" w:rsidRDefault="006D331F" w:rsidP="006D331F">
            <w:r w:rsidRPr="006D331F">
              <w:t>Regional harmonization efforts, taxonomies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C770C8" w14:textId="77777777" w:rsidR="006D331F" w:rsidRPr="006D331F" w:rsidRDefault="006D331F" w:rsidP="006D331F">
            <w:r w:rsidRPr="006D331F">
              <w:t>Varied by country, generally accelerating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03E729D" w14:textId="77777777" w:rsidR="006D331F" w:rsidRPr="006D331F" w:rsidRDefault="006D331F" w:rsidP="006D331F">
            <w:r w:rsidRPr="006D331F">
              <w:t>Government-business coordination, development-balanced</w:t>
            </w:r>
          </w:p>
        </w:tc>
      </w:tr>
      <w:tr w:rsidR="006D331F" w:rsidRPr="006D331F" w14:paraId="66DADF20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2B214C5" w14:textId="77777777" w:rsidR="006D331F" w:rsidRPr="006D331F" w:rsidRDefault="006D331F" w:rsidP="006D331F">
            <w:r w:rsidRPr="006D331F">
              <w:rPr>
                <w:b/>
                <w:bCs/>
              </w:rPr>
              <w:t>Global South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D39518" w14:textId="77777777" w:rsidR="006D331F" w:rsidRPr="006D331F" w:rsidRDefault="006D331F" w:rsidP="006D331F">
            <w:r w:rsidRPr="006D331F">
              <w:t>Limited formal ESG regulation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40B9729" w14:textId="77777777" w:rsidR="006D331F" w:rsidRPr="006D331F" w:rsidRDefault="006D331F" w:rsidP="006D331F">
            <w:r w:rsidRPr="006D331F">
              <w:t>Leapfrogging to advanced frameworks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BB2A06A" w14:textId="77777777" w:rsidR="006D331F" w:rsidRPr="006D331F" w:rsidRDefault="006D331F" w:rsidP="006D331F">
            <w:r w:rsidRPr="006D331F">
              <w:t>Capacity-dependent, varied adoption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EC0D5E8" w14:textId="77777777" w:rsidR="006D331F" w:rsidRPr="006D331F" w:rsidRDefault="006D331F" w:rsidP="006D331F">
            <w:r w:rsidRPr="006D331F">
              <w:t>Development priorities, practical implementation</w:t>
            </w:r>
          </w:p>
        </w:tc>
      </w:tr>
    </w:tbl>
    <w:p w14:paraId="75AEB127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Regulatory Response Strategy</w:t>
      </w:r>
    </w:p>
    <w:p w14:paraId="49CF1FE6" w14:textId="77777777" w:rsidR="006D331F" w:rsidRPr="006D331F" w:rsidRDefault="006D331F" w:rsidP="006D331F">
      <w:pPr>
        <w:numPr>
          <w:ilvl w:val="0"/>
          <w:numId w:val="13"/>
        </w:numPr>
      </w:pPr>
      <w:r w:rsidRPr="006D331F">
        <w:rPr>
          <w:b/>
          <w:bCs/>
        </w:rPr>
        <w:t>Horizon Scanning:</w:t>
      </w:r>
    </w:p>
    <w:p w14:paraId="2A07A8C7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Local regulatory networks in key markets</w:t>
      </w:r>
    </w:p>
    <w:p w14:paraId="02E29531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Cultural context assessment for implementation</w:t>
      </w:r>
    </w:p>
    <w:p w14:paraId="4982236F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Political trend analysis beyond formal regulation</w:t>
      </w:r>
    </w:p>
    <w:p w14:paraId="209640BB" w14:textId="77777777" w:rsidR="006D331F" w:rsidRPr="006D331F" w:rsidRDefault="006D331F" w:rsidP="006D331F">
      <w:pPr>
        <w:numPr>
          <w:ilvl w:val="0"/>
          <w:numId w:val="13"/>
        </w:numPr>
      </w:pPr>
      <w:r w:rsidRPr="006D331F">
        <w:rPr>
          <w:b/>
          <w:bCs/>
        </w:rPr>
        <w:t>Strategic Positioning:</w:t>
      </w:r>
    </w:p>
    <w:p w14:paraId="3F3E0386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Ambition level determination across markets</w:t>
      </w:r>
    </w:p>
    <w:p w14:paraId="491A115B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Gap analysis against emerging requirements</w:t>
      </w:r>
    </w:p>
    <w:p w14:paraId="0818BC8F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Beyond-compliance opportunity identification</w:t>
      </w:r>
    </w:p>
    <w:p w14:paraId="38066E06" w14:textId="77777777" w:rsidR="006D331F" w:rsidRPr="006D331F" w:rsidRDefault="006D331F" w:rsidP="006D331F">
      <w:pPr>
        <w:numPr>
          <w:ilvl w:val="0"/>
          <w:numId w:val="13"/>
        </w:numPr>
      </w:pPr>
      <w:r w:rsidRPr="006D331F">
        <w:rPr>
          <w:b/>
          <w:bCs/>
        </w:rPr>
        <w:t>Implementation Planning:</w:t>
      </w:r>
    </w:p>
    <w:p w14:paraId="69B7BF3C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Regional capacity assessment and development</w:t>
      </w:r>
    </w:p>
    <w:p w14:paraId="49303F95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Cross-border harmonization approach</w:t>
      </w:r>
    </w:p>
    <w:p w14:paraId="5B04085A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Local leadership engagement strategy</w:t>
      </w:r>
    </w:p>
    <w:p w14:paraId="44C13AA3" w14:textId="77777777" w:rsidR="006D331F" w:rsidRPr="006D331F" w:rsidRDefault="006D331F" w:rsidP="006D331F">
      <w:pPr>
        <w:numPr>
          <w:ilvl w:val="0"/>
          <w:numId w:val="13"/>
        </w:numPr>
      </w:pPr>
      <w:r w:rsidRPr="006D331F">
        <w:rPr>
          <w:b/>
          <w:bCs/>
        </w:rPr>
        <w:lastRenderedPageBreak/>
        <w:t>Stakeholder Communication:</w:t>
      </w:r>
    </w:p>
    <w:p w14:paraId="43F3662B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Market-specific compliance narratives</w:t>
      </w:r>
    </w:p>
    <w:p w14:paraId="6BA34920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Cultural adaptation of technical requirements</w:t>
      </w:r>
    </w:p>
    <w:p w14:paraId="723931BB" w14:textId="77777777" w:rsidR="006D331F" w:rsidRPr="006D331F" w:rsidRDefault="006D331F" w:rsidP="006D331F">
      <w:pPr>
        <w:numPr>
          <w:ilvl w:val="1"/>
          <w:numId w:val="13"/>
        </w:numPr>
      </w:pPr>
      <w:r w:rsidRPr="006D331F">
        <w:t>Political context consideration in positioning</w:t>
      </w:r>
    </w:p>
    <w:p w14:paraId="1735BC5C" w14:textId="77777777" w:rsidR="006D331F" w:rsidRPr="006D331F" w:rsidRDefault="006D331F" w:rsidP="006D331F">
      <w:r w:rsidRPr="006D331F">
        <w:rPr>
          <w:b/>
          <w:bCs/>
        </w:rPr>
        <w:t>Application Approach:</w:t>
      </w:r>
    </w:p>
    <w:p w14:paraId="0387DEC8" w14:textId="77777777" w:rsidR="006D331F" w:rsidRPr="006D331F" w:rsidRDefault="006D331F" w:rsidP="006D331F">
      <w:pPr>
        <w:numPr>
          <w:ilvl w:val="0"/>
          <w:numId w:val="14"/>
        </w:numPr>
      </w:pPr>
      <w:r w:rsidRPr="006D331F">
        <w:t>Identify relevant regulatory landscapes across operations</w:t>
      </w:r>
    </w:p>
    <w:p w14:paraId="0E7A4B77" w14:textId="77777777" w:rsidR="006D331F" w:rsidRPr="006D331F" w:rsidRDefault="006D331F" w:rsidP="006D331F">
      <w:pPr>
        <w:numPr>
          <w:ilvl w:val="0"/>
          <w:numId w:val="14"/>
        </w:numPr>
      </w:pPr>
      <w:r w:rsidRPr="006D331F">
        <w:t>Map cultural factors influencing implementation</w:t>
      </w:r>
    </w:p>
    <w:p w14:paraId="04ADDF8A" w14:textId="77777777" w:rsidR="006D331F" w:rsidRPr="006D331F" w:rsidRDefault="006D331F" w:rsidP="006D331F">
      <w:pPr>
        <w:numPr>
          <w:ilvl w:val="0"/>
          <w:numId w:val="14"/>
        </w:numPr>
      </w:pPr>
      <w:r w:rsidRPr="006D331F">
        <w:t>Develop tiered compliance approach with local adaptation</w:t>
      </w:r>
    </w:p>
    <w:p w14:paraId="1D65534D" w14:textId="77777777" w:rsidR="006D331F" w:rsidRPr="006D331F" w:rsidRDefault="006D331F" w:rsidP="006D331F">
      <w:pPr>
        <w:numPr>
          <w:ilvl w:val="0"/>
          <w:numId w:val="14"/>
        </w:numPr>
      </w:pPr>
      <w:r w:rsidRPr="006D331F">
        <w:t>Create cross-regional knowledge sharing mechanisms</w:t>
      </w:r>
    </w:p>
    <w:p w14:paraId="53398438" w14:textId="77777777" w:rsidR="006D331F" w:rsidRPr="006D331F" w:rsidRDefault="006D331F" w:rsidP="006D331F">
      <w:pPr>
        <w:numPr>
          <w:ilvl w:val="0"/>
          <w:numId w:val="14"/>
        </w:numPr>
      </w:pPr>
      <w:r w:rsidRPr="006D331F">
        <w:t>Establish dynamic monitoring for regulatory evolution</w:t>
      </w:r>
    </w:p>
    <w:p w14:paraId="60922A9D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7. Cross-Cultural Communications Assessment Tool</w:t>
      </w:r>
    </w:p>
    <w:p w14:paraId="6279B3CE" w14:textId="77777777" w:rsidR="006D331F" w:rsidRPr="006D331F" w:rsidRDefault="006D331F" w:rsidP="006D331F">
      <w:r w:rsidRPr="006D331F">
        <w:t>This tool helps evaluate and improve the cultural effectiveness of sustainability communications.</w:t>
      </w:r>
    </w:p>
    <w:p w14:paraId="71F3DFD1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Assessment Dimensions</w:t>
      </w:r>
    </w:p>
    <w:p w14:paraId="33DE4A0A" w14:textId="77777777" w:rsidR="006D331F" w:rsidRPr="006D331F" w:rsidRDefault="006D331F" w:rsidP="006D331F">
      <w:pPr>
        <w:numPr>
          <w:ilvl w:val="0"/>
          <w:numId w:val="15"/>
        </w:numPr>
      </w:pPr>
      <w:r w:rsidRPr="006D331F">
        <w:rPr>
          <w:b/>
          <w:bCs/>
        </w:rPr>
        <w:t>Cultural Accessibility:</w:t>
      </w:r>
    </w:p>
    <w:p w14:paraId="71CB37DF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Language appropriateness (beyond translation)</w:t>
      </w:r>
    </w:p>
    <w:p w14:paraId="1C2B68D7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Cultural metaphor and narrative resonance</w:t>
      </w:r>
    </w:p>
    <w:p w14:paraId="4861B947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Visual symbol and color cultural alignment</w:t>
      </w:r>
    </w:p>
    <w:p w14:paraId="680DA2F8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Value framework compatibility</w:t>
      </w:r>
    </w:p>
    <w:p w14:paraId="6E31FD8D" w14:textId="77777777" w:rsidR="006D331F" w:rsidRPr="006D331F" w:rsidRDefault="006D331F" w:rsidP="006D331F">
      <w:pPr>
        <w:numPr>
          <w:ilvl w:val="0"/>
          <w:numId w:val="15"/>
        </w:numPr>
      </w:pPr>
      <w:r w:rsidRPr="006D331F">
        <w:rPr>
          <w:b/>
          <w:bCs/>
        </w:rPr>
        <w:t>Power Dynamics Awareness:</w:t>
      </w:r>
    </w:p>
    <w:p w14:paraId="0ED8F4ED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Voice representation across stakeholders</w:t>
      </w:r>
    </w:p>
    <w:p w14:paraId="3438CE63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Authority framing and reference patterns</w:t>
      </w:r>
    </w:p>
    <w:p w14:paraId="02527ED7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Implicit assumptions and biases</w:t>
      </w:r>
    </w:p>
    <w:p w14:paraId="31D8AD89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Accessibility across socioeconomic contexts</w:t>
      </w:r>
    </w:p>
    <w:p w14:paraId="608639C9" w14:textId="77777777" w:rsidR="006D331F" w:rsidRPr="006D331F" w:rsidRDefault="006D331F" w:rsidP="006D331F">
      <w:pPr>
        <w:numPr>
          <w:ilvl w:val="0"/>
          <w:numId w:val="15"/>
        </w:numPr>
      </w:pPr>
      <w:r w:rsidRPr="006D331F">
        <w:rPr>
          <w:b/>
          <w:bCs/>
        </w:rPr>
        <w:t>Global-Local Balance:</w:t>
      </w:r>
    </w:p>
    <w:p w14:paraId="1863BCC6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Universal principles clarity</w:t>
      </w:r>
    </w:p>
    <w:p w14:paraId="454DA8DC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lastRenderedPageBreak/>
        <w:t>Local relevance and application</w:t>
      </w:r>
    </w:p>
    <w:p w14:paraId="4F53CAD9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Cultural adaptation transparency</w:t>
      </w:r>
    </w:p>
    <w:p w14:paraId="5C99D93F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Appropriate contextual references</w:t>
      </w:r>
    </w:p>
    <w:p w14:paraId="15302DBE" w14:textId="77777777" w:rsidR="006D331F" w:rsidRPr="006D331F" w:rsidRDefault="006D331F" w:rsidP="006D331F">
      <w:pPr>
        <w:numPr>
          <w:ilvl w:val="0"/>
          <w:numId w:val="15"/>
        </w:numPr>
      </w:pPr>
      <w:r w:rsidRPr="006D331F">
        <w:rPr>
          <w:b/>
          <w:bCs/>
        </w:rPr>
        <w:t>Political Sensitivity:</w:t>
      </w:r>
    </w:p>
    <w:p w14:paraId="74577C0E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Government relationship awareness</w:t>
      </w:r>
    </w:p>
    <w:p w14:paraId="5B3F2177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Policy alignment consideration</w:t>
      </w:r>
    </w:p>
    <w:p w14:paraId="1FF3C027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Contested issue navigation approach</w:t>
      </w:r>
    </w:p>
    <w:p w14:paraId="651F5D8D" w14:textId="77777777" w:rsidR="006D331F" w:rsidRPr="006D331F" w:rsidRDefault="006D331F" w:rsidP="006D331F">
      <w:pPr>
        <w:numPr>
          <w:ilvl w:val="1"/>
          <w:numId w:val="15"/>
        </w:numPr>
      </w:pPr>
      <w:r w:rsidRPr="006D331F">
        <w:t>Historical context acknowledgment</w:t>
      </w:r>
    </w:p>
    <w:p w14:paraId="7F54CBB3" w14:textId="77777777" w:rsidR="006D331F" w:rsidRPr="006D331F" w:rsidRDefault="006D331F" w:rsidP="006D331F">
      <w:pPr>
        <w:rPr>
          <w:b/>
          <w:bCs/>
        </w:rPr>
      </w:pPr>
      <w:r w:rsidRPr="006D331F">
        <w:rPr>
          <w:b/>
          <w:bCs/>
        </w:rPr>
        <w:t>Evaluation Matrix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633"/>
        <w:gridCol w:w="1831"/>
        <w:gridCol w:w="2174"/>
        <w:gridCol w:w="2043"/>
      </w:tblGrid>
      <w:tr w:rsidR="006D331F" w:rsidRPr="006D331F" w14:paraId="128E77A9" w14:textId="77777777" w:rsidTr="006D331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179E4A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Dimension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C207E48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Level 1: Basic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9984AC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Level 2: Developing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837F58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Level 3: Advanced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B92A0A" w14:textId="77777777" w:rsidR="006D331F" w:rsidRPr="006D331F" w:rsidRDefault="006D331F" w:rsidP="006D331F">
            <w:pPr>
              <w:rPr>
                <w:b/>
                <w:bCs/>
              </w:rPr>
            </w:pPr>
            <w:r w:rsidRPr="006D331F">
              <w:rPr>
                <w:b/>
                <w:bCs/>
              </w:rPr>
              <w:t>Level 4: Leading</w:t>
            </w:r>
          </w:p>
        </w:tc>
      </w:tr>
      <w:tr w:rsidR="006D331F" w:rsidRPr="006D331F" w14:paraId="3E7D0D6F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E914071" w14:textId="77777777" w:rsidR="006D331F" w:rsidRPr="006D331F" w:rsidRDefault="006D331F" w:rsidP="006D331F">
            <w:r w:rsidRPr="006D331F">
              <w:rPr>
                <w:b/>
                <w:bCs/>
              </w:rPr>
              <w:t>Cultural Accessibility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5623C25" w14:textId="77777777" w:rsidR="006D331F" w:rsidRPr="006D331F" w:rsidRDefault="006D331F" w:rsidP="006D331F">
            <w:r w:rsidRPr="006D331F">
              <w:t>Translation only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4AA0C1E" w14:textId="77777777" w:rsidR="006D331F" w:rsidRPr="006D331F" w:rsidRDefault="006D331F" w:rsidP="006D331F">
            <w:r w:rsidRPr="006D331F">
              <w:t>Basic cultural adaptation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9FA8F9" w14:textId="77777777" w:rsidR="006D331F" w:rsidRPr="006D331F" w:rsidRDefault="006D331F" w:rsidP="006D331F">
            <w:r w:rsidRPr="006D331F">
              <w:t>Comprehensive cultural redesign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223CA2" w14:textId="77777777" w:rsidR="006D331F" w:rsidRPr="006D331F" w:rsidRDefault="006D331F" w:rsidP="006D331F">
            <w:r w:rsidRPr="006D331F">
              <w:t>Co-creation with cultural participants</w:t>
            </w:r>
          </w:p>
        </w:tc>
      </w:tr>
      <w:tr w:rsidR="006D331F" w:rsidRPr="006D331F" w14:paraId="52FD62EB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E793B75" w14:textId="77777777" w:rsidR="006D331F" w:rsidRPr="006D331F" w:rsidRDefault="006D331F" w:rsidP="006D331F">
            <w:r w:rsidRPr="006D331F">
              <w:rPr>
                <w:b/>
                <w:bCs/>
              </w:rPr>
              <w:t>Power Dynamics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EAD310" w14:textId="77777777" w:rsidR="006D331F" w:rsidRPr="006D331F" w:rsidRDefault="006D331F" w:rsidP="006D331F">
            <w:r w:rsidRPr="006D331F">
              <w:t>Standard corporate voice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B00BAB" w14:textId="77777777" w:rsidR="006D331F" w:rsidRPr="006D331F" w:rsidRDefault="006D331F" w:rsidP="006D331F">
            <w:r w:rsidRPr="006D331F">
              <w:t>Multiple stakeholder voices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BC6687" w14:textId="77777777" w:rsidR="006D331F" w:rsidRPr="006D331F" w:rsidRDefault="006D331F" w:rsidP="006D331F">
            <w:r w:rsidRPr="006D331F">
              <w:t>Power-balanced representation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B626DA" w14:textId="77777777" w:rsidR="006D331F" w:rsidRPr="006D331F" w:rsidRDefault="006D331F" w:rsidP="006D331F">
            <w:r w:rsidRPr="006D331F">
              <w:t>Community-led with corporate support</w:t>
            </w:r>
          </w:p>
        </w:tc>
      </w:tr>
      <w:tr w:rsidR="006D331F" w:rsidRPr="006D331F" w14:paraId="56E674BD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DC8B686" w14:textId="77777777" w:rsidR="006D331F" w:rsidRPr="006D331F" w:rsidRDefault="006D331F" w:rsidP="006D331F">
            <w:r w:rsidRPr="006D331F">
              <w:rPr>
                <w:b/>
                <w:bCs/>
              </w:rPr>
              <w:t>Global-Local Balance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0F14C2" w14:textId="77777777" w:rsidR="006D331F" w:rsidRPr="006D331F" w:rsidRDefault="006D331F" w:rsidP="006D331F">
            <w:r w:rsidRPr="006D331F">
              <w:t>Global template applied locally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59C4DC2" w14:textId="77777777" w:rsidR="006D331F" w:rsidRPr="006D331F" w:rsidRDefault="006D331F" w:rsidP="006D331F">
            <w:r w:rsidRPr="006D331F">
              <w:t>Regional adaptation of global content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601247" w14:textId="77777777" w:rsidR="006D331F" w:rsidRPr="006D331F" w:rsidRDefault="006D331F" w:rsidP="006D331F">
            <w:r w:rsidRPr="006D331F">
              <w:t>Local content within global framework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A9D893" w14:textId="77777777" w:rsidR="006D331F" w:rsidRPr="006D331F" w:rsidRDefault="006D331F" w:rsidP="006D331F">
            <w:r w:rsidRPr="006D331F">
              <w:t>Integrated global-local approach</w:t>
            </w:r>
          </w:p>
        </w:tc>
      </w:tr>
      <w:tr w:rsidR="006D331F" w:rsidRPr="006D331F" w14:paraId="0C3C1049" w14:textId="77777777" w:rsidTr="006D331F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1961BB" w14:textId="77777777" w:rsidR="006D331F" w:rsidRPr="006D331F" w:rsidRDefault="006D331F" w:rsidP="006D331F">
            <w:r w:rsidRPr="006D331F">
              <w:rPr>
                <w:b/>
                <w:bCs/>
              </w:rPr>
              <w:t>Political Sensitivity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2C7326E" w14:textId="77777777" w:rsidR="006D331F" w:rsidRPr="006D331F" w:rsidRDefault="006D331F" w:rsidP="006D331F">
            <w:r w:rsidRPr="006D331F">
              <w:t>Political context ignored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E6643A" w14:textId="77777777" w:rsidR="006D331F" w:rsidRPr="006D331F" w:rsidRDefault="006D331F" w:rsidP="006D331F">
            <w:r w:rsidRPr="006D331F">
              <w:t>Basic political awareness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9FDCBD" w14:textId="77777777" w:rsidR="006D331F" w:rsidRPr="006D331F" w:rsidRDefault="006D331F" w:rsidP="006D331F">
            <w:r w:rsidRPr="006D331F">
              <w:t>Strategic political navigation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E41D12" w14:textId="77777777" w:rsidR="006D331F" w:rsidRPr="006D331F" w:rsidRDefault="006D331F" w:rsidP="006D331F">
            <w:r w:rsidRPr="006D331F">
              <w:t>Sophisticated political engagement</w:t>
            </w:r>
          </w:p>
        </w:tc>
      </w:tr>
    </w:tbl>
    <w:p w14:paraId="774984B4" w14:textId="77777777" w:rsidR="006D331F" w:rsidRPr="006D331F" w:rsidRDefault="006D331F" w:rsidP="006D331F">
      <w:r w:rsidRPr="006D331F">
        <w:rPr>
          <w:b/>
          <w:bCs/>
        </w:rPr>
        <w:t>Implementation Process:</w:t>
      </w:r>
    </w:p>
    <w:p w14:paraId="5A74D278" w14:textId="77777777" w:rsidR="006D331F" w:rsidRPr="006D331F" w:rsidRDefault="006D331F" w:rsidP="006D331F">
      <w:pPr>
        <w:numPr>
          <w:ilvl w:val="0"/>
          <w:numId w:val="16"/>
        </w:numPr>
      </w:pPr>
      <w:r w:rsidRPr="006D331F">
        <w:t>Assess current communications across dimensions</w:t>
      </w:r>
    </w:p>
    <w:p w14:paraId="4EBB20C8" w14:textId="77777777" w:rsidR="006D331F" w:rsidRPr="006D331F" w:rsidRDefault="006D331F" w:rsidP="006D331F">
      <w:pPr>
        <w:numPr>
          <w:ilvl w:val="0"/>
          <w:numId w:val="16"/>
        </w:numPr>
      </w:pPr>
      <w:r w:rsidRPr="006D331F">
        <w:t>Identify priority improvement areas</w:t>
      </w:r>
    </w:p>
    <w:p w14:paraId="7BE574AA" w14:textId="77777777" w:rsidR="006D331F" w:rsidRPr="006D331F" w:rsidRDefault="006D331F" w:rsidP="006D331F">
      <w:pPr>
        <w:numPr>
          <w:ilvl w:val="0"/>
          <w:numId w:val="16"/>
        </w:numPr>
      </w:pPr>
      <w:r w:rsidRPr="006D331F">
        <w:t>Develop cultural adaptation strategy</w:t>
      </w:r>
    </w:p>
    <w:p w14:paraId="2CB9A00F" w14:textId="77777777" w:rsidR="006D331F" w:rsidRPr="006D331F" w:rsidRDefault="006D331F" w:rsidP="006D331F">
      <w:pPr>
        <w:numPr>
          <w:ilvl w:val="0"/>
          <w:numId w:val="16"/>
        </w:numPr>
      </w:pPr>
      <w:r w:rsidRPr="006D331F">
        <w:t>Implement changes with cultural representatives</w:t>
      </w:r>
    </w:p>
    <w:p w14:paraId="683E347E" w14:textId="77777777" w:rsidR="006D331F" w:rsidRPr="006D331F" w:rsidRDefault="006D331F" w:rsidP="006D331F">
      <w:pPr>
        <w:numPr>
          <w:ilvl w:val="0"/>
          <w:numId w:val="16"/>
        </w:numPr>
      </w:pPr>
      <w:r w:rsidRPr="006D331F">
        <w:lastRenderedPageBreak/>
        <w:t>Gather feedback and continuously refine</w:t>
      </w:r>
    </w:p>
    <w:p w14:paraId="0885C234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8B6"/>
    <w:multiLevelType w:val="multilevel"/>
    <w:tmpl w:val="EDCE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D1C52"/>
    <w:multiLevelType w:val="multilevel"/>
    <w:tmpl w:val="3BCE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A6C8E"/>
    <w:multiLevelType w:val="multilevel"/>
    <w:tmpl w:val="BB7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77BA9"/>
    <w:multiLevelType w:val="multilevel"/>
    <w:tmpl w:val="AB5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23242"/>
    <w:multiLevelType w:val="multilevel"/>
    <w:tmpl w:val="8C6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020B3"/>
    <w:multiLevelType w:val="multilevel"/>
    <w:tmpl w:val="4796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BD62A5"/>
    <w:multiLevelType w:val="multilevel"/>
    <w:tmpl w:val="6530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227AF"/>
    <w:multiLevelType w:val="multilevel"/>
    <w:tmpl w:val="2B34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D4AE5"/>
    <w:multiLevelType w:val="multilevel"/>
    <w:tmpl w:val="0E1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C501E3"/>
    <w:multiLevelType w:val="multilevel"/>
    <w:tmpl w:val="0824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31080"/>
    <w:multiLevelType w:val="multilevel"/>
    <w:tmpl w:val="74A8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379E7"/>
    <w:multiLevelType w:val="multilevel"/>
    <w:tmpl w:val="B16C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E40C8"/>
    <w:multiLevelType w:val="multilevel"/>
    <w:tmpl w:val="E10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E55162"/>
    <w:multiLevelType w:val="multilevel"/>
    <w:tmpl w:val="E72A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07324"/>
    <w:multiLevelType w:val="multilevel"/>
    <w:tmpl w:val="0E7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D10EB"/>
    <w:multiLevelType w:val="multilevel"/>
    <w:tmpl w:val="7C54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125596">
    <w:abstractNumId w:val="15"/>
  </w:num>
  <w:num w:numId="2" w16cid:durableId="1644457444">
    <w:abstractNumId w:val="2"/>
  </w:num>
  <w:num w:numId="3" w16cid:durableId="1789544820">
    <w:abstractNumId w:val="8"/>
  </w:num>
  <w:num w:numId="4" w16cid:durableId="85930174">
    <w:abstractNumId w:val="6"/>
  </w:num>
  <w:num w:numId="5" w16cid:durableId="1394308187">
    <w:abstractNumId w:val="3"/>
  </w:num>
  <w:num w:numId="6" w16cid:durableId="430012329">
    <w:abstractNumId w:val="5"/>
  </w:num>
  <w:num w:numId="7" w16cid:durableId="1536312107">
    <w:abstractNumId w:val="12"/>
  </w:num>
  <w:num w:numId="8" w16cid:durableId="1726370049">
    <w:abstractNumId w:val="7"/>
  </w:num>
  <w:num w:numId="9" w16cid:durableId="1583952777">
    <w:abstractNumId w:val="1"/>
  </w:num>
  <w:num w:numId="10" w16cid:durableId="43334354">
    <w:abstractNumId w:val="10"/>
  </w:num>
  <w:num w:numId="11" w16cid:durableId="367803865">
    <w:abstractNumId w:val="0"/>
  </w:num>
  <w:num w:numId="12" w16cid:durableId="341393498">
    <w:abstractNumId w:val="14"/>
  </w:num>
  <w:num w:numId="13" w16cid:durableId="1554737247">
    <w:abstractNumId w:val="9"/>
  </w:num>
  <w:num w:numId="14" w16cid:durableId="2081443633">
    <w:abstractNumId w:val="11"/>
  </w:num>
  <w:num w:numId="15" w16cid:durableId="242689471">
    <w:abstractNumId w:val="13"/>
  </w:num>
  <w:num w:numId="16" w16cid:durableId="899292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1F"/>
    <w:rsid w:val="00142D4E"/>
    <w:rsid w:val="00307829"/>
    <w:rsid w:val="003E584D"/>
    <w:rsid w:val="004630B9"/>
    <w:rsid w:val="0048081A"/>
    <w:rsid w:val="006D331F"/>
    <w:rsid w:val="007E10AE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3A8C"/>
  <w15:chartTrackingRefBased/>
  <w15:docId w15:val="{2D3307B2-A5FE-4B96-9842-42920484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3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888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247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2025-03-30T03:22:00Z</dcterms:created>
  <dcterms:modified xsi:type="dcterms:W3CDTF">2025-03-30T03:22:00Z</dcterms:modified>
</cp:coreProperties>
</file>