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76E" w:rsidRPr="00064C47" w:rsidRDefault="0007075B" w:rsidP="001F576E">
      <w:pPr>
        <w:pStyle w:val="Heading1"/>
        <w:jc w:val="center"/>
        <w:rPr>
          <w:sz w:val="72"/>
          <w:szCs w:val="72"/>
        </w:rPr>
      </w:pPr>
      <w:r w:rsidRPr="00064C47">
        <w:rPr>
          <w:sz w:val="72"/>
          <w:szCs w:val="72"/>
        </w:rPr>
        <w:t>Tax3</w:t>
      </w:r>
      <w:r w:rsidR="007B20BD" w:rsidRPr="00064C47">
        <w:rPr>
          <w:sz w:val="72"/>
          <w:szCs w:val="72"/>
        </w:rPr>
        <w:t>E</w:t>
      </w:r>
      <w:r w:rsidRPr="00064C47">
        <w:rPr>
          <w:sz w:val="72"/>
          <w:szCs w:val="72"/>
        </w:rPr>
        <w:t xml:space="preserve"> Financial Inc.</w:t>
      </w:r>
    </w:p>
    <w:p w:rsidR="00794165" w:rsidRDefault="00794165" w:rsidP="00794165"/>
    <w:p w:rsidR="00794165" w:rsidRPr="003B3230" w:rsidRDefault="00794165" w:rsidP="009C347E">
      <w:pPr>
        <w:pStyle w:val="Heading1"/>
        <w:numPr>
          <w:ilvl w:val="0"/>
          <w:numId w:val="8"/>
        </w:numPr>
        <w:jc w:val="left"/>
        <w:rPr>
          <w:sz w:val="52"/>
          <w:szCs w:val="52"/>
        </w:rPr>
      </w:pPr>
      <w:r w:rsidRPr="003B3230">
        <w:rPr>
          <w:sz w:val="52"/>
          <w:szCs w:val="52"/>
        </w:rPr>
        <w:t>Effective</w:t>
      </w:r>
      <w:r w:rsidR="00D43D14" w:rsidRPr="003B3230">
        <w:rPr>
          <w:sz w:val="52"/>
          <w:szCs w:val="52"/>
        </w:rPr>
        <w:t>ness</w:t>
      </w:r>
      <w:r w:rsidR="0007075B" w:rsidRPr="003B3230">
        <w:rPr>
          <w:sz w:val="52"/>
          <w:szCs w:val="52"/>
        </w:rPr>
        <w:t xml:space="preserve">, </w:t>
      </w:r>
      <w:r w:rsidR="00D43D14" w:rsidRPr="003B3230">
        <w:rPr>
          <w:sz w:val="52"/>
          <w:szCs w:val="52"/>
        </w:rPr>
        <w:t>Efficiency</w:t>
      </w:r>
      <w:r w:rsidR="0007075B" w:rsidRPr="003B3230">
        <w:rPr>
          <w:sz w:val="52"/>
          <w:szCs w:val="52"/>
        </w:rPr>
        <w:t xml:space="preserve">, </w:t>
      </w:r>
      <w:r w:rsidR="00D43D14" w:rsidRPr="003B3230">
        <w:rPr>
          <w:sz w:val="52"/>
          <w:szCs w:val="52"/>
        </w:rPr>
        <w:t>Economy</w:t>
      </w:r>
      <w:r w:rsidRPr="003B3230">
        <w:rPr>
          <w:sz w:val="52"/>
          <w:szCs w:val="52"/>
        </w:rPr>
        <w:t xml:space="preserve"> </w:t>
      </w:r>
      <w:r w:rsidR="0007075B" w:rsidRPr="003B3230">
        <w:rPr>
          <w:sz w:val="52"/>
          <w:szCs w:val="52"/>
        </w:rPr>
        <w:t xml:space="preserve">of </w:t>
      </w:r>
      <w:r w:rsidRPr="003B3230">
        <w:rPr>
          <w:sz w:val="52"/>
          <w:szCs w:val="52"/>
        </w:rPr>
        <w:t>Finance</w:t>
      </w:r>
      <w:r w:rsidR="00B47252" w:rsidRPr="003B3230">
        <w:rPr>
          <w:sz w:val="52"/>
          <w:szCs w:val="52"/>
        </w:rPr>
        <w:t xml:space="preserve"> Services</w:t>
      </w:r>
    </w:p>
    <w:p w:rsidR="00794165" w:rsidRPr="003B3230" w:rsidRDefault="009C6374" w:rsidP="009C347E">
      <w:pPr>
        <w:pStyle w:val="Heading1"/>
        <w:numPr>
          <w:ilvl w:val="0"/>
          <w:numId w:val="8"/>
        </w:numPr>
        <w:jc w:val="left"/>
        <w:rPr>
          <w:sz w:val="52"/>
          <w:szCs w:val="52"/>
        </w:rPr>
      </w:pPr>
      <w:r w:rsidRPr="003B3230">
        <w:rPr>
          <w:sz w:val="52"/>
          <w:szCs w:val="52"/>
        </w:rPr>
        <w:t xml:space="preserve">Helping </w:t>
      </w:r>
      <w:r w:rsidR="00794165" w:rsidRPr="003B3230">
        <w:rPr>
          <w:sz w:val="52"/>
          <w:szCs w:val="52"/>
        </w:rPr>
        <w:t>Individual</w:t>
      </w:r>
      <w:r w:rsidR="007614D7">
        <w:rPr>
          <w:sz w:val="52"/>
          <w:szCs w:val="52"/>
        </w:rPr>
        <w:t xml:space="preserve">s &amp; Companies </w:t>
      </w:r>
      <w:r w:rsidR="003C2C20">
        <w:rPr>
          <w:sz w:val="52"/>
          <w:szCs w:val="52"/>
        </w:rPr>
        <w:t xml:space="preserve">Pay Less tax, </w:t>
      </w:r>
      <w:r w:rsidR="007614D7">
        <w:rPr>
          <w:sz w:val="52"/>
          <w:szCs w:val="52"/>
        </w:rPr>
        <w:t>Maximize</w:t>
      </w:r>
      <w:r w:rsidR="0007075B" w:rsidRPr="003B3230">
        <w:rPr>
          <w:sz w:val="52"/>
          <w:szCs w:val="52"/>
        </w:rPr>
        <w:t xml:space="preserve"> Benefits of </w:t>
      </w:r>
      <w:r w:rsidR="00794165" w:rsidRPr="003B3230">
        <w:rPr>
          <w:sz w:val="52"/>
          <w:szCs w:val="52"/>
        </w:rPr>
        <w:t xml:space="preserve">Tax </w:t>
      </w:r>
      <w:r w:rsidR="0007075B" w:rsidRPr="003B3230">
        <w:rPr>
          <w:sz w:val="52"/>
          <w:szCs w:val="52"/>
        </w:rPr>
        <w:t xml:space="preserve">Saving and </w:t>
      </w:r>
      <w:r w:rsidR="00794165" w:rsidRPr="003B3230">
        <w:rPr>
          <w:sz w:val="52"/>
          <w:szCs w:val="52"/>
        </w:rPr>
        <w:t>Wealth</w:t>
      </w:r>
    </w:p>
    <w:p w:rsidR="003103CB" w:rsidRDefault="003103CB" w:rsidP="003103CB">
      <w:pPr>
        <w:pStyle w:val="Heading1"/>
        <w:jc w:val="right"/>
        <w:rPr>
          <w:sz w:val="44"/>
          <w:szCs w:val="44"/>
        </w:rPr>
      </w:pPr>
      <w:bookmarkStart w:id="0" w:name="_GoBack"/>
      <w:bookmarkEnd w:id="0"/>
    </w:p>
    <w:p w:rsidR="003103CB" w:rsidRDefault="003103CB" w:rsidP="003B3230">
      <w:pPr>
        <w:pStyle w:val="Heading1"/>
        <w:ind w:right="880"/>
        <w:rPr>
          <w:sz w:val="44"/>
          <w:szCs w:val="44"/>
        </w:rPr>
      </w:pPr>
    </w:p>
    <w:p w:rsidR="00B47252" w:rsidRPr="003B3230" w:rsidRDefault="00794165" w:rsidP="003103CB">
      <w:pPr>
        <w:pStyle w:val="Heading1"/>
        <w:jc w:val="right"/>
        <w:rPr>
          <w:sz w:val="48"/>
          <w:szCs w:val="48"/>
        </w:rPr>
      </w:pPr>
      <w:r w:rsidRPr="003B3230">
        <w:rPr>
          <w:sz w:val="48"/>
          <w:szCs w:val="48"/>
        </w:rPr>
        <w:t>Tel: 647-956 4788</w:t>
      </w:r>
    </w:p>
    <w:p w:rsidR="00B47252" w:rsidRPr="003B3230" w:rsidRDefault="00FA0B31" w:rsidP="003103CB">
      <w:pPr>
        <w:pStyle w:val="Heading1"/>
        <w:ind w:firstLine="420"/>
        <w:jc w:val="right"/>
        <w:rPr>
          <w:sz w:val="48"/>
          <w:szCs w:val="48"/>
        </w:rPr>
      </w:pPr>
      <w:r w:rsidRPr="003B3230">
        <w:rPr>
          <w:sz w:val="48"/>
          <w:szCs w:val="48"/>
        </w:rPr>
        <w:t xml:space="preserve">Cell: </w:t>
      </w:r>
      <w:r w:rsidR="00794165" w:rsidRPr="003B3230">
        <w:rPr>
          <w:sz w:val="48"/>
          <w:szCs w:val="48"/>
        </w:rPr>
        <w:t>647-764 8869</w:t>
      </w:r>
    </w:p>
    <w:p w:rsidR="007823F2" w:rsidRPr="00611920" w:rsidRDefault="007823F2" w:rsidP="007823F2">
      <w:pPr>
        <w:pStyle w:val="Heading1"/>
        <w:jc w:val="right"/>
        <w:rPr>
          <w:sz w:val="48"/>
          <w:szCs w:val="48"/>
        </w:rPr>
      </w:pPr>
      <w:r w:rsidRPr="00611920">
        <w:rPr>
          <w:sz w:val="48"/>
          <w:szCs w:val="48"/>
        </w:rPr>
        <w:t>www.facebook.com/Tax3E</w:t>
      </w:r>
    </w:p>
    <w:p w:rsidR="00794165" w:rsidRPr="003B3230" w:rsidRDefault="00794165" w:rsidP="003103CB">
      <w:pPr>
        <w:pStyle w:val="Heading1"/>
        <w:tabs>
          <w:tab w:val="left" w:pos="1890"/>
        </w:tabs>
        <w:ind w:firstLine="420"/>
        <w:jc w:val="right"/>
        <w:rPr>
          <w:sz w:val="48"/>
          <w:szCs w:val="48"/>
        </w:rPr>
      </w:pPr>
      <w:r w:rsidRPr="003B3230">
        <w:rPr>
          <w:sz w:val="48"/>
          <w:szCs w:val="48"/>
        </w:rPr>
        <w:t xml:space="preserve">E-Mail: </w:t>
      </w:r>
      <w:r w:rsidR="003C2C20">
        <w:rPr>
          <w:sz w:val="48"/>
          <w:szCs w:val="48"/>
        </w:rPr>
        <w:t>tax6479564788@gmail.com</w:t>
      </w:r>
    </w:p>
    <w:p w:rsidR="00B47252" w:rsidRDefault="00B47252" w:rsidP="00794165">
      <w:pPr>
        <w:rPr>
          <w:sz w:val="32"/>
          <w:szCs w:val="32"/>
        </w:rPr>
      </w:pPr>
    </w:p>
    <w:p w:rsidR="001820C7" w:rsidRPr="00794165" w:rsidRDefault="001820C7" w:rsidP="00794165"/>
    <w:p w:rsidR="00C6432E" w:rsidRPr="002C55F3" w:rsidRDefault="002C55F3" w:rsidP="002C55F3">
      <w:pPr>
        <w:pStyle w:val="Heading1"/>
        <w:pBdr>
          <w:bottom w:val="wave" w:sz="6" w:space="1" w:color="auto"/>
        </w:pBdr>
        <w:jc w:val="center"/>
        <w:rPr>
          <w:sz w:val="36"/>
          <w:szCs w:val="36"/>
        </w:rPr>
      </w:pPr>
      <w:r w:rsidRPr="002C55F3">
        <w:rPr>
          <w:sz w:val="36"/>
          <w:szCs w:val="36"/>
        </w:rPr>
        <w:lastRenderedPageBreak/>
        <w:t xml:space="preserve">Bookkeeping, </w:t>
      </w:r>
      <w:r w:rsidR="00086F7A" w:rsidRPr="002C55F3">
        <w:rPr>
          <w:sz w:val="36"/>
          <w:szCs w:val="36"/>
        </w:rPr>
        <w:t>Accounting</w:t>
      </w:r>
      <w:r w:rsidRPr="002C55F3">
        <w:rPr>
          <w:sz w:val="36"/>
          <w:szCs w:val="36"/>
        </w:rPr>
        <w:t xml:space="preserve">, Tax, </w:t>
      </w:r>
      <w:r w:rsidR="0007075B" w:rsidRPr="002C55F3">
        <w:rPr>
          <w:sz w:val="36"/>
          <w:szCs w:val="36"/>
        </w:rPr>
        <w:t xml:space="preserve">and </w:t>
      </w:r>
      <w:r w:rsidR="001F576E" w:rsidRPr="002C55F3">
        <w:rPr>
          <w:sz w:val="36"/>
          <w:szCs w:val="36"/>
        </w:rPr>
        <w:t>Tax Planning</w:t>
      </w:r>
    </w:p>
    <w:p w:rsidR="001F576E" w:rsidRPr="002C55F3" w:rsidRDefault="0007075B" w:rsidP="003103CB">
      <w:pPr>
        <w:numPr>
          <w:ilvl w:val="0"/>
          <w:numId w:val="1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Individual, Self-Employ</w:t>
      </w:r>
      <w:r w:rsidR="003C2C20" w:rsidRPr="002C55F3">
        <w:rPr>
          <w:sz w:val="36"/>
          <w:szCs w:val="36"/>
        </w:rPr>
        <w:t>ment</w:t>
      </w:r>
      <w:r w:rsidRPr="002C55F3">
        <w:rPr>
          <w:sz w:val="36"/>
          <w:szCs w:val="36"/>
        </w:rPr>
        <w:t>, Sole Proprietorship, Part</w:t>
      </w:r>
      <w:r w:rsidR="0071109F" w:rsidRPr="002C55F3">
        <w:rPr>
          <w:sz w:val="36"/>
          <w:szCs w:val="36"/>
        </w:rPr>
        <w:t>nership, Incorporate Tax Return</w:t>
      </w:r>
      <w:r w:rsidRPr="002C55F3">
        <w:rPr>
          <w:sz w:val="36"/>
          <w:szCs w:val="36"/>
        </w:rPr>
        <w:t xml:space="preserve"> Service</w:t>
      </w:r>
    </w:p>
    <w:p w:rsidR="00C6432E" w:rsidRPr="002C55F3" w:rsidRDefault="0007075B" w:rsidP="003103CB">
      <w:pPr>
        <w:numPr>
          <w:ilvl w:val="0"/>
          <w:numId w:val="1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Investment Stocks, Mutual Funds, Real Estate</w:t>
      </w:r>
    </w:p>
    <w:p w:rsidR="007029BF" w:rsidRPr="002C55F3" w:rsidRDefault="003C2C20" w:rsidP="009C347E">
      <w:pPr>
        <w:numPr>
          <w:ilvl w:val="0"/>
          <w:numId w:val="1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Individual/Corporate</w:t>
      </w:r>
      <w:r w:rsidR="0007075B" w:rsidRPr="002C55F3">
        <w:rPr>
          <w:sz w:val="36"/>
          <w:szCs w:val="36"/>
        </w:rPr>
        <w:t xml:space="preserve"> Tax Planning, Maximum Tax Saving and Deferral Service </w:t>
      </w:r>
    </w:p>
    <w:p w:rsidR="00CE17F1" w:rsidRPr="002C55F3" w:rsidRDefault="0007075B" w:rsidP="009C347E">
      <w:pPr>
        <w:numPr>
          <w:ilvl w:val="0"/>
          <w:numId w:val="1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RRSP, RRIF, Life Time Income Benefit</w:t>
      </w:r>
      <w:r w:rsidR="003B3230" w:rsidRPr="002C55F3">
        <w:rPr>
          <w:sz w:val="36"/>
          <w:szCs w:val="36"/>
        </w:rPr>
        <w:t>s</w:t>
      </w:r>
      <w:r w:rsidRPr="002C55F3">
        <w:rPr>
          <w:sz w:val="36"/>
          <w:szCs w:val="36"/>
        </w:rPr>
        <w:t xml:space="preserve">, Annuity, Income Splitting-Canada Pension Plan, Pension Income </w:t>
      </w:r>
      <w:r w:rsidR="005B33DB" w:rsidRPr="002C55F3">
        <w:rPr>
          <w:sz w:val="36"/>
          <w:szCs w:val="36"/>
        </w:rPr>
        <w:t>Planning</w:t>
      </w:r>
    </w:p>
    <w:p w:rsidR="00CD4602" w:rsidRPr="002C55F3" w:rsidRDefault="0007075B" w:rsidP="003103CB">
      <w:pPr>
        <w:numPr>
          <w:ilvl w:val="0"/>
          <w:numId w:val="1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 xml:space="preserve">Child and Family Benefits, Tax-Free RRSP Withdrawals </w:t>
      </w:r>
      <w:r w:rsidR="005B33DB" w:rsidRPr="002C55F3">
        <w:rPr>
          <w:sz w:val="36"/>
          <w:szCs w:val="36"/>
        </w:rPr>
        <w:t>f</w:t>
      </w:r>
      <w:r w:rsidRPr="002C55F3">
        <w:rPr>
          <w:sz w:val="36"/>
          <w:szCs w:val="36"/>
        </w:rPr>
        <w:t>or LLP, Transfers of Retirement Income and Sheltered</w:t>
      </w:r>
    </w:p>
    <w:p w:rsidR="009E16CA" w:rsidRPr="002C55F3" w:rsidRDefault="0007075B" w:rsidP="003103CB">
      <w:pPr>
        <w:numPr>
          <w:ilvl w:val="0"/>
          <w:numId w:val="1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Tax Treatment</w:t>
      </w:r>
      <w:r w:rsidR="0071109F" w:rsidRPr="002C55F3">
        <w:rPr>
          <w:sz w:val="36"/>
          <w:szCs w:val="36"/>
        </w:rPr>
        <w:t>s</w:t>
      </w:r>
      <w:r w:rsidRPr="002C55F3">
        <w:rPr>
          <w:sz w:val="36"/>
          <w:szCs w:val="36"/>
        </w:rPr>
        <w:t xml:space="preserve"> of RRSP , RRIF, DPSP, RPP, Bond</w:t>
      </w:r>
      <w:r w:rsidR="005B33DB" w:rsidRPr="002C55F3">
        <w:rPr>
          <w:sz w:val="36"/>
          <w:szCs w:val="36"/>
        </w:rPr>
        <w:t>s, Stocks, House, Rent, Salary&amp; Bonus</w:t>
      </w:r>
      <w:r w:rsidRPr="002C55F3">
        <w:rPr>
          <w:sz w:val="36"/>
          <w:szCs w:val="36"/>
        </w:rPr>
        <w:t>,</w:t>
      </w:r>
      <w:r w:rsidR="005B33DB" w:rsidRPr="002C55F3">
        <w:rPr>
          <w:sz w:val="36"/>
          <w:szCs w:val="36"/>
        </w:rPr>
        <w:t xml:space="preserve"> </w:t>
      </w:r>
      <w:r w:rsidRPr="002C55F3">
        <w:rPr>
          <w:sz w:val="36"/>
          <w:szCs w:val="36"/>
        </w:rPr>
        <w:t>Unused Vacation /Sick Leave Not Paid Yet, Interest, Dividends On Death an</w:t>
      </w:r>
      <w:r w:rsidR="003B3230" w:rsidRPr="002C55F3">
        <w:rPr>
          <w:sz w:val="36"/>
          <w:szCs w:val="36"/>
        </w:rPr>
        <w:t xml:space="preserve">d Transfers To Your Beneficial to Maximum </w:t>
      </w:r>
      <w:r w:rsidRPr="002C55F3">
        <w:rPr>
          <w:sz w:val="36"/>
          <w:szCs w:val="36"/>
        </w:rPr>
        <w:t>Tax Savings</w:t>
      </w:r>
    </w:p>
    <w:p w:rsidR="005B33DB" w:rsidRPr="002C55F3" w:rsidRDefault="0007075B" w:rsidP="003103CB">
      <w:pPr>
        <w:numPr>
          <w:ilvl w:val="0"/>
          <w:numId w:val="1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Designate Principal Residence Exemption To Saving Capital Gain Tax; How Exemption Capital Gain Deduction Up T</w:t>
      </w:r>
      <w:r w:rsidR="005B33DB" w:rsidRPr="002C55F3">
        <w:rPr>
          <w:sz w:val="36"/>
          <w:szCs w:val="36"/>
        </w:rPr>
        <w:t>o $800,000 Tax Saving Lifetime f</w:t>
      </w:r>
      <w:r w:rsidRPr="002C55F3">
        <w:rPr>
          <w:sz w:val="36"/>
          <w:szCs w:val="36"/>
        </w:rPr>
        <w:t xml:space="preserve">or </w:t>
      </w:r>
      <w:r w:rsidR="005B33DB" w:rsidRPr="002C55F3">
        <w:rPr>
          <w:sz w:val="36"/>
          <w:szCs w:val="36"/>
        </w:rPr>
        <w:t>QSBCS</w:t>
      </w:r>
    </w:p>
    <w:p w:rsidR="00E0462A" w:rsidRPr="002C55F3" w:rsidRDefault="0007075B" w:rsidP="009C347E">
      <w:pPr>
        <w:numPr>
          <w:ilvl w:val="0"/>
          <w:numId w:val="1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 xml:space="preserve">File GST/HST </w:t>
      </w:r>
      <w:r w:rsidR="00095D74" w:rsidRPr="002C55F3">
        <w:rPr>
          <w:sz w:val="36"/>
          <w:szCs w:val="36"/>
        </w:rPr>
        <w:t>Return a</w:t>
      </w:r>
      <w:r w:rsidR="005B33DB" w:rsidRPr="002C55F3">
        <w:rPr>
          <w:sz w:val="36"/>
          <w:szCs w:val="36"/>
        </w:rPr>
        <w:t xml:space="preserve">nd Instalment; </w:t>
      </w:r>
      <w:r w:rsidRPr="002C55F3">
        <w:rPr>
          <w:sz w:val="36"/>
          <w:szCs w:val="36"/>
        </w:rPr>
        <w:t>Self-Em</w:t>
      </w:r>
      <w:r w:rsidR="00715916" w:rsidRPr="002C55F3">
        <w:rPr>
          <w:sz w:val="36"/>
          <w:szCs w:val="36"/>
        </w:rPr>
        <w:t xml:space="preserve">ployed, Corporate </w:t>
      </w:r>
      <w:r w:rsidR="003B3230" w:rsidRPr="002C55F3">
        <w:rPr>
          <w:sz w:val="36"/>
          <w:szCs w:val="36"/>
        </w:rPr>
        <w:t>Tax Instalment</w:t>
      </w:r>
    </w:p>
    <w:p w:rsidR="003B3230" w:rsidRPr="002C55F3" w:rsidRDefault="00715916" w:rsidP="003103CB">
      <w:pPr>
        <w:numPr>
          <w:ilvl w:val="0"/>
          <w:numId w:val="2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lastRenderedPageBreak/>
        <w:t xml:space="preserve">Non-Resident, International </w:t>
      </w:r>
      <w:r w:rsidR="0007075B" w:rsidRPr="002C55F3">
        <w:rPr>
          <w:sz w:val="36"/>
          <w:szCs w:val="36"/>
        </w:rPr>
        <w:t>Students, Seniors, Person</w:t>
      </w:r>
      <w:r w:rsidRPr="002C55F3">
        <w:rPr>
          <w:sz w:val="36"/>
          <w:szCs w:val="36"/>
        </w:rPr>
        <w:t>s With Disabilities</w:t>
      </w:r>
    </w:p>
    <w:p w:rsidR="004A6EC4" w:rsidRPr="002C55F3" w:rsidRDefault="009C056D" w:rsidP="003103CB">
      <w:pPr>
        <w:numPr>
          <w:ilvl w:val="0"/>
          <w:numId w:val="2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 xml:space="preserve">Bookkeeping, Accounting, </w:t>
      </w:r>
      <w:r w:rsidR="00715916" w:rsidRPr="002C55F3">
        <w:rPr>
          <w:sz w:val="36"/>
          <w:szCs w:val="36"/>
        </w:rPr>
        <w:t>Accounting S</w:t>
      </w:r>
      <w:r w:rsidRPr="002C55F3">
        <w:rPr>
          <w:sz w:val="36"/>
          <w:szCs w:val="36"/>
        </w:rPr>
        <w:t xml:space="preserve">oftware Installed and Training. Set-Up </w:t>
      </w:r>
      <w:r w:rsidR="0007075B" w:rsidRPr="002C55F3">
        <w:rPr>
          <w:sz w:val="36"/>
          <w:szCs w:val="36"/>
        </w:rPr>
        <w:t>Chart of Accounts, Tax Rate, Payroll, Cu</w:t>
      </w:r>
      <w:r w:rsidRPr="002C55F3">
        <w:rPr>
          <w:sz w:val="36"/>
          <w:szCs w:val="36"/>
        </w:rPr>
        <w:t xml:space="preserve">stomers/Vendors Accounts </w:t>
      </w:r>
      <w:r w:rsidR="0007075B" w:rsidRPr="002C55F3">
        <w:rPr>
          <w:sz w:val="36"/>
          <w:szCs w:val="36"/>
        </w:rPr>
        <w:t xml:space="preserve">and Analysis. </w:t>
      </w:r>
    </w:p>
    <w:p w:rsidR="00C15E1F" w:rsidRPr="002C55F3" w:rsidRDefault="00432216" w:rsidP="003103CB">
      <w:pPr>
        <w:numPr>
          <w:ilvl w:val="0"/>
          <w:numId w:val="2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T4s, T4A</w:t>
      </w:r>
      <w:r w:rsidR="0007075B" w:rsidRPr="002C55F3">
        <w:rPr>
          <w:sz w:val="36"/>
          <w:szCs w:val="36"/>
        </w:rPr>
        <w:t xml:space="preserve">, T5013, T3s, T5s Slips, Summaries and Director’s Fee Planning and Net File to CRA. Bank </w:t>
      </w:r>
      <w:r w:rsidR="009C056D" w:rsidRPr="002C55F3">
        <w:rPr>
          <w:sz w:val="36"/>
          <w:szCs w:val="36"/>
        </w:rPr>
        <w:t xml:space="preserve">and Credit Card </w:t>
      </w:r>
      <w:r w:rsidR="0007075B" w:rsidRPr="002C55F3">
        <w:rPr>
          <w:sz w:val="36"/>
          <w:szCs w:val="36"/>
        </w:rPr>
        <w:t>Statements Reconciliation. Business Registered and Consulting.</w:t>
      </w:r>
    </w:p>
    <w:p w:rsidR="004A6EC4" w:rsidRPr="002C55F3" w:rsidRDefault="00095D74" w:rsidP="003103CB">
      <w:pPr>
        <w:numPr>
          <w:ilvl w:val="0"/>
          <w:numId w:val="2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Depreciable Property a</w:t>
      </w:r>
      <w:r w:rsidR="0007075B" w:rsidRPr="002C55F3">
        <w:rPr>
          <w:sz w:val="36"/>
          <w:szCs w:val="36"/>
        </w:rPr>
        <w:t>n</w:t>
      </w:r>
      <w:r w:rsidR="00EE6986">
        <w:rPr>
          <w:sz w:val="36"/>
          <w:szCs w:val="36"/>
        </w:rPr>
        <w:t>d Eligible Capital Property CCA</w:t>
      </w:r>
      <w:r w:rsidR="00EE6986">
        <w:rPr>
          <w:rFonts w:hint="eastAsia"/>
          <w:sz w:val="36"/>
          <w:szCs w:val="36"/>
        </w:rPr>
        <w:t xml:space="preserve">, CEC, </w:t>
      </w:r>
      <w:r w:rsidR="005B33DB" w:rsidRPr="002C55F3">
        <w:rPr>
          <w:sz w:val="36"/>
          <w:szCs w:val="36"/>
        </w:rPr>
        <w:t>a</w:t>
      </w:r>
      <w:r w:rsidR="0007075B" w:rsidRPr="002C55F3">
        <w:rPr>
          <w:sz w:val="36"/>
          <w:szCs w:val="36"/>
        </w:rPr>
        <w:t xml:space="preserve">nd Change In Use, Involuntary And Voluntary Dispositions, Leasehold Improvements </w:t>
      </w:r>
    </w:p>
    <w:p w:rsidR="00727E54" w:rsidRPr="002C55F3" w:rsidRDefault="0007075B" w:rsidP="003103CB">
      <w:pPr>
        <w:numPr>
          <w:ilvl w:val="0"/>
          <w:numId w:val="2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 xml:space="preserve">Motor Vehicle Class 10 </w:t>
      </w:r>
      <w:r w:rsidR="005B33DB" w:rsidRPr="002C55F3">
        <w:rPr>
          <w:sz w:val="36"/>
          <w:szCs w:val="36"/>
        </w:rPr>
        <w:t>And Class10.1 Expenses,</w:t>
      </w:r>
      <w:r w:rsidR="00715916" w:rsidRPr="002C55F3">
        <w:rPr>
          <w:sz w:val="36"/>
          <w:szCs w:val="36"/>
        </w:rPr>
        <w:t xml:space="preserve"> Financing Interest, </w:t>
      </w:r>
      <w:r w:rsidRPr="002C55F3">
        <w:rPr>
          <w:sz w:val="36"/>
          <w:szCs w:val="36"/>
        </w:rPr>
        <w:t>Leasing, Work-Place In Home Expenses, Donation, A</w:t>
      </w:r>
      <w:r w:rsidR="005B33DB" w:rsidRPr="002C55F3">
        <w:rPr>
          <w:sz w:val="36"/>
          <w:szCs w:val="36"/>
        </w:rPr>
        <w:t>ssets Transfers f</w:t>
      </w:r>
      <w:r w:rsidR="00095D74" w:rsidRPr="002C55F3">
        <w:rPr>
          <w:sz w:val="36"/>
          <w:szCs w:val="36"/>
        </w:rPr>
        <w:t>or Accounting a</w:t>
      </w:r>
      <w:r w:rsidRPr="002C55F3">
        <w:rPr>
          <w:sz w:val="36"/>
          <w:szCs w:val="36"/>
        </w:rPr>
        <w:t>nd Taxation</w:t>
      </w:r>
    </w:p>
    <w:p w:rsidR="00E67AC1" w:rsidRPr="002C55F3" w:rsidRDefault="0007075B" w:rsidP="00182419">
      <w:pPr>
        <w:numPr>
          <w:ilvl w:val="0"/>
          <w:numId w:val="2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Inventory Control, Accounts Receivable/Payable,</w:t>
      </w:r>
      <w:r w:rsidR="00095D74" w:rsidRPr="002C55F3">
        <w:rPr>
          <w:sz w:val="36"/>
          <w:szCs w:val="36"/>
        </w:rPr>
        <w:t xml:space="preserve"> Cash Flow, </w:t>
      </w:r>
      <w:r w:rsidRPr="00DB1C1B">
        <w:rPr>
          <w:sz w:val="36"/>
          <w:szCs w:val="36"/>
        </w:rPr>
        <w:t>Financi</w:t>
      </w:r>
      <w:r w:rsidR="00095D74" w:rsidRPr="00DB1C1B">
        <w:rPr>
          <w:sz w:val="36"/>
          <w:szCs w:val="36"/>
        </w:rPr>
        <w:t>al</w:t>
      </w:r>
      <w:r w:rsidR="00095D74" w:rsidRPr="002C55F3">
        <w:rPr>
          <w:sz w:val="36"/>
          <w:szCs w:val="36"/>
        </w:rPr>
        <w:t xml:space="preserve"> Statement, Notice To Reader a</w:t>
      </w:r>
      <w:r w:rsidRPr="002C55F3">
        <w:rPr>
          <w:sz w:val="36"/>
          <w:szCs w:val="36"/>
        </w:rPr>
        <w:t>nd Analysis</w:t>
      </w:r>
    </w:p>
    <w:p w:rsidR="009A30F4" w:rsidRDefault="009A30F4" w:rsidP="009A30F4"/>
    <w:p w:rsidR="0083788D" w:rsidRPr="002C55F3" w:rsidRDefault="0083788D" w:rsidP="002C55F3">
      <w:pPr>
        <w:pStyle w:val="Heading1"/>
        <w:pBdr>
          <w:bottom w:val="wave" w:sz="6" w:space="1" w:color="auto"/>
        </w:pBdr>
        <w:jc w:val="center"/>
        <w:rPr>
          <w:sz w:val="36"/>
          <w:szCs w:val="36"/>
        </w:rPr>
      </w:pPr>
      <w:r w:rsidRPr="002C55F3">
        <w:rPr>
          <w:sz w:val="36"/>
          <w:szCs w:val="36"/>
        </w:rPr>
        <w:lastRenderedPageBreak/>
        <w:t>Investments</w:t>
      </w:r>
      <w:r w:rsidR="0007075B" w:rsidRPr="002C55F3">
        <w:rPr>
          <w:sz w:val="36"/>
          <w:szCs w:val="36"/>
        </w:rPr>
        <w:t xml:space="preserve">, </w:t>
      </w:r>
      <w:r w:rsidRPr="002C55F3">
        <w:rPr>
          <w:sz w:val="36"/>
          <w:szCs w:val="36"/>
        </w:rPr>
        <w:t>Mortgage</w:t>
      </w:r>
      <w:r w:rsidR="0007075B" w:rsidRPr="002C55F3">
        <w:rPr>
          <w:sz w:val="36"/>
          <w:szCs w:val="36"/>
        </w:rPr>
        <w:t xml:space="preserve">, </w:t>
      </w:r>
      <w:r w:rsidRPr="002C55F3">
        <w:rPr>
          <w:sz w:val="36"/>
          <w:szCs w:val="36"/>
        </w:rPr>
        <w:t>Insurance</w:t>
      </w:r>
    </w:p>
    <w:p w:rsidR="0083788D" w:rsidRDefault="0083788D" w:rsidP="0083788D"/>
    <w:p w:rsidR="0083788D" w:rsidRPr="002C55F3" w:rsidRDefault="0007075B" w:rsidP="0007075B">
      <w:pPr>
        <w:numPr>
          <w:ilvl w:val="0"/>
          <w:numId w:val="5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Financial Planning-TFSA, Lifetime Income Benefits, Annuity, RRSP, RRIF, RESP, Mutual Funds</w:t>
      </w:r>
    </w:p>
    <w:p w:rsidR="003018E0" w:rsidRPr="002C55F3" w:rsidRDefault="0007075B" w:rsidP="009C347E">
      <w:pPr>
        <w:numPr>
          <w:ilvl w:val="0"/>
          <w:numId w:val="9"/>
        </w:numPr>
        <w:jc w:val="left"/>
        <w:rPr>
          <w:sz w:val="36"/>
          <w:szCs w:val="36"/>
        </w:rPr>
      </w:pPr>
      <w:r w:rsidRPr="002C55F3">
        <w:rPr>
          <w:sz w:val="36"/>
          <w:szCs w:val="36"/>
        </w:rPr>
        <w:t>Life Insurance, Disability Illness Insurance, Long-Term Care Insurance, Critical Illness Insurance</w:t>
      </w:r>
    </w:p>
    <w:p w:rsidR="003018E0" w:rsidRPr="002C55F3" w:rsidRDefault="0007075B" w:rsidP="009C347E">
      <w:pPr>
        <w:numPr>
          <w:ilvl w:val="0"/>
          <w:numId w:val="5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Super Visa, Travel/Health Insurance</w:t>
      </w:r>
    </w:p>
    <w:p w:rsidR="00FD0DFB" w:rsidRPr="002C55F3" w:rsidRDefault="0007075B" w:rsidP="009C347E">
      <w:pPr>
        <w:numPr>
          <w:ilvl w:val="0"/>
          <w:numId w:val="5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Group Benefits Plan Insurance, Comprehensive Liability Insurance, Errors &amp; Omissions Insurance, Business Insurance</w:t>
      </w:r>
    </w:p>
    <w:p w:rsidR="00FD0DFB" w:rsidRPr="002C55F3" w:rsidRDefault="0007075B" w:rsidP="009C347E">
      <w:pPr>
        <w:numPr>
          <w:ilvl w:val="0"/>
          <w:numId w:val="5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Auto, Home, Assets Insurance</w:t>
      </w:r>
    </w:p>
    <w:p w:rsidR="00FD0DFB" w:rsidRPr="002C55F3" w:rsidRDefault="0007075B" w:rsidP="009C347E">
      <w:pPr>
        <w:numPr>
          <w:ilvl w:val="0"/>
          <w:numId w:val="5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Mortgage, Refinancing, PMI, Trade Note, Small Business Loan, Factoring</w:t>
      </w:r>
    </w:p>
    <w:p w:rsidR="00FD0DFB" w:rsidRPr="002C55F3" w:rsidRDefault="0007075B" w:rsidP="009C347E">
      <w:pPr>
        <w:numPr>
          <w:ilvl w:val="0"/>
          <w:numId w:val="5"/>
        </w:numPr>
        <w:spacing w:line="360" w:lineRule="auto"/>
        <w:jc w:val="left"/>
        <w:rPr>
          <w:sz w:val="36"/>
          <w:szCs w:val="36"/>
        </w:rPr>
      </w:pPr>
      <w:r w:rsidRPr="002C55F3">
        <w:rPr>
          <w:sz w:val="36"/>
          <w:szCs w:val="36"/>
        </w:rPr>
        <w:t>Services Connecting Social Be</w:t>
      </w:r>
      <w:r w:rsidR="00715916" w:rsidRPr="002C55F3">
        <w:rPr>
          <w:sz w:val="36"/>
          <w:szCs w:val="36"/>
        </w:rPr>
        <w:t>nefits, Visa, Citizenships, Outsourcing</w:t>
      </w:r>
    </w:p>
    <w:p w:rsidR="006D7EE8" w:rsidRPr="002C55F3" w:rsidRDefault="006D7EE8" w:rsidP="006D7EE8">
      <w:pPr>
        <w:spacing w:line="360" w:lineRule="auto"/>
        <w:ind w:left="720"/>
        <w:jc w:val="left"/>
        <w:rPr>
          <w:sz w:val="36"/>
          <w:szCs w:val="36"/>
        </w:rPr>
      </w:pPr>
    </w:p>
    <w:p w:rsidR="006D7EE8" w:rsidRDefault="006D7EE8" w:rsidP="006D7EE8">
      <w:pPr>
        <w:spacing w:line="360" w:lineRule="auto"/>
        <w:ind w:left="720"/>
        <w:jc w:val="left"/>
        <w:rPr>
          <w:sz w:val="40"/>
          <w:szCs w:val="40"/>
        </w:rPr>
      </w:pPr>
    </w:p>
    <w:p w:rsidR="006D7EE8" w:rsidRDefault="006D7EE8" w:rsidP="001B2BE6">
      <w:pPr>
        <w:spacing w:line="360" w:lineRule="auto"/>
        <w:jc w:val="left"/>
        <w:rPr>
          <w:sz w:val="40"/>
          <w:szCs w:val="40"/>
        </w:rPr>
      </w:pPr>
    </w:p>
    <w:p w:rsidR="002C55F3" w:rsidRDefault="002C55F3" w:rsidP="001B2BE6">
      <w:pPr>
        <w:spacing w:line="360" w:lineRule="auto"/>
        <w:jc w:val="left"/>
        <w:rPr>
          <w:sz w:val="40"/>
          <w:szCs w:val="40"/>
        </w:rPr>
      </w:pPr>
    </w:p>
    <w:p w:rsidR="002C55F3" w:rsidRDefault="002C55F3" w:rsidP="001B2BE6">
      <w:pPr>
        <w:spacing w:line="360" w:lineRule="auto"/>
        <w:jc w:val="left"/>
        <w:rPr>
          <w:sz w:val="40"/>
          <w:szCs w:val="40"/>
        </w:rPr>
      </w:pPr>
    </w:p>
    <w:p w:rsidR="002C55F3" w:rsidRDefault="002C55F3" w:rsidP="001B2BE6">
      <w:pPr>
        <w:spacing w:line="360" w:lineRule="auto"/>
        <w:jc w:val="left"/>
        <w:rPr>
          <w:sz w:val="40"/>
          <w:szCs w:val="40"/>
        </w:rPr>
      </w:pPr>
    </w:p>
    <w:p w:rsidR="002C55F3" w:rsidRDefault="002C55F3" w:rsidP="001B2BE6">
      <w:pPr>
        <w:spacing w:line="360" w:lineRule="auto"/>
        <w:jc w:val="left"/>
        <w:rPr>
          <w:sz w:val="40"/>
          <w:szCs w:val="40"/>
        </w:rPr>
      </w:pPr>
    </w:p>
    <w:p w:rsidR="003C2C20" w:rsidRPr="002C55F3" w:rsidRDefault="003C2C20" w:rsidP="002C55F3">
      <w:pPr>
        <w:widowControl/>
        <w:pBdr>
          <w:bottom w:val="wave" w:sz="6" w:space="1" w:color="auto"/>
        </w:pBdr>
        <w:spacing w:before="100" w:beforeAutospacing="1" w:after="100" w:afterAutospacing="1"/>
        <w:jc w:val="center"/>
        <w:rPr>
          <w:rFonts w:ascii="Arial" w:eastAsiaTheme="minorEastAsia" w:hAnsi="Arial" w:cs="Arial"/>
          <w:kern w:val="0"/>
          <w:sz w:val="36"/>
          <w:szCs w:val="36"/>
          <w:lang w:val="en-US"/>
        </w:rPr>
      </w:pPr>
      <w:r w:rsidRPr="002C55F3">
        <w:rPr>
          <w:rFonts w:ascii="Arial" w:hAnsi="Arial" w:cs="Arial"/>
          <w:b/>
          <w:bCs/>
          <w:kern w:val="0"/>
          <w:sz w:val="36"/>
          <w:szCs w:val="36"/>
        </w:rPr>
        <w:lastRenderedPageBreak/>
        <w:t>三益会计报税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个人，自雇，无限公司，合伙人，有限公司</w:t>
      </w:r>
      <w:r w:rsidR="002C55F3">
        <w:rPr>
          <w:rFonts w:hint="eastAsia"/>
          <w:b/>
          <w:bCs/>
          <w:kern w:val="0"/>
          <w:sz w:val="24"/>
        </w:rPr>
        <w:t>会计</w:t>
      </w:r>
      <w:r w:rsidRPr="00205F5D">
        <w:rPr>
          <w:b/>
          <w:bCs/>
          <w:kern w:val="0"/>
          <w:sz w:val="24"/>
        </w:rPr>
        <w:t>报税及税务局查税处理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投资股票，基金，房产出租，出售，古董</w:t>
      </w:r>
      <w:r w:rsidR="00E45C4D">
        <w:rPr>
          <w:rFonts w:ascii="Arial" w:hAnsi="Arial" w:cs="Arial" w:hint="eastAsia"/>
          <w:b/>
          <w:bCs/>
          <w:kern w:val="0"/>
          <w:sz w:val="24"/>
        </w:rPr>
        <w:t>等</w:t>
      </w:r>
      <w:r w:rsidRPr="00BE1A37">
        <w:rPr>
          <w:rFonts w:ascii="Arial" w:hAnsi="Arial" w:cs="Arial"/>
          <w:b/>
          <w:bCs/>
          <w:kern w:val="0"/>
          <w:sz w:val="24"/>
        </w:rPr>
        <w:t>增值</w:t>
      </w:r>
      <w:r>
        <w:rPr>
          <w:rFonts w:ascii="Arial" w:hAnsi="Arial" w:cs="Arial" w:hint="eastAsia"/>
          <w:b/>
          <w:bCs/>
          <w:kern w:val="0"/>
          <w:sz w:val="24"/>
        </w:rPr>
        <w:t>税务申报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个人和公司税务规划，省税延税最大化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退休计划，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 </w:t>
      </w:r>
      <w:r w:rsidRPr="00BE1A37">
        <w:rPr>
          <w:rFonts w:ascii="Arial" w:hAnsi="Arial" w:cs="Arial"/>
          <w:b/>
          <w:bCs/>
          <w:kern w:val="0"/>
          <w:sz w:val="24"/>
        </w:rPr>
        <w:t>遗产规划和执行，继承遗产最优化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留学生，非税务居民税务</w:t>
      </w:r>
      <w:r>
        <w:rPr>
          <w:rFonts w:ascii="Arial" w:hAnsi="Arial" w:cs="Arial" w:hint="eastAsia"/>
          <w:b/>
          <w:bCs/>
          <w:kern w:val="0"/>
          <w:sz w:val="24"/>
        </w:rPr>
        <w:t>问题</w:t>
      </w:r>
      <w:r w:rsidRPr="00BE1A37">
        <w:rPr>
          <w:rFonts w:ascii="Arial" w:hAnsi="Arial" w:cs="Arial"/>
          <w:b/>
          <w:bCs/>
          <w:kern w:val="0"/>
          <w:sz w:val="24"/>
        </w:rPr>
        <w:t>，老人金规划，海外资产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, </w:t>
      </w:r>
      <w:r w:rsidRPr="00BE1A37">
        <w:rPr>
          <w:rFonts w:ascii="Arial" w:hAnsi="Arial" w:cs="Arial"/>
          <w:b/>
          <w:bCs/>
          <w:kern w:val="0"/>
          <w:sz w:val="24"/>
        </w:rPr>
        <w:t>残疾人退税申报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如何</w:t>
      </w:r>
      <w:r>
        <w:rPr>
          <w:rFonts w:ascii="Arial" w:hAnsi="Arial" w:cs="Arial" w:hint="eastAsia"/>
          <w:b/>
          <w:bCs/>
          <w:kern w:val="0"/>
          <w:sz w:val="24"/>
        </w:rPr>
        <w:t>合理</w:t>
      </w:r>
      <w:r w:rsidRPr="00BE1A37">
        <w:rPr>
          <w:rFonts w:ascii="Arial" w:hAnsi="Arial" w:cs="Arial"/>
          <w:b/>
          <w:bCs/>
          <w:kern w:val="0"/>
          <w:sz w:val="24"/>
        </w:rPr>
        <w:t>选择主要居住房免税最优方案，如何利用税务居民一生八十万增值抵税免税</w:t>
      </w:r>
      <w:r>
        <w:rPr>
          <w:rFonts w:ascii="Arial" w:hAnsi="Arial" w:cs="Arial" w:hint="eastAsia"/>
          <w:b/>
          <w:bCs/>
          <w:kern w:val="0"/>
          <w:sz w:val="24"/>
        </w:rPr>
        <w:t>；搬家费用如何合理抵税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GST/HST </w:t>
      </w:r>
      <w:r w:rsidRPr="00BE1A37">
        <w:rPr>
          <w:rFonts w:ascii="Arial" w:hAnsi="Arial" w:cs="Arial"/>
          <w:b/>
          <w:bCs/>
          <w:kern w:val="0"/>
          <w:sz w:val="24"/>
        </w:rPr>
        <w:t>申报，自雇，公司分期预交税</w:t>
      </w:r>
      <w:r>
        <w:rPr>
          <w:rFonts w:ascii="Arial" w:hAnsi="Arial" w:cs="Arial" w:hint="eastAsia"/>
          <w:b/>
          <w:bCs/>
          <w:kern w:val="0"/>
          <w:sz w:val="24"/>
        </w:rPr>
        <w:t>，员工预扣税，</w:t>
      </w:r>
      <w:r>
        <w:rPr>
          <w:rFonts w:ascii="Arial" w:hAnsi="Arial" w:cs="Arial" w:hint="eastAsia"/>
          <w:b/>
          <w:bCs/>
          <w:kern w:val="0"/>
          <w:sz w:val="24"/>
        </w:rPr>
        <w:t>CPP, WSIB, EI</w:t>
      </w:r>
      <w:r>
        <w:rPr>
          <w:rFonts w:ascii="Arial" w:hAnsi="Arial" w:cs="Arial" w:hint="eastAsia"/>
          <w:b/>
          <w:bCs/>
          <w:kern w:val="0"/>
          <w:sz w:val="24"/>
        </w:rPr>
        <w:t>等申报缴费安排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软件安装</w:t>
      </w:r>
      <w:r>
        <w:rPr>
          <w:rFonts w:ascii="Arial" w:hAnsi="Arial" w:cs="Arial" w:hint="eastAsia"/>
          <w:b/>
          <w:bCs/>
          <w:kern w:val="0"/>
          <w:sz w:val="24"/>
        </w:rPr>
        <w:t>培训</w:t>
      </w:r>
      <w:r w:rsidRPr="00BE1A37">
        <w:rPr>
          <w:rFonts w:ascii="Arial" w:hAnsi="Arial" w:cs="Arial"/>
          <w:b/>
          <w:bCs/>
          <w:kern w:val="0"/>
          <w:sz w:val="24"/>
        </w:rPr>
        <w:t>，科目分类，税率建立，工资发放</w:t>
      </w:r>
      <w:r>
        <w:rPr>
          <w:rFonts w:ascii="Arial" w:hAnsi="Arial" w:cs="Arial" w:hint="eastAsia"/>
          <w:b/>
          <w:bCs/>
          <w:kern w:val="0"/>
          <w:sz w:val="24"/>
        </w:rPr>
        <w:t>，库存核算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薄计，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 w:val="24"/>
        </w:rPr>
        <w:t>固定</w:t>
      </w:r>
      <w:r w:rsidRPr="00BE1A37">
        <w:rPr>
          <w:rFonts w:ascii="Arial" w:hAnsi="Arial" w:cs="Arial"/>
          <w:b/>
          <w:bCs/>
          <w:kern w:val="0"/>
          <w:sz w:val="24"/>
        </w:rPr>
        <w:t>资产</w:t>
      </w:r>
      <w:r>
        <w:rPr>
          <w:rFonts w:ascii="Arial" w:hAnsi="Arial" w:cs="Arial" w:hint="eastAsia"/>
          <w:b/>
          <w:bCs/>
          <w:kern w:val="0"/>
          <w:sz w:val="24"/>
        </w:rPr>
        <w:t>，产权</w:t>
      </w:r>
      <w:r w:rsidR="00E45C4D">
        <w:rPr>
          <w:rFonts w:ascii="Arial" w:hAnsi="Arial" w:cs="Arial"/>
          <w:b/>
          <w:bCs/>
          <w:kern w:val="0"/>
          <w:sz w:val="24"/>
        </w:rPr>
        <w:t>折旧分摊费用</w:t>
      </w:r>
      <w:r w:rsidR="00E45C4D">
        <w:rPr>
          <w:rFonts w:ascii="Arial" w:hAnsi="Arial" w:cs="Arial" w:hint="eastAsia"/>
          <w:b/>
          <w:bCs/>
          <w:kern w:val="0"/>
          <w:sz w:val="24"/>
        </w:rPr>
        <w:t>；</w:t>
      </w:r>
      <w:r w:rsidRPr="00BE1A37">
        <w:rPr>
          <w:rFonts w:ascii="Arial" w:hAnsi="Arial" w:cs="Arial"/>
          <w:b/>
          <w:bCs/>
          <w:kern w:val="0"/>
          <w:sz w:val="24"/>
        </w:rPr>
        <w:t>银行</w:t>
      </w:r>
      <w:r w:rsidR="00E45C4D">
        <w:rPr>
          <w:rFonts w:ascii="Arial" w:hAnsi="Arial" w:cs="Arial" w:hint="eastAsia"/>
          <w:b/>
          <w:bCs/>
          <w:kern w:val="0"/>
          <w:sz w:val="24"/>
        </w:rPr>
        <w:t>，信用卡，贷款按揭</w:t>
      </w:r>
      <w:r w:rsidRPr="00BE1A37">
        <w:rPr>
          <w:rFonts w:ascii="Arial" w:hAnsi="Arial" w:cs="Arial"/>
          <w:b/>
          <w:bCs/>
          <w:kern w:val="0"/>
          <w:sz w:val="24"/>
        </w:rPr>
        <w:t>对账平帐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交通工具费用，融资利息费用，租期费用，家里办公房屋费用分摊，员工自备工具</w:t>
      </w:r>
      <w:r>
        <w:rPr>
          <w:rFonts w:ascii="Arial" w:hAnsi="Arial" w:cs="Arial" w:hint="eastAsia"/>
          <w:b/>
          <w:bCs/>
          <w:kern w:val="0"/>
          <w:sz w:val="24"/>
        </w:rPr>
        <w:t>扣税安排</w:t>
      </w:r>
      <w:r w:rsidRPr="00BE1A37">
        <w:rPr>
          <w:rFonts w:ascii="Arial" w:hAnsi="Arial" w:cs="Arial"/>
          <w:b/>
          <w:bCs/>
          <w:kern w:val="0"/>
          <w:sz w:val="24"/>
        </w:rPr>
        <w:t>，装修</w:t>
      </w:r>
      <w:r>
        <w:rPr>
          <w:rFonts w:ascii="Arial" w:hAnsi="Arial" w:cs="Arial" w:hint="eastAsia"/>
          <w:b/>
          <w:bCs/>
          <w:kern w:val="0"/>
          <w:sz w:val="24"/>
        </w:rPr>
        <w:t>，</w:t>
      </w:r>
      <w:r w:rsidRPr="00BE1A37">
        <w:rPr>
          <w:rFonts w:ascii="Arial" w:hAnsi="Arial" w:cs="Arial"/>
          <w:b/>
          <w:bCs/>
          <w:kern w:val="0"/>
          <w:sz w:val="24"/>
        </w:rPr>
        <w:t>捐赠</w:t>
      </w:r>
      <w:r>
        <w:rPr>
          <w:rFonts w:ascii="Arial" w:hAnsi="Arial" w:cs="Arial" w:hint="eastAsia"/>
          <w:b/>
          <w:bCs/>
          <w:kern w:val="0"/>
          <w:sz w:val="24"/>
        </w:rPr>
        <w:t>费用如何合理安排抵税</w:t>
      </w:r>
      <w:r w:rsidRPr="00BE1A37">
        <w:rPr>
          <w:rFonts w:ascii="Arial" w:hAnsi="Arial" w:cs="Arial"/>
          <w:b/>
          <w:bCs/>
          <w:kern w:val="0"/>
          <w:sz w:val="24"/>
        </w:rPr>
        <w:t>；个人与公司资产转移等会计和税务处理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; </w:t>
      </w:r>
      <w:r w:rsidRPr="00BE1A37">
        <w:rPr>
          <w:rFonts w:ascii="Arial" w:hAnsi="Arial" w:cs="Arial"/>
          <w:b/>
          <w:bCs/>
          <w:kern w:val="0"/>
          <w:sz w:val="24"/>
        </w:rPr>
        <w:t>财务报表和分析</w:t>
      </w:r>
    </w:p>
    <w:p w:rsidR="003C2C20" w:rsidRPr="00BE1A37" w:rsidRDefault="003C2C20" w:rsidP="003C2C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eastAsia="Times New Roman" w:hAnsi="Arial" w:cs="Arial"/>
          <w:b/>
          <w:bCs/>
          <w:kern w:val="0"/>
          <w:sz w:val="24"/>
        </w:rPr>
        <w:t>T4s, T4A, T5013, T3s, T5s slips, summaries</w:t>
      </w:r>
      <w:r w:rsidRPr="00BE1A37">
        <w:rPr>
          <w:rFonts w:ascii="Arial" w:hAnsi="Arial" w:cs="Arial"/>
          <w:b/>
          <w:bCs/>
          <w:kern w:val="0"/>
          <w:sz w:val="24"/>
        </w:rPr>
        <w:t>核算，申报；生意</w:t>
      </w:r>
      <w:r>
        <w:rPr>
          <w:rFonts w:ascii="Arial" w:hAnsi="Arial" w:cs="Arial" w:hint="eastAsia"/>
          <w:b/>
          <w:bCs/>
          <w:kern w:val="0"/>
          <w:sz w:val="24"/>
        </w:rPr>
        <w:t>公司</w:t>
      </w:r>
      <w:r w:rsidRPr="00BE1A37">
        <w:rPr>
          <w:rFonts w:ascii="Arial" w:hAnsi="Arial" w:cs="Arial"/>
          <w:b/>
          <w:bCs/>
          <w:kern w:val="0"/>
          <w:sz w:val="24"/>
        </w:rPr>
        <w:t>注册，发展咨询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, </w:t>
      </w:r>
      <w:r w:rsidRPr="00BE1A37">
        <w:rPr>
          <w:rFonts w:ascii="Arial" w:hAnsi="Arial" w:cs="Arial"/>
          <w:b/>
          <w:bCs/>
          <w:kern w:val="0"/>
          <w:sz w:val="24"/>
        </w:rPr>
        <w:t>如何充分利用政府资助小生意发展资源，科技研究资源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    </w:t>
      </w:r>
    </w:p>
    <w:p w:rsidR="003C2C20" w:rsidRPr="00BE1A37" w:rsidRDefault="003C2C20" w:rsidP="003C2C20">
      <w:pPr>
        <w:widowControl/>
        <w:spacing w:before="100" w:beforeAutospacing="1" w:after="100" w:afterAutospacing="1"/>
        <w:jc w:val="center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投资理财，按揭，保险服务</w:t>
      </w:r>
    </w:p>
    <w:p w:rsidR="003C2C20" w:rsidRPr="00BE1A37" w:rsidRDefault="003C2C20" w:rsidP="003C2C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免税投资账户投资，提前退休终生保证收入，养老金，退休金，保本基金投资</w:t>
      </w:r>
    </w:p>
    <w:p w:rsidR="003C2C20" w:rsidRPr="00BE1A37" w:rsidRDefault="003C2C20" w:rsidP="003C2C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儿童教育基金投资稳定回报，高额政府补助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 </w:t>
      </w:r>
      <w:r w:rsidRPr="00BE1A37">
        <w:rPr>
          <w:rFonts w:ascii="Arial" w:hAnsi="Arial" w:cs="Arial"/>
          <w:b/>
          <w:bCs/>
          <w:kern w:val="0"/>
          <w:sz w:val="24"/>
        </w:rPr>
        <w:t>，如何充分申请利用政府学生贷款和税务规划</w:t>
      </w:r>
    </w:p>
    <w:p w:rsidR="003C2C20" w:rsidRPr="00BE1A37" w:rsidRDefault="003C2C20" w:rsidP="003C2C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人寿保险，分红，重病，伤残护理保险</w:t>
      </w:r>
    </w:p>
    <w:p w:rsidR="003C2C20" w:rsidRPr="00BE1A37" w:rsidRDefault="003C2C20" w:rsidP="003C2C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超级签证，探亲，旅游，国际学生医疗保险</w:t>
      </w:r>
    </w:p>
    <w:p w:rsidR="003C2C20" w:rsidRPr="00BE1A37" w:rsidRDefault="003C2C20" w:rsidP="003C2C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公司团体医疗保健保险（公司有三个以上员工即可投保）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, </w:t>
      </w:r>
      <w:r w:rsidRPr="00BE1A37">
        <w:rPr>
          <w:rFonts w:ascii="Arial" w:hAnsi="Arial" w:cs="Arial"/>
          <w:b/>
          <w:bCs/>
          <w:kern w:val="0"/>
          <w:sz w:val="24"/>
        </w:rPr>
        <w:t>责任险；经纪人，律师，医生疏忽责任保险；生意保险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; </w:t>
      </w:r>
      <w:r w:rsidRPr="00BE1A37">
        <w:rPr>
          <w:rFonts w:ascii="Arial" w:hAnsi="Arial" w:cs="Arial"/>
          <w:b/>
          <w:bCs/>
          <w:kern w:val="0"/>
          <w:sz w:val="24"/>
        </w:rPr>
        <w:t>汽车，房屋，财产保险</w:t>
      </w:r>
    </w:p>
    <w:p w:rsidR="003C2C20" w:rsidRPr="00BE1A37" w:rsidRDefault="003C2C20" w:rsidP="003C2C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房屋按揭，再融资；小生意贷款，融资</w:t>
      </w:r>
    </w:p>
    <w:p w:rsidR="003C2C20" w:rsidRPr="003177FB" w:rsidRDefault="003C2C20" w:rsidP="00E45C4D">
      <w:pPr>
        <w:widowControl/>
        <w:pBdr>
          <w:bottom w:val="wave" w:sz="6" w:space="1" w:color="auto"/>
        </w:pBd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 </w:t>
      </w:r>
      <w:r w:rsidRPr="003177FB">
        <w:rPr>
          <w:rFonts w:ascii="Arial" w:eastAsia="Times New Roman" w:hAnsi="Arial" w:cs="Arial"/>
          <w:b/>
          <w:bCs/>
          <w:kern w:val="36"/>
          <w:sz w:val="28"/>
          <w:szCs w:val="28"/>
        </w:rPr>
        <w:t>Tax3E Financial Inc.</w:t>
      </w:r>
    </w:p>
    <w:p w:rsidR="003C2C20" w:rsidRPr="00BE1A37" w:rsidRDefault="003C2C20" w:rsidP="003C2C20">
      <w:pPr>
        <w:widowControl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kern w:val="36"/>
          <w:sz w:val="24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Tel: 647-956 4788</w:t>
      </w:r>
    </w:p>
    <w:p w:rsidR="003C2C20" w:rsidRPr="00BE1A37" w:rsidRDefault="003C2C20" w:rsidP="003C2C20">
      <w:pPr>
        <w:widowControl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kern w:val="36"/>
          <w:sz w:val="24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Cell: 647-764 8869</w:t>
      </w:r>
    </w:p>
    <w:p w:rsidR="003C2C20" w:rsidRPr="00BE1A37" w:rsidRDefault="003C2C20" w:rsidP="003C2C20">
      <w:pPr>
        <w:widowControl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kern w:val="36"/>
          <w:sz w:val="24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E-Mail: tax6479564788@gmail.com</w:t>
      </w:r>
    </w:p>
    <w:p w:rsidR="003C2C20" w:rsidRPr="00BE1A37" w:rsidRDefault="003C2C20" w:rsidP="003C2C20">
      <w:pPr>
        <w:widowControl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kern w:val="36"/>
          <w:sz w:val="24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www.facebook.com/Tax3E</w:t>
      </w:r>
    </w:p>
    <w:p w:rsidR="003C2C20" w:rsidRDefault="003C2C20" w:rsidP="003C2C20">
      <w:pPr>
        <w:rPr>
          <w:sz w:val="26"/>
          <w:szCs w:val="26"/>
        </w:rPr>
      </w:pPr>
    </w:p>
    <w:p w:rsidR="000B5753" w:rsidRPr="000B5753" w:rsidRDefault="00104DC6" w:rsidP="00104DC6">
      <w:pPr>
        <w:tabs>
          <w:tab w:val="left" w:pos="3360"/>
        </w:tabs>
        <w:spacing w:line="360" w:lineRule="auto"/>
        <w:ind w:left="720"/>
        <w:jc w:val="left"/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0B5753" w:rsidRPr="000B5753" w:rsidSect="00EF7B2C">
      <w:pgSz w:w="11906" w:h="16838" w:code="9"/>
      <w:pgMar w:top="1440" w:right="1440" w:bottom="1440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D13" w:rsidRDefault="00590D13" w:rsidP="00590D13">
      <w:r>
        <w:separator/>
      </w:r>
    </w:p>
  </w:endnote>
  <w:endnote w:type="continuationSeparator" w:id="0">
    <w:p w:rsidR="00590D13" w:rsidRDefault="00590D13" w:rsidP="0059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D13" w:rsidRDefault="00590D13" w:rsidP="00590D13">
      <w:r>
        <w:separator/>
      </w:r>
    </w:p>
  </w:footnote>
  <w:footnote w:type="continuationSeparator" w:id="0">
    <w:p w:rsidR="00590D13" w:rsidRDefault="00590D13" w:rsidP="00590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CA6"/>
    <w:multiLevelType w:val="hybridMultilevel"/>
    <w:tmpl w:val="6544778A"/>
    <w:lvl w:ilvl="0" w:tplc="4E0EBF1C">
      <w:start w:val="1"/>
      <w:numFmt w:val="bullet"/>
      <w:lvlText w:val="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D5A"/>
    <w:multiLevelType w:val="hybridMultilevel"/>
    <w:tmpl w:val="AC98BAFC"/>
    <w:lvl w:ilvl="0" w:tplc="0EB23614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b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9B3495"/>
    <w:multiLevelType w:val="hybridMultilevel"/>
    <w:tmpl w:val="E98C34E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57D"/>
    <w:multiLevelType w:val="multilevel"/>
    <w:tmpl w:val="45D2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50C5A"/>
    <w:multiLevelType w:val="hybridMultilevel"/>
    <w:tmpl w:val="08669D40"/>
    <w:lvl w:ilvl="0" w:tplc="1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F1B31FA"/>
    <w:multiLevelType w:val="hybridMultilevel"/>
    <w:tmpl w:val="F25AF96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6536"/>
    <w:multiLevelType w:val="hybridMultilevel"/>
    <w:tmpl w:val="47D4F78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53055"/>
    <w:multiLevelType w:val="hybridMultilevel"/>
    <w:tmpl w:val="72780970"/>
    <w:lvl w:ilvl="0" w:tplc="76A8AD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C1793"/>
    <w:multiLevelType w:val="hybridMultilevel"/>
    <w:tmpl w:val="3DFEB65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70A81"/>
    <w:multiLevelType w:val="hybridMultilevel"/>
    <w:tmpl w:val="7520BB3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9384E"/>
    <w:multiLevelType w:val="hybridMultilevel"/>
    <w:tmpl w:val="6BA40BF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237E5"/>
    <w:multiLevelType w:val="multilevel"/>
    <w:tmpl w:val="F8E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C57C1"/>
    <w:multiLevelType w:val="hybridMultilevel"/>
    <w:tmpl w:val="932ED0D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247B4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10"/>
  </w:num>
  <w:num w:numId="11">
    <w:abstractNumId w:val="6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CA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E"/>
    <w:rsid w:val="00001DFB"/>
    <w:rsid w:val="00002C37"/>
    <w:rsid w:val="00004ABE"/>
    <w:rsid w:val="00006176"/>
    <w:rsid w:val="00011BDD"/>
    <w:rsid w:val="00014973"/>
    <w:rsid w:val="00016C36"/>
    <w:rsid w:val="00020A3C"/>
    <w:rsid w:val="000232A7"/>
    <w:rsid w:val="00037119"/>
    <w:rsid w:val="000475B9"/>
    <w:rsid w:val="00053966"/>
    <w:rsid w:val="000613B1"/>
    <w:rsid w:val="000620BB"/>
    <w:rsid w:val="00064C47"/>
    <w:rsid w:val="0007075B"/>
    <w:rsid w:val="0008145E"/>
    <w:rsid w:val="00083090"/>
    <w:rsid w:val="0008368E"/>
    <w:rsid w:val="00086F7A"/>
    <w:rsid w:val="00095C93"/>
    <w:rsid w:val="00095D74"/>
    <w:rsid w:val="000A4031"/>
    <w:rsid w:val="000B5753"/>
    <w:rsid w:val="000C69DA"/>
    <w:rsid w:val="000E356C"/>
    <w:rsid w:val="000E36F6"/>
    <w:rsid w:val="000F0E38"/>
    <w:rsid w:val="00104DC6"/>
    <w:rsid w:val="001053BD"/>
    <w:rsid w:val="0011571E"/>
    <w:rsid w:val="001215E0"/>
    <w:rsid w:val="00121A86"/>
    <w:rsid w:val="00134AE9"/>
    <w:rsid w:val="00136474"/>
    <w:rsid w:val="00137FA8"/>
    <w:rsid w:val="00140C99"/>
    <w:rsid w:val="0014443B"/>
    <w:rsid w:val="00154D89"/>
    <w:rsid w:val="00156FE4"/>
    <w:rsid w:val="00157AF2"/>
    <w:rsid w:val="001616B1"/>
    <w:rsid w:val="0017117C"/>
    <w:rsid w:val="001820C7"/>
    <w:rsid w:val="00182419"/>
    <w:rsid w:val="00183C9F"/>
    <w:rsid w:val="001875F4"/>
    <w:rsid w:val="001879C1"/>
    <w:rsid w:val="001A62D5"/>
    <w:rsid w:val="001A79F2"/>
    <w:rsid w:val="001B2BE6"/>
    <w:rsid w:val="001B6DD0"/>
    <w:rsid w:val="001C2FCE"/>
    <w:rsid w:val="001C397B"/>
    <w:rsid w:val="001E4CBA"/>
    <w:rsid w:val="001E6E2C"/>
    <w:rsid w:val="001F576E"/>
    <w:rsid w:val="002024F8"/>
    <w:rsid w:val="00203392"/>
    <w:rsid w:val="00204684"/>
    <w:rsid w:val="00207404"/>
    <w:rsid w:val="00210F7C"/>
    <w:rsid w:val="00211172"/>
    <w:rsid w:val="00211E17"/>
    <w:rsid w:val="00214484"/>
    <w:rsid w:val="00214AB8"/>
    <w:rsid w:val="002210F0"/>
    <w:rsid w:val="00222A7C"/>
    <w:rsid w:val="00232908"/>
    <w:rsid w:val="002334F8"/>
    <w:rsid w:val="002353AF"/>
    <w:rsid w:val="00237F72"/>
    <w:rsid w:val="00251AF9"/>
    <w:rsid w:val="0025288C"/>
    <w:rsid w:val="0025365A"/>
    <w:rsid w:val="002554D5"/>
    <w:rsid w:val="0025629B"/>
    <w:rsid w:val="002628B1"/>
    <w:rsid w:val="00267FBC"/>
    <w:rsid w:val="00270387"/>
    <w:rsid w:val="00274D22"/>
    <w:rsid w:val="00276FFD"/>
    <w:rsid w:val="00284767"/>
    <w:rsid w:val="00290B43"/>
    <w:rsid w:val="002927EF"/>
    <w:rsid w:val="00295B87"/>
    <w:rsid w:val="002A6A2A"/>
    <w:rsid w:val="002B1A1C"/>
    <w:rsid w:val="002C02B3"/>
    <w:rsid w:val="002C4B20"/>
    <w:rsid w:val="002C55F3"/>
    <w:rsid w:val="002C7CC9"/>
    <w:rsid w:val="002D0AD6"/>
    <w:rsid w:val="002D5BCA"/>
    <w:rsid w:val="002E3211"/>
    <w:rsid w:val="002E36AA"/>
    <w:rsid w:val="002E755F"/>
    <w:rsid w:val="002F66E9"/>
    <w:rsid w:val="002F7FB7"/>
    <w:rsid w:val="003018E0"/>
    <w:rsid w:val="003103CB"/>
    <w:rsid w:val="00310433"/>
    <w:rsid w:val="00315E19"/>
    <w:rsid w:val="003336B0"/>
    <w:rsid w:val="00336EA9"/>
    <w:rsid w:val="003374FD"/>
    <w:rsid w:val="003574A6"/>
    <w:rsid w:val="0036286E"/>
    <w:rsid w:val="0038273E"/>
    <w:rsid w:val="003A30B6"/>
    <w:rsid w:val="003B1A2D"/>
    <w:rsid w:val="003B3230"/>
    <w:rsid w:val="003B4739"/>
    <w:rsid w:val="003B5940"/>
    <w:rsid w:val="003B6727"/>
    <w:rsid w:val="003C2C20"/>
    <w:rsid w:val="003C3823"/>
    <w:rsid w:val="003C3845"/>
    <w:rsid w:val="003C3E80"/>
    <w:rsid w:val="003C4D79"/>
    <w:rsid w:val="003C5D61"/>
    <w:rsid w:val="003D5679"/>
    <w:rsid w:val="003D75F3"/>
    <w:rsid w:val="003E31BB"/>
    <w:rsid w:val="003E3A16"/>
    <w:rsid w:val="003F0A03"/>
    <w:rsid w:val="004007FD"/>
    <w:rsid w:val="004018C7"/>
    <w:rsid w:val="00402BDC"/>
    <w:rsid w:val="00404B2E"/>
    <w:rsid w:val="00411AEF"/>
    <w:rsid w:val="004144F3"/>
    <w:rsid w:val="004208F5"/>
    <w:rsid w:val="00421DFC"/>
    <w:rsid w:val="00432216"/>
    <w:rsid w:val="0043799A"/>
    <w:rsid w:val="00442489"/>
    <w:rsid w:val="00445DBC"/>
    <w:rsid w:val="00446848"/>
    <w:rsid w:val="0045703E"/>
    <w:rsid w:val="004656A4"/>
    <w:rsid w:val="004671F2"/>
    <w:rsid w:val="00474C33"/>
    <w:rsid w:val="00496183"/>
    <w:rsid w:val="004A6EC4"/>
    <w:rsid w:val="004B2B87"/>
    <w:rsid w:val="004C308C"/>
    <w:rsid w:val="004C6082"/>
    <w:rsid w:val="004D0A2C"/>
    <w:rsid w:val="004D474A"/>
    <w:rsid w:val="004E1180"/>
    <w:rsid w:val="004E1620"/>
    <w:rsid w:val="004E1B35"/>
    <w:rsid w:val="0050006D"/>
    <w:rsid w:val="005027CE"/>
    <w:rsid w:val="00507AD2"/>
    <w:rsid w:val="00521C29"/>
    <w:rsid w:val="00523234"/>
    <w:rsid w:val="005246F6"/>
    <w:rsid w:val="00527491"/>
    <w:rsid w:val="00530C7A"/>
    <w:rsid w:val="00533762"/>
    <w:rsid w:val="0053473C"/>
    <w:rsid w:val="00537053"/>
    <w:rsid w:val="005378B1"/>
    <w:rsid w:val="00543894"/>
    <w:rsid w:val="00544F2F"/>
    <w:rsid w:val="00544F75"/>
    <w:rsid w:val="005520EE"/>
    <w:rsid w:val="00586A33"/>
    <w:rsid w:val="00587AF7"/>
    <w:rsid w:val="00590D13"/>
    <w:rsid w:val="00596007"/>
    <w:rsid w:val="00596E33"/>
    <w:rsid w:val="005A4146"/>
    <w:rsid w:val="005A70F4"/>
    <w:rsid w:val="005B33DB"/>
    <w:rsid w:val="005B741B"/>
    <w:rsid w:val="005C0A1D"/>
    <w:rsid w:val="005D0816"/>
    <w:rsid w:val="005D1660"/>
    <w:rsid w:val="005E0861"/>
    <w:rsid w:val="005E7F49"/>
    <w:rsid w:val="005F242C"/>
    <w:rsid w:val="005F7517"/>
    <w:rsid w:val="00606CF2"/>
    <w:rsid w:val="00611920"/>
    <w:rsid w:val="006124E4"/>
    <w:rsid w:val="0061513F"/>
    <w:rsid w:val="00624195"/>
    <w:rsid w:val="00630102"/>
    <w:rsid w:val="006327EE"/>
    <w:rsid w:val="00637699"/>
    <w:rsid w:val="00660D70"/>
    <w:rsid w:val="00692FD6"/>
    <w:rsid w:val="00695F69"/>
    <w:rsid w:val="00696B9B"/>
    <w:rsid w:val="006B4104"/>
    <w:rsid w:val="006B6C36"/>
    <w:rsid w:val="006C36C8"/>
    <w:rsid w:val="006C50FA"/>
    <w:rsid w:val="006D575E"/>
    <w:rsid w:val="006D7EE8"/>
    <w:rsid w:val="006E0A7C"/>
    <w:rsid w:val="006E1510"/>
    <w:rsid w:val="006E338D"/>
    <w:rsid w:val="006E35F6"/>
    <w:rsid w:val="006E4CF8"/>
    <w:rsid w:val="006E785C"/>
    <w:rsid w:val="006F240F"/>
    <w:rsid w:val="006F4E0B"/>
    <w:rsid w:val="00700739"/>
    <w:rsid w:val="00700F67"/>
    <w:rsid w:val="007029BF"/>
    <w:rsid w:val="007041E8"/>
    <w:rsid w:val="00706D4E"/>
    <w:rsid w:val="0071109F"/>
    <w:rsid w:val="00715916"/>
    <w:rsid w:val="0071785C"/>
    <w:rsid w:val="00727E54"/>
    <w:rsid w:val="007341A0"/>
    <w:rsid w:val="00737327"/>
    <w:rsid w:val="0073778C"/>
    <w:rsid w:val="00751F0D"/>
    <w:rsid w:val="007566C2"/>
    <w:rsid w:val="007601A5"/>
    <w:rsid w:val="007614D7"/>
    <w:rsid w:val="00761872"/>
    <w:rsid w:val="00772E4D"/>
    <w:rsid w:val="00773B25"/>
    <w:rsid w:val="007823F2"/>
    <w:rsid w:val="00783A38"/>
    <w:rsid w:val="00785C66"/>
    <w:rsid w:val="007924DC"/>
    <w:rsid w:val="00793A1C"/>
    <w:rsid w:val="00794165"/>
    <w:rsid w:val="00796F18"/>
    <w:rsid w:val="007A0E4B"/>
    <w:rsid w:val="007A161F"/>
    <w:rsid w:val="007A64F3"/>
    <w:rsid w:val="007B1B9B"/>
    <w:rsid w:val="007B20BD"/>
    <w:rsid w:val="007C4EBF"/>
    <w:rsid w:val="007D73A4"/>
    <w:rsid w:val="007F4FCE"/>
    <w:rsid w:val="007F5289"/>
    <w:rsid w:val="007F7112"/>
    <w:rsid w:val="0080017D"/>
    <w:rsid w:val="008003A9"/>
    <w:rsid w:val="00803BCE"/>
    <w:rsid w:val="00820B6F"/>
    <w:rsid w:val="00826FBC"/>
    <w:rsid w:val="008304FD"/>
    <w:rsid w:val="0083152C"/>
    <w:rsid w:val="0083263E"/>
    <w:rsid w:val="00833DC8"/>
    <w:rsid w:val="0083788D"/>
    <w:rsid w:val="008403CA"/>
    <w:rsid w:val="008443E3"/>
    <w:rsid w:val="00844E6B"/>
    <w:rsid w:val="00845375"/>
    <w:rsid w:val="008610E5"/>
    <w:rsid w:val="008662FD"/>
    <w:rsid w:val="00870AB6"/>
    <w:rsid w:val="008730E4"/>
    <w:rsid w:val="00873DDB"/>
    <w:rsid w:val="008A4B94"/>
    <w:rsid w:val="008A64A4"/>
    <w:rsid w:val="008A6A10"/>
    <w:rsid w:val="008B48BB"/>
    <w:rsid w:val="008B7FDD"/>
    <w:rsid w:val="008C29E5"/>
    <w:rsid w:val="008D7E1F"/>
    <w:rsid w:val="008E271A"/>
    <w:rsid w:val="008F1335"/>
    <w:rsid w:val="008F798B"/>
    <w:rsid w:val="00901C54"/>
    <w:rsid w:val="009074AC"/>
    <w:rsid w:val="009218D4"/>
    <w:rsid w:val="0092295C"/>
    <w:rsid w:val="00930D65"/>
    <w:rsid w:val="00936C86"/>
    <w:rsid w:val="00940A97"/>
    <w:rsid w:val="00943F56"/>
    <w:rsid w:val="009528A6"/>
    <w:rsid w:val="00956B19"/>
    <w:rsid w:val="0096489F"/>
    <w:rsid w:val="0096760A"/>
    <w:rsid w:val="00971685"/>
    <w:rsid w:val="00983C8A"/>
    <w:rsid w:val="00987788"/>
    <w:rsid w:val="00987F53"/>
    <w:rsid w:val="00990ED8"/>
    <w:rsid w:val="009949CD"/>
    <w:rsid w:val="00995DC1"/>
    <w:rsid w:val="009A03F3"/>
    <w:rsid w:val="009A1832"/>
    <w:rsid w:val="009A30F4"/>
    <w:rsid w:val="009A4640"/>
    <w:rsid w:val="009A4967"/>
    <w:rsid w:val="009B602D"/>
    <w:rsid w:val="009C056D"/>
    <w:rsid w:val="009C347E"/>
    <w:rsid w:val="009C3632"/>
    <w:rsid w:val="009C6374"/>
    <w:rsid w:val="009D0B6D"/>
    <w:rsid w:val="009D1BDF"/>
    <w:rsid w:val="009D297A"/>
    <w:rsid w:val="009D570E"/>
    <w:rsid w:val="009D6107"/>
    <w:rsid w:val="009E16CA"/>
    <w:rsid w:val="009F3DF8"/>
    <w:rsid w:val="00A07DA2"/>
    <w:rsid w:val="00A17EB7"/>
    <w:rsid w:val="00A2010A"/>
    <w:rsid w:val="00A233AB"/>
    <w:rsid w:val="00A27744"/>
    <w:rsid w:val="00A33C01"/>
    <w:rsid w:val="00A346DA"/>
    <w:rsid w:val="00A41101"/>
    <w:rsid w:val="00A415EA"/>
    <w:rsid w:val="00A44468"/>
    <w:rsid w:val="00A46180"/>
    <w:rsid w:val="00A4678B"/>
    <w:rsid w:val="00A564CF"/>
    <w:rsid w:val="00A62A02"/>
    <w:rsid w:val="00A7731A"/>
    <w:rsid w:val="00A77552"/>
    <w:rsid w:val="00A8349F"/>
    <w:rsid w:val="00A93F9D"/>
    <w:rsid w:val="00A97AC2"/>
    <w:rsid w:val="00AA2DF9"/>
    <w:rsid w:val="00AA5E63"/>
    <w:rsid w:val="00AD196A"/>
    <w:rsid w:val="00AE09D5"/>
    <w:rsid w:val="00AE227F"/>
    <w:rsid w:val="00AE248F"/>
    <w:rsid w:val="00AF1654"/>
    <w:rsid w:val="00AF4F4B"/>
    <w:rsid w:val="00AF66ED"/>
    <w:rsid w:val="00B00DCF"/>
    <w:rsid w:val="00B058EA"/>
    <w:rsid w:val="00B1250C"/>
    <w:rsid w:val="00B21433"/>
    <w:rsid w:val="00B31407"/>
    <w:rsid w:val="00B4130F"/>
    <w:rsid w:val="00B43D5F"/>
    <w:rsid w:val="00B44B6C"/>
    <w:rsid w:val="00B47252"/>
    <w:rsid w:val="00B47746"/>
    <w:rsid w:val="00B47ABE"/>
    <w:rsid w:val="00B63FB1"/>
    <w:rsid w:val="00B67B54"/>
    <w:rsid w:val="00B768B2"/>
    <w:rsid w:val="00B85EC2"/>
    <w:rsid w:val="00B973FB"/>
    <w:rsid w:val="00B97C2F"/>
    <w:rsid w:val="00BA0CC8"/>
    <w:rsid w:val="00BA32BB"/>
    <w:rsid w:val="00BB4FE3"/>
    <w:rsid w:val="00BB5D62"/>
    <w:rsid w:val="00BC70EF"/>
    <w:rsid w:val="00BD1953"/>
    <w:rsid w:val="00BD1BE3"/>
    <w:rsid w:val="00BD3871"/>
    <w:rsid w:val="00BD47AD"/>
    <w:rsid w:val="00BD55F6"/>
    <w:rsid w:val="00BD6BB8"/>
    <w:rsid w:val="00BE0612"/>
    <w:rsid w:val="00BE16E7"/>
    <w:rsid w:val="00BE50F9"/>
    <w:rsid w:val="00BF532F"/>
    <w:rsid w:val="00C05177"/>
    <w:rsid w:val="00C10AB5"/>
    <w:rsid w:val="00C137ED"/>
    <w:rsid w:val="00C15DE5"/>
    <w:rsid w:val="00C15E1F"/>
    <w:rsid w:val="00C17DA7"/>
    <w:rsid w:val="00C20BBD"/>
    <w:rsid w:val="00C229EF"/>
    <w:rsid w:val="00C30A17"/>
    <w:rsid w:val="00C34272"/>
    <w:rsid w:val="00C40B76"/>
    <w:rsid w:val="00C470AA"/>
    <w:rsid w:val="00C47BA0"/>
    <w:rsid w:val="00C60E8F"/>
    <w:rsid w:val="00C62BCE"/>
    <w:rsid w:val="00C6432E"/>
    <w:rsid w:val="00C6641A"/>
    <w:rsid w:val="00C84915"/>
    <w:rsid w:val="00C87993"/>
    <w:rsid w:val="00C920C1"/>
    <w:rsid w:val="00C9326C"/>
    <w:rsid w:val="00C93587"/>
    <w:rsid w:val="00CA7A15"/>
    <w:rsid w:val="00CB2253"/>
    <w:rsid w:val="00CB4DD7"/>
    <w:rsid w:val="00CD4602"/>
    <w:rsid w:val="00CE088A"/>
    <w:rsid w:val="00CE17F1"/>
    <w:rsid w:val="00CF4F35"/>
    <w:rsid w:val="00CF68E8"/>
    <w:rsid w:val="00D03E28"/>
    <w:rsid w:val="00D10985"/>
    <w:rsid w:val="00D1152A"/>
    <w:rsid w:val="00D16579"/>
    <w:rsid w:val="00D20516"/>
    <w:rsid w:val="00D26FD4"/>
    <w:rsid w:val="00D346FA"/>
    <w:rsid w:val="00D4213E"/>
    <w:rsid w:val="00D43D14"/>
    <w:rsid w:val="00D472F1"/>
    <w:rsid w:val="00D50862"/>
    <w:rsid w:val="00D51048"/>
    <w:rsid w:val="00D527E1"/>
    <w:rsid w:val="00D54D53"/>
    <w:rsid w:val="00D55CC9"/>
    <w:rsid w:val="00D5612F"/>
    <w:rsid w:val="00D6151A"/>
    <w:rsid w:val="00D93066"/>
    <w:rsid w:val="00D944AD"/>
    <w:rsid w:val="00DA41F8"/>
    <w:rsid w:val="00DA73FF"/>
    <w:rsid w:val="00DB1C1B"/>
    <w:rsid w:val="00DB3753"/>
    <w:rsid w:val="00DB60ED"/>
    <w:rsid w:val="00DB6AD5"/>
    <w:rsid w:val="00DC2B19"/>
    <w:rsid w:val="00DD5D27"/>
    <w:rsid w:val="00DF66AA"/>
    <w:rsid w:val="00E0462A"/>
    <w:rsid w:val="00E04C61"/>
    <w:rsid w:val="00E1102B"/>
    <w:rsid w:val="00E12EA5"/>
    <w:rsid w:val="00E2469B"/>
    <w:rsid w:val="00E25AC7"/>
    <w:rsid w:val="00E45C4D"/>
    <w:rsid w:val="00E46207"/>
    <w:rsid w:val="00E53513"/>
    <w:rsid w:val="00E55535"/>
    <w:rsid w:val="00E60778"/>
    <w:rsid w:val="00E62CB3"/>
    <w:rsid w:val="00E67469"/>
    <w:rsid w:val="00E67AC1"/>
    <w:rsid w:val="00E823A7"/>
    <w:rsid w:val="00E9239B"/>
    <w:rsid w:val="00EA084D"/>
    <w:rsid w:val="00EA314A"/>
    <w:rsid w:val="00EA43A6"/>
    <w:rsid w:val="00EA581D"/>
    <w:rsid w:val="00EB11C6"/>
    <w:rsid w:val="00EB18E3"/>
    <w:rsid w:val="00EB20D3"/>
    <w:rsid w:val="00EB7902"/>
    <w:rsid w:val="00EC1B02"/>
    <w:rsid w:val="00EE0999"/>
    <w:rsid w:val="00EE1960"/>
    <w:rsid w:val="00EE6986"/>
    <w:rsid w:val="00EF11AD"/>
    <w:rsid w:val="00EF25F0"/>
    <w:rsid w:val="00EF7B2C"/>
    <w:rsid w:val="00EF7D41"/>
    <w:rsid w:val="00F04AE1"/>
    <w:rsid w:val="00F0766B"/>
    <w:rsid w:val="00F252DD"/>
    <w:rsid w:val="00F33C7D"/>
    <w:rsid w:val="00F401AE"/>
    <w:rsid w:val="00F458E4"/>
    <w:rsid w:val="00F46EBF"/>
    <w:rsid w:val="00F72F76"/>
    <w:rsid w:val="00F77069"/>
    <w:rsid w:val="00F847AD"/>
    <w:rsid w:val="00F906D4"/>
    <w:rsid w:val="00F90CD7"/>
    <w:rsid w:val="00FA0B31"/>
    <w:rsid w:val="00FA3CC1"/>
    <w:rsid w:val="00FB5865"/>
    <w:rsid w:val="00FC58A3"/>
    <w:rsid w:val="00FD0DFB"/>
    <w:rsid w:val="00FD101B"/>
    <w:rsid w:val="00FE36DA"/>
    <w:rsid w:val="00FE6DB8"/>
    <w:rsid w:val="00FF4A79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D5F68"/>
  <w15:docId w15:val="{902CB8C2-70E5-47B0-B7A9-4FFC28B3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07404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1F57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6E"/>
    <w:pPr>
      <w:widowControl/>
      <w:ind w:left="720"/>
      <w:contextualSpacing/>
      <w:jc w:val="center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1F576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Header">
    <w:name w:val="header"/>
    <w:basedOn w:val="Normal"/>
    <w:link w:val="HeaderChar"/>
    <w:rsid w:val="00590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D13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590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D13"/>
    <w:rPr>
      <w:kern w:val="2"/>
      <w:sz w:val="21"/>
      <w:szCs w:val="24"/>
    </w:rPr>
  </w:style>
  <w:style w:type="paragraph" w:styleId="NoSpacing">
    <w:name w:val="No Spacing"/>
    <w:link w:val="NoSpacingChar"/>
    <w:uiPriority w:val="1"/>
    <w:qFormat/>
    <w:rsid w:val="00064C4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4C4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064C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4C4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JW</cp:lastModifiedBy>
  <cp:revision>2</cp:revision>
  <dcterms:created xsi:type="dcterms:W3CDTF">2016-05-03T13:57:00Z</dcterms:created>
  <dcterms:modified xsi:type="dcterms:W3CDTF">2016-05-03T13:57:00Z</dcterms:modified>
</cp:coreProperties>
</file>