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sz w:val="41"/>
          <w:szCs w:val="41"/>
        </w:rPr>
      </w:pPr>
      <w:r w:rsidDel="00000000" w:rsidR="00000000" w:rsidRPr="00000000">
        <w:rPr>
          <w:sz w:val="41"/>
          <w:szCs w:val="41"/>
          <w:rtl w:val="0"/>
        </w:rPr>
        <w:t xml:space="preserve">Lesson 28: Plane Curves and Parametric Equations</w:t>
      </w:r>
    </w:p>
    <w:p w:rsidR="00000000" w:rsidDel="00000000" w:rsidP="00000000" w:rsidRDefault="00000000" w:rsidRPr="00000000" w14:paraId="00000002">
      <w:pPr>
        <w:rPr>
          <w:sz w:val="41"/>
          <w:szCs w:val="4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41"/>
          <w:szCs w:val="4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</w:rPr>
        <w:drawing>
          <wp:inline distB="114300" distT="114300" distL="114300" distR="114300">
            <wp:extent cx="6858000" cy="4076700"/>
            <wp:effectExtent b="0" l="0" r="0" t="0"/>
            <wp:docPr id="1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076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</w:rPr>
        <w:drawing>
          <wp:inline distB="114300" distT="114300" distL="114300" distR="114300">
            <wp:extent cx="9144000" cy="4318000"/>
            <wp:effectExtent b="0" l="0" r="0" t="0"/>
            <wp:docPr id="9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4318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Answers (#1)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7"/>
          <w:szCs w:val="27"/>
          <w:u w:val="none"/>
        </w:rPr>
      </w:pPr>
      <w:r w:rsidDel="00000000" w:rsidR="00000000" w:rsidRPr="00000000">
        <w:rPr>
          <w:sz w:val="27"/>
          <w:szCs w:val="2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7"/>
          <w:szCs w:val="27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</w:rPr>
        <w:drawing>
          <wp:inline distB="114300" distT="114300" distL="114300" distR="114300">
            <wp:extent cx="9144000" cy="4330700"/>
            <wp:effectExtent b="0" l="0" r="0" t="0"/>
            <wp:docPr id="1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4330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Answers (#2)</w:t>
      </w:r>
    </w:p>
    <w:p w:rsidR="00000000" w:rsidDel="00000000" w:rsidP="00000000" w:rsidRDefault="00000000" w:rsidRPr="00000000" w14:paraId="0000001B">
      <w:pPr>
        <w:ind w:left="0" w:firstLine="0"/>
        <w:rPr/>
      </w:pPr>
      <w:r w:rsidDel="00000000" w:rsidR="00000000" w:rsidRPr="00000000">
        <w:rPr>
          <w:sz w:val="27"/>
          <w:szCs w:val="27"/>
          <w:rtl w:val="0"/>
        </w:rPr>
        <w:t xml:space="preserve">a)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0" w:firstLine="0"/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b)</w:t>
      </w:r>
    </w:p>
    <w:p w:rsidR="00000000" w:rsidDel="00000000" w:rsidP="00000000" w:rsidRDefault="00000000" w:rsidRPr="00000000" w14:paraId="00000020">
      <w:pPr>
        <w:ind w:left="0" w:firstLine="0"/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</w:rPr>
        <w:drawing>
          <wp:inline distB="114300" distT="114300" distL="114300" distR="114300">
            <wp:extent cx="9144000" cy="4318000"/>
            <wp:effectExtent b="0" l="0" r="0" t="0"/>
            <wp:docPr id="12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4318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Answers (#3)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sz w:val="27"/>
          <w:szCs w:val="27"/>
          <w:rtl w:val="0"/>
        </w:rPr>
        <w:t xml:space="preserve">a)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b)</w:t>
      </w:r>
    </w:p>
    <w:p w:rsidR="00000000" w:rsidDel="00000000" w:rsidP="00000000" w:rsidRDefault="00000000" w:rsidRPr="00000000" w14:paraId="0000002C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</w:rPr>
        <w:drawing>
          <wp:inline distB="114300" distT="114300" distL="114300" distR="114300">
            <wp:extent cx="8953500" cy="4305300"/>
            <wp:effectExtent b="0" l="0" r="0" t="0"/>
            <wp:docPr id="10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953500" cy="430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Answers (#4)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sz w:val="27"/>
          <w:szCs w:val="27"/>
          <w:rtl w:val="0"/>
        </w:rPr>
        <w:t xml:space="preserve">a)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b)</w:t>
      </w:r>
    </w:p>
    <w:p w:rsidR="00000000" w:rsidDel="00000000" w:rsidP="00000000" w:rsidRDefault="00000000" w:rsidRPr="00000000" w14:paraId="00000036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</w:rPr>
        <w:drawing>
          <wp:inline distB="114300" distT="114300" distL="114300" distR="114300">
            <wp:extent cx="6372225" cy="2781300"/>
            <wp:effectExtent b="0" l="0" r="0" t="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781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Answer (#5): </w:t>
      </w:r>
    </w:p>
    <w:p w:rsidR="00000000" w:rsidDel="00000000" w:rsidP="00000000" w:rsidRDefault="00000000" w:rsidRPr="00000000" w14:paraId="0000003E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</w:rPr>
        <w:drawing>
          <wp:inline distB="114300" distT="114300" distL="114300" distR="114300">
            <wp:extent cx="6238875" cy="2581275"/>
            <wp:effectExtent b="0" l="0" r="0" t="0"/>
            <wp:docPr id="6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38875" cy="25812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sz w:val="27"/>
          <w:szCs w:val="27"/>
        </w:rPr>
      </w:pPr>
      <w:r w:rsidDel="00000000" w:rsidR="00000000" w:rsidRPr="00000000">
        <w:rPr>
          <w:sz w:val="52"/>
          <w:szCs w:val="52"/>
          <w:rtl w:val="0"/>
        </w:rPr>
        <w:t xml:space="preserve">Answer (#6):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</w:rPr>
        <w:drawing>
          <wp:inline distB="114300" distT="114300" distL="114300" distR="114300">
            <wp:extent cx="6334125" cy="2619375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34125" cy="2619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Answer (#7):</w:t>
      </w:r>
    </w:p>
    <w:p w:rsidR="00000000" w:rsidDel="00000000" w:rsidP="00000000" w:rsidRDefault="00000000" w:rsidRPr="00000000" w14:paraId="00000054">
      <w:pPr>
        <w:rPr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</w:rPr>
        <w:drawing>
          <wp:inline distB="114300" distT="114300" distL="114300" distR="114300">
            <wp:extent cx="8991600" cy="4419600"/>
            <wp:effectExtent b="0" l="0" r="0" t="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991600" cy="4419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>
          <w:sz w:val="27"/>
          <w:szCs w:val="27"/>
        </w:rPr>
      </w:pPr>
      <w:r w:rsidDel="00000000" w:rsidR="00000000" w:rsidRPr="00000000">
        <w:rPr>
          <w:sz w:val="52"/>
          <w:szCs w:val="52"/>
          <w:rtl w:val="0"/>
        </w:rPr>
        <w:t xml:space="preserve">Answers (#8):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sz w:val="27"/>
          <w:szCs w:val="27"/>
          <w:rtl w:val="0"/>
        </w:rPr>
        <w:t xml:space="preserve">a)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b)</w:t>
      </w:r>
    </w:p>
    <w:p w:rsidR="00000000" w:rsidDel="00000000" w:rsidP="00000000" w:rsidRDefault="00000000" w:rsidRPr="00000000" w14:paraId="00000063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</w:rPr>
        <w:drawing>
          <wp:inline distB="114300" distT="114300" distL="114300" distR="114300">
            <wp:extent cx="6115050" cy="2085975"/>
            <wp:effectExtent b="0" l="0" r="0" t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5050" cy="20859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Answer (#9):</w:t>
      </w:r>
    </w:p>
    <w:p w:rsidR="00000000" w:rsidDel="00000000" w:rsidP="00000000" w:rsidRDefault="00000000" w:rsidRPr="00000000" w14:paraId="0000006A">
      <w:pPr>
        <w:rPr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</w:rPr>
        <w:drawing>
          <wp:inline distB="114300" distT="114300" distL="114300" distR="114300">
            <wp:extent cx="9144000" cy="4356100"/>
            <wp:effectExtent b="0" l="0" r="0" t="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435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Answers (#10)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sz w:val="27"/>
          <w:szCs w:val="27"/>
          <w:rtl w:val="0"/>
        </w:rPr>
        <w:t xml:space="preserve">a)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b)</w:t>
      </w:r>
    </w:p>
    <w:p w:rsidR="00000000" w:rsidDel="00000000" w:rsidP="00000000" w:rsidRDefault="00000000" w:rsidRPr="00000000" w14:paraId="00000074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</w:rPr>
        <w:drawing>
          <wp:inline distB="114300" distT="114300" distL="114300" distR="114300">
            <wp:extent cx="9144000" cy="4178300"/>
            <wp:effectExtent b="0" l="0" r="0" t="0"/>
            <wp:docPr id="8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417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Answers (#11)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sz w:val="27"/>
          <w:szCs w:val="27"/>
          <w:rtl w:val="0"/>
        </w:rPr>
        <w:t xml:space="preserve">a)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>
          <w:sz w:val="27"/>
          <w:szCs w:val="27"/>
        </w:rPr>
      </w:pPr>
      <w:r w:rsidDel="00000000" w:rsidR="00000000" w:rsidRPr="00000000">
        <w:rPr>
          <w:sz w:val="27"/>
          <w:szCs w:val="27"/>
          <w:rtl w:val="0"/>
        </w:rPr>
        <w:t xml:space="preserve">b)</w:t>
      </w:r>
    </w:p>
    <w:p w:rsidR="00000000" w:rsidDel="00000000" w:rsidP="00000000" w:rsidRDefault="00000000" w:rsidRPr="00000000" w14:paraId="00000080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</w:p>
    <w:sectPr>
      <w:pgSz w:h="12240" w:w="15840" w:orient="landscape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1.png"/><Relationship Id="rId12" Type="http://schemas.openxmlformats.org/officeDocument/2006/relationships/image" Target="media/image1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7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