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61" w:rsidRDefault="00B72B61">
      <w:r>
        <w:rPr>
          <w:rFonts w:hint="eastAsia"/>
        </w:rPr>
        <w:t>資料結構與進階程式設計作業二</w:t>
      </w:r>
    </w:p>
    <w:p w:rsidR="00B72B61" w:rsidRPr="00B72B61" w:rsidRDefault="00B72B61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 </w:t>
      </w:r>
      <w:r>
        <w:rPr>
          <w:rFonts w:hint="eastAsia"/>
        </w:rPr>
        <w:t>學號</w:t>
      </w:r>
      <w:r>
        <w:rPr>
          <w:rFonts w:hint="eastAsia"/>
        </w:rPr>
        <w:t xml:space="preserve">:B05605030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郭玟妍</w:t>
      </w:r>
    </w:p>
    <w:p w:rsidR="009D5EE6" w:rsidRDefault="00517A6A">
      <w:pPr>
        <w:rPr>
          <w:rFonts w:hint="eastAsia"/>
        </w:rPr>
      </w:pPr>
      <w:r>
        <w:rPr>
          <w:rFonts w:hint="eastAsia"/>
        </w:rPr>
        <w:t>第一題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t>find</w:t>
      </w:r>
    </w:p>
    <w:p w:rsidR="00517A6A" w:rsidRDefault="00517A6A" w:rsidP="00517A6A">
      <w:pPr>
        <w:pStyle w:val="a3"/>
      </w:pPr>
      <w:r>
        <w:t>size_t find (const string&amp; str, size_t pos = 0) const noexcept;</w:t>
      </w:r>
      <w:r>
        <w:tab/>
      </w:r>
    </w:p>
    <w:p w:rsidR="00517A6A" w:rsidRDefault="00517A6A" w:rsidP="00517A6A">
      <w:pPr>
        <w:pStyle w:val="a3"/>
      </w:pPr>
      <w:r>
        <w:t>size_t find (const char* s, size_t pos = 0) const;</w:t>
      </w:r>
    </w:p>
    <w:p w:rsidR="00517A6A" w:rsidRDefault="00517A6A" w:rsidP="00517A6A">
      <w:pPr>
        <w:ind w:firstLineChars="200" w:firstLine="480"/>
      </w:pPr>
      <w:r>
        <w:t>size_t find (const char* s, size_t pos, size_type n) const;</w:t>
      </w:r>
    </w:p>
    <w:p w:rsidR="00517A6A" w:rsidRDefault="00517A6A" w:rsidP="00517A6A">
      <w:pPr>
        <w:ind w:firstLineChars="200" w:firstLine="480"/>
      </w:pPr>
      <w:r>
        <w:t>size_t find (char c, size_t pos = 0) const noexcept;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括號裡面可以放要被尋找的字串的指標或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要尋找的起始位置，或是傳入的字串要被尋找的長度。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find_first_of</w:t>
      </w:r>
    </w:p>
    <w:p w:rsidR="00CF73FD" w:rsidRDefault="00CF73FD" w:rsidP="00CF73FD">
      <w:pPr>
        <w:pStyle w:val="a3"/>
      </w:pPr>
      <w:r>
        <w:t>size_t find_first_of (const string&amp; str, size_t pos = 0) const noexcept;</w:t>
      </w:r>
    </w:p>
    <w:p w:rsidR="00CF73FD" w:rsidRDefault="00CF73FD" w:rsidP="00CF73FD">
      <w:pPr>
        <w:pStyle w:val="a3"/>
      </w:pPr>
      <w:r>
        <w:t>size_t find_first_of (const char* s, size_t pos = 0) const;</w:t>
      </w:r>
    </w:p>
    <w:p w:rsidR="00CF73FD" w:rsidRDefault="00CF73FD" w:rsidP="00CF73FD">
      <w:pPr>
        <w:pStyle w:val="a3"/>
      </w:pPr>
      <w:r>
        <w:t>size_t find_first_of (const char* s, size_t pos, size_t n) const;</w:t>
      </w:r>
    </w:p>
    <w:p w:rsidR="00CF73FD" w:rsidRDefault="00CF73FD" w:rsidP="00CF73FD">
      <w:r>
        <w:rPr>
          <w:rFonts w:hint="eastAsia"/>
        </w:rPr>
        <w:t xml:space="preserve">    </w:t>
      </w:r>
      <w:r>
        <w:t>size_t find_first_of (char c, size_t pos = 0) const noexcept;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括號裡面可以放要被尋找的字串的指標或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要尋找的起始位置。</w:t>
      </w:r>
    </w:p>
    <w:p w:rsidR="00CF73FD" w:rsidRPr="00CF73FD" w:rsidRDefault="00CF73FD" w:rsidP="00CF73FD">
      <w:pPr>
        <w:ind w:firstLineChars="200" w:firstLine="480"/>
      </w:pPr>
      <w:r>
        <w:rPr>
          <w:rFonts w:hint="eastAsia"/>
        </w:rPr>
        <w:t>回傳字串中與被尋找字串中相同的第一個字元。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t>find_first_not_of</w:t>
      </w:r>
    </w:p>
    <w:p w:rsidR="00CF73FD" w:rsidRDefault="00CF73FD" w:rsidP="00CF73FD">
      <w:pPr>
        <w:pStyle w:val="a3"/>
      </w:pPr>
      <w:r>
        <w:t>size_t find_first_not_of (const string&amp; str, size_t pos = 0) const noexcept;</w:t>
      </w:r>
    </w:p>
    <w:p w:rsidR="00CF73FD" w:rsidRDefault="00CF73FD" w:rsidP="00CF73FD">
      <w:pPr>
        <w:pStyle w:val="a3"/>
      </w:pPr>
      <w:r>
        <w:t>size_t find_first_not_of (const char* s, size_t pos = 0) const;</w:t>
      </w:r>
    </w:p>
    <w:p w:rsidR="00CF73FD" w:rsidRDefault="00CF73FD" w:rsidP="00CF73FD">
      <w:pPr>
        <w:pStyle w:val="a3"/>
      </w:pPr>
      <w:r>
        <w:t>size_t find_first_not_of (const char* s, size_t pos, size_t n) const;</w:t>
      </w:r>
    </w:p>
    <w:p w:rsidR="00CF73FD" w:rsidRDefault="00CF73FD" w:rsidP="00CF73FD">
      <w:r>
        <w:rPr>
          <w:rFonts w:hint="eastAsia"/>
        </w:rPr>
        <w:t xml:space="preserve">    </w:t>
      </w:r>
      <w:r>
        <w:t>size_t find_first_not_of (char c, size_t pos = 0) const noexcept;</w:t>
      </w:r>
    </w:p>
    <w:p w:rsidR="00CF73FD" w:rsidRDefault="00CF73FD" w:rsidP="00CF73FD">
      <w:r>
        <w:rPr>
          <w:rFonts w:hint="eastAsia"/>
        </w:rPr>
        <w:t xml:space="preserve">    </w:t>
      </w:r>
      <w:r>
        <w:rPr>
          <w:rFonts w:hint="eastAsia"/>
        </w:rPr>
        <w:t>括號裡面可以放</w:t>
      </w:r>
      <w:r w:rsidR="0026079F">
        <w:rPr>
          <w:rFonts w:hint="eastAsia"/>
        </w:rPr>
        <w:t>不被包含</w:t>
      </w:r>
      <w:r>
        <w:rPr>
          <w:rFonts w:hint="eastAsia"/>
        </w:rPr>
        <w:t>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要尋找的起始位置。</w:t>
      </w:r>
    </w:p>
    <w:p w:rsidR="00AD20FF" w:rsidRDefault="00CF73FD" w:rsidP="00B72B61">
      <w:pPr>
        <w:ind w:firstLineChars="200" w:firstLine="480"/>
        <w:rPr>
          <w:rFonts w:hint="eastAsia"/>
        </w:rPr>
      </w:pPr>
      <w:r>
        <w:rPr>
          <w:rFonts w:hint="eastAsia"/>
        </w:rPr>
        <w:t>回傳字串中與被尋找字串中</w:t>
      </w:r>
      <w:r w:rsidR="0026079F">
        <w:rPr>
          <w:rFonts w:hint="eastAsia"/>
        </w:rPr>
        <w:t>不包含</w:t>
      </w:r>
      <w:r>
        <w:rPr>
          <w:rFonts w:hint="eastAsia"/>
        </w:rPr>
        <w:t>的第一個字元。</w:t>
      </w:r>
    </w:p>
    <w:p w:rsidR="009D5EE6" w:rsidRDefault="00AD20FF" w:rsidP="009D5E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異同</w:t>
      </w:r>
      <w:r w:rsidR="009D5EE6">
        <w:rPr>
          <w:rFonts w:hint="eastAsia"/>
        </w:rPr>
        <w:t>:</w:t>
      </w:r>
      <w:r w:rsidR="009D5EE6">
        <w:t>find</w:t>
      </w:r>
      <w:r w:rsidR="009D5EE6">
        <w:rPr>
          <w:rFonts w:hint="eastAsia"/>
        </w:rPr>
        <w:t>只能一次找一種東西，</w:t>
      </w:r>
      <w:r w:rsidR="009D5EE6">
        <w:rPr>
          <w:rFonts w:hint="eastAsia"/>
        </w:rPr>
        <w:t>find_first_of</w:t>
      </w:r>
      <w:r w:rsidR="009D5EE6">
        <w:rPr>
          <w:rFonts w:hint="eastAsia"/>
        </w:rPr>
        <w:t>可以一次在字串裡面找很多東西的其中一個相同的，</w:t>
      </w:r>
      <w:r w:rsidR="009D5EE6">
        <w:t>find_first_not_of</w:t>
      </w:r>
      <w:r w:rsidR="009D5EE6">
        <w:rPr>
          <w:rFonts w:hint="eastAsia"/>
        </w:rPr>
        <w:t>也可以一次找很多種字串裡面沒有的，他們都是在字串中尋找有或沒有的，都是回傳位置。</w:t>
      </w:r>
    </w:p>
    <w:p w:rsidR="00AD20FF" w:rsidRPr="00AD20FF" w:rsidRDefault="00AD20FF" w:rsidP="00CF73FD">
      <w:pPr>
        <w:ind w:firstLineChars="200" w:firstLine="480"/>
      </w:pPr>
    </w:p>
    <w:p w:rsidR="009D5EE6" w:rsidRPr="009D5EE6" w:rsidRDefault="009D5EE6" w:rsidP="000845A4"/>
    <w:p w:rsidR="000845A4" w:rsidRDefault="000845A4" w:rsidP="000845A4">
      <w:r>
        <w:rPr>
          <w:rFonts w:hint="eastAsia"/>
        </w:rPr>
        <w:t>第二題</w:t>
      </w:r>
    </w:p>
    <w:p w:rsidR="009D5EE6" w:rsidRDefault="009D5EE6" w:rsidP="000845A4">
      <w:r>
        <w:t>s</w:t>
      </w:r>
      <w:r>
        <w:rPr>
          <w:rFonts w:hint="eastAsia"/>
        </w:rPr>
        <w:t>tr.</w:t>
      </w:r>
      <w:r>
        <w:t>length()</w:t>
      </w:r>
      <w:r>
        <w:rPr>
          <w:rFonts w:hint="eastAsia"/>
        </w:rPr>
        <w:t>回傳的是一個</w:t>
      </w:r>
      <w:r>
        <w:rPr>
          <w:rFonts w:hint="eastAsia"/>
        </w:rPr>
        <w:t>size_t</w:t>
      </w:r>
      <w:r>
        <w:rPr>
          <w:rFonts w:hint="eastAsia"/>
        </w:rPr>
        <w:t>，而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 xml:space="preserve">int </w:t>
      </w:r>
      <w:r>
        <w:rPr>
          <w:rFonts w:hint="eastAsia"/>
        </w:rPr>
        <w:t>，兩者的類型不太一樣。</w:t>
      </w:r>
    </w:p>
    <w:p w:rsidR="009D5EE6" w:rsidRDefault="009D5EE6" w:rsidP="000845A4">
      <w:r>
        <w:rPr>
          <w:rFonts w:hint="eastAsia"/>
        </w:rPr>
        <w:t>中文編碼不是一個字一個字元編，可能是兩個，所以這樣比較就會出問題，要兩個兩個比較。</w:t>
      </w:r>
    </w:p>
    <w:p w:rsidR="009D5EE6" w:rsidRDefault="009D5EE6" w:rsidP="000845A4"/>
    <w:p w:rsidR="00B72B61" w:rsidRDefault="00B72B61" w:rsidP="000845A4"/>
    <w:p w:rsidR="00B72B61" w:rsidRPr="009D5EE6" w:rsidRDefault="00B72B61" w:rsidP="000845A4">
      <w:pPr>
        <w:rPr>
          <w:rFonts w:hint="eastAsia"/>
        </w:rPr>
      </w:pPr>
    </w:p>
    <w:p w:rsidR="00CF73FD" w:rsidRDefault="000845A4" w:rsidP="00CF73FD">
      <w:r>
        <w:rPr>
          <w:rFonts w:hint="eastAsia"/>
        </w:rPr>
        <w:lastRenderedPageBreak/>
        <w:t>第三題</w:t>
      </w:r>
    </w:p>
    <w:p w:rsidR="007026B3" w:rsidRDefault="007026B3" w:rsidP="00CF73FD">
      <w:pPr>
        <w:rPr>
          <w:rFonts w:hint="eastAsia"/>
        </w:rPr>
      </w:pPr>
      <w:r>
        <w:rPr>
          <w:rFonts w:hint="eastAsia"/>
        </w:rPr>
        <w:t>(a)</w:t>
      </w:r>
    </w:p>
    <w:p w:rsidR="009D5EE6" w:rsidRDefault="007026B3" w:rsidP="00CF73FD">
      <w:r>
        <w:rPr>
          <w:noProof/>
        </w:rPr>
        <w:drawing>
          <wp:inline distT="0" distB="0" distL="0" distR="0" wp14:anchorId="23A9CBD8" wp14:editId="480C1446">
            <wp:extent cx="4966306" cy="1910443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46" t="33574" r="23945" b="24223"/>
                    <a:stretch/>
                  </pic:blipFill>
                  <pic:spPr bwMode="auto">
                    <a:xfrm>
                      <a:off x="0" y="0"/>
                      <a:ext cx="4990509" cy="191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6B3" w:rsidRDefault="007026B3" w:rsidP="00CF73FD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7026B3" w:rsidRDefault="007026B3" w:rsidP="00CF73FD">
      <w:r>
        <w:rPr>
          <w:rFonts w:hint="eastAsia"/>
        </w:rPr>
        <w:t>前兩個</w:t>
      </w:r>
      <w:r>
        <w:rPr>
          <w:rFonts w:hint="eastAsia"/>
        </w:rPr>
        <w:t>const</w:t>
      </w:r>
      <w:r>
        <w:rPr>
          <w:rFonts w:hint="eastAsia"/>
        </w:rPr>
        <w:t>是起點跟終點的，避免起點、終點被更改。最後一個</w:t>
      </w:r>
      <w:r>
        <w:rPr>
          <w:rFonts w:hint="eastAsia"/>
        </w:rPr>
        <w:t>const</w:t>
      </w:r>
      <w:r>
        <w:rPr>
          <w:rFonts w:hint="eastAsia"/>
        </w:rPr>
        <w:t>，表示這個函數並不會更改這個</w:t>
      </w:r>
      <w:r>
        <w:rPr>
          <w:rFonts w:hint="eastAsia"/>
        </w:rPr>
        <w:t>object</w:t>
      </w:r>
      <w:r>
        <w:rPr>
          <w:rFonts w:hint="eastAsia"/>
        </w:rPr>
        <w:t>本身。</w:t>
      </w:r>
    </w:p>
    <w:p w:rsidR="007026B3" w:rsidRDefault="007026B3" w:rsidP="00CF73FD">
      <w:r>
        <w:rPr>
          <w:rFonts w:hint="eastAsia"/>
        </w:rPr>
        <w:t>回傳值不需要加</w:t>
      </w:r>
      <w:r>
        <w:rPr>
          <w:rFonts w:hint="eastAsia"/>
        </w:rPr>
        <w:t>const</w:t>
      </w:r>
      <w:r>
        <w:rPr>
          <w:rFonts w:hint="eastAsia"/>
        </w:rPr>
        <w:t>，因為是回傳幾個空白的結果，增加</w:t>
      </w:r>
      <w:r>
        <w:rPr>
          <w:rFonts w:hint="eastAsia"/>
        </w:rPr>
        <w:t>const</w:t>
      </w:r>
      <w:r>
        <w:rPr>
          <w:rFonts w:hint="eastAsia"/>
        </w:rPr>
        <w:t>並沒有太大意義。</w:t>
      </w:r>
    </w:p>
    <w:p w:rsidR="007026B3" w:rsidRDefault="007026B3" w:rsidP="00CF73FD">
      <w:pPr>
        <w:rPr>
          <w:rFonts w:hint="eastAsia"/>
        </w:rPr>
      </w:pPr>
    </w:p>
    <w:p w:rsidR="00BD52B9" w:rsidRDefault="00BD52B9" w:rsidP="00CF73FD">
      <w:r>
        <w:rPr>
          <w:rFonts w:hint="eastAsia"/>
        </w:rPr>
        <w:t>第四題</w:t>
      </w:r>
    </w:p>
    <w:p w:rsidR="00304ABB" w:rsidRDefault="00304ABB" w:rsidP="00CF73FD">
      <w:pPr>
        <w:rPr>
          <w:rFonts w:hint="eastAsia"/>
        </w:rPr>
      </w:pPr>
      <w:r>
        <w:rPr>
          <w:rFonts w:hint="eastAsia"/>
        </w:rPr>
        <w:t>這三個詞語一起使用是用來避免重複</w:t>
      </w:r>
      <w:r>
        <w:rPr>
          <w:rFonts w:hint="eastAsia"/>
        </w:rPr>
        <w:t>include</w:t>
      </w:r>
      <w:r>
        <w:rPr>
          <w:rFonts w:hint="eastAsia"/>
        </w:rPr>
        <w:t>。</w:t>
      </w:r>
    </w:p>
    <w:p w:rsidR="00BD52B9" w:rsidRDefault="00BD52B9" w:rsidP="00CF73FD">
      <w:pPr>
        <w:rPr>
          <w:rFonts w:hint="eastAsia"/>
        </w:rPr>
      </w:pPr>
      <w:r>
        <w:t>#ifndef</w:t>
      </w:r>
      <w:r>
        <w:rPr>
          <w:rFonts w:hint="eastAsia"/>
        </w:rPr>
        <w:t>，</w:t>
      </w:r>
      <w:r w:rsidRPr="00BD52B9">
        <w:t>if not defined</w:t>
      </w:r>
      <w:r>
        <w:rPr>
          <w:rFonts w:hint="eastAsia"/>
        </w:rPr>
        <w:t>的意思，如果沒有</w:t>
      </w:r>
      <w:r>
        <w:rPr>
          <w:rFonts w:hint="eastAsia"/>
        </w:rPr>
        <w:t>define</w:t>
      </w:r>
      <w:r>
        <w:rPr>
          <w:rFonts w:hint="eastAsia"/>
        </w:rPr>
        <w:t>這個標頭執行下列的程序。</w:t>
      </w:r>
    </w:p>
    <w:p w:rsidR="00BD52B9" w:rsidRDefault="00BD52B9" w:rsidP="00CF73FD">
      <w:r>
        <w:t>#define</w:t>
      </w:r>
      <w:r w:rsidR="00304ABB">
        <w:rPr>
          <w:rFonts w:hint="eastAsia"/>
        </w:rPr>
        <w:t>，</w:t>
      </w:r>
      <w:r w:rsidR="00304ABB">
        <w:rPr>
          <w:rFonts w:hint="eastAsia"/>
        </w:rPr>
        <w:t>define</w:t>
      </w:r>
      <w:r w:rsidR="00304ABB">
        <w:rPr>
          <w:rFonts w:hint="eastAsia"/>
        </w:rPr>
        <w:t>一個東西</w:t>
      </w:r>
      <w:r w:rsidR="00304ABB">
        <w:rPr>
          <w:rFonts w:hint="eastAsia"/>
        </w:rPr>
        <w:t>(</w:t>
      </w:r>
      <w:r w:rsidR="00304ABB">
        <w:rPr>
          <w:rFonts w:hint="eastAsia"/>
        </w:rPr>
        <w:t>常數</w:t>
      </w:r>
      <w:r w:rsidR="00304ABB">
        <w:rPr>
          <w:rFonts w:hint="eastAsia"/>
        </w:rPr>
        <w:t>)</w:t>
      </w:r>
      <w:r w:rsidR="00304ABB">
        <w:rPr>
          <w:rFonts w:hint="eastAsia"/>
        </w:rPr>
        <w:t>，跟</w:t>
      </w:r>
      <w:r w:rsidR="00304ABB">
        <w:rPr>
          <w:rFonts w:hint="eastAsia"/>
        </w:rPr>
        <w:t>ifndef</w:t>
      </w:r>
      <w:r w:rsidR="00304ABB">
        <w:rPr>
          <w:rFonts w:hint="eastAsia"/>
        </w:rPr>
        <w:t>一起用的時候會用來</w:t>
      </w:r>
      <w:r w:rsidR="00304ABB">
        <w:rPr>
          <w:rFonts w:hint="eastAsia"/>
        </w:rPr>
        <w:t>define</w:t>
      </w:r>
      <w:r w:rsidR="00304ABB">
        <w:t xml:space="preserve"> </w:t>
      </w:r>
      <w:r w:rsidR="00304ABB">
        <w:rPr>
          <w:rFonts w:hint="eastAsia"/>
        </w:rPr>
        <w:t>header</w:t>
      </w:r>
      <w:r w:rsidR="00304ABB">
        <w:rPr>
          <w:rFonts w:hint="eastAsia"/>
        </w:rPr>
        <w:t>。</w:t>
      </w:r>
    </w:p>
    <w:p w:rsidR="002C5027" w:rsidRDefault="00BD52B9" w:rsidP="00CF73FD">
      <w:pPr>
        <w:rPr>
          <w:rFonts w:hint="eastAsia"/>
        </w:rPr>
      </w:pPr>
      <w:r w:rsidRPr="00BD52B9">
        <w:t>#endif</w:t>
      </w:r>
      <w:r>
        <w:rPr>
          <w:rFonts w:hint="eastAsia"/>
        </w:rPr>
        <w:t>，跟</w:t>
      </w:r>
      <w:r w:rsidR="00304ABB">
        <w:rPr>
          <w:rFonts w:hint="eastAsia"/>
        </w:rPr>
        <w:t>#ifndef</w:t>
      </w:r>
      <w:r w:rsidR="00304ABB">
        <w:rPr>
          <w:rFonts w:hint="eastAsia"/>
        </w:rPr>
        <w:t>一組，做為一個段落。</w:t>
      </w:r>
    </w:p>
    <w:p w:rsidR="009D5EE6" w:rsidRDefault="002C5027" w:rsidP="002C5027">
      <w:r w:rsidRPr="002C5027">
        <w:t>myMax.h</w:t>
      </w:r>
      <w:r>
        <w:rPr>
          <w:rFonts w:hint="eastAsia"/>
        </w:rPr>
        <w:t>需要</w:t>
      </w:r>
      <w:r w:rsidR="00B72B61">
        <w:rPr>
          <w:rFonts w:hint="eastAsia"/>
        </w:rPr>
        <w:t>增加為，</w:t>
      </w:r>
    </w:p>
    <w:p w:rsidR="00B72B61" w:rsidRDefault="00B72B61" w:rsidP="002C5027">
      <w:r>
        <w:rPr>
          <w:rFonts w:hint="eastAsia"/>
        </w:rPr>
        <w:t>#ifndef _</w:t>
      </w:r>
      <w:r>
        <w:t>Max_H_</w:t>
      </w:r>
    </w:p>
    <w:p w:rsidR="00B72B61" w:rsidRDefault="00B72B61" w:rsidP="002C5027">
      <w:r>
        <w:t xml:space="preserve">#define </w:t>
      </w:r>
      <w:r>
        <w:rPr>
          <w:rFonts w:hint="eastAsia"/>
        </w:rPr>
        <w:t>_</w:t>
      </w:r>
      <w:r>
        <w:t>Max_H_</w:t>
      </w:r>
    </w:p>
    <w:p w:rsidR="00B72B61" w:rsidRDefault="00B72B61" w:rsidP="002C5027">
      <w:r>
        <w:rPr>
          <w:rFonts w:hint="eastAsia"/>
        </w:rPr>
        <w:t>原本的程式碼</w:t>
      </w:r>
    </w:p>
    <w:p w:rsidR="00B72B61" w:rsidRDefault="00B72B61" w:rsidP="002C5027">
      <w:r>
        <w:rPr>
          <w:rFonts w:hint="eastAsia"/>
        </w:rPr>
        <w:t>#endif</w:t>
      </w:r>
    </w:p>
    <w:p w:rsidR="00B72B61" w:rsidRPr="00B72B61" w:rsidRDefault="00B72B61" w:rsidP="002C5027">
      <w:pPr>
        <w:rPr>
          <w:rFonts w:hint="eastAsia"/>
        </w:rPr>
      </w:pPr>
      <w:r>
        <w:rPr>
          <w:rFonts w:hint="eastAsia"/>
        </w:rPr>
        <w:t>其他</w:t>
      </w:r>
      <w:r>
        <w:t>main.cpp</w:t>
      </w:r>
      <w:r>
        <w:rPr>
          <w:rFonts w:hint="eastAsia"/>
        </w:rPr>
        <w:t>、</w:t>
      </w:r>
      <w:r w:rsidRPr="00B72B61">
        <w:t>myMax.cpp</w:t>
      </w:r>
      <w:r>
        <w:rPr>
          <w:rFonts w:hint="eastAsia"/>
        </w:rPr>
        <w:t>不需要變更。</w:t>
      </w:r>
    </w:p>
    <w:p w:rsidR="00B72B61" w:rsidRDefault="00B72B61" w:rsidP="00CF73FD"/>
    <w:p w:rsidR="00B72B61" w:rsidRDefault="00B72B61" w:rsidP="00CF73FD"/>
    <w:p w:rsidR="00B72B61" w:rsidRDefault="00B72B61" w:rsidP="00CF73FD"/>
    <w:p w:rsidR="00B72B61" w:rsidRDefault="00B72B61" w:rsidP="00CF73FD"/>
    <w:p w:rsidR="00B72B61" w:rsidRDefault="00B72B61" w:rsidP="00CF73FD"/>
    <w:p w:rsidR="00B72B61" w:rsidRDefault="00B72B61" w:rsidP="00CF73FD"/>
    <w:p w:rsidR="00B72B61" w:rsidRDefault="00B72B61" w:rsidP="00CF73FD"/>
    <w:p w:rsidR="00B72B61" w:rsidRDefault="00B72B61" w:rsidP="00CF73FD"/>
    <w:p w:rsidR="00B72B61" w:rsidRDefault="00B72B61" w:rsidP="00CF73FD"/>
    <w:p w:rsidR="00B72B61" w:rsidRDefault="00B72B61" w:rsidP="00CF73FD">
      <w:pPr>
        <w:rPr>
          <w:rFonts w:hint="eastAsia"/>
        </w:rPr>
      </w:pPr>
    </w:p>
    <w:p w:rsidR="00BD52B9" w:rsidRDefault="00BD52B9" w:rsidP="00CF73FD">
      <w:r>
        <w:rPr>
          <w:rFonts w:hint="eastAsia"/>
        </w:rPr>
        <w:lastRenderedPageBreak/>
        <w:t>第五題</w:t>
      </w:r>
    </w:p>
    <w:p w:rsidR="00BD52B9" w:rsidRDefault="007026B3" w:rsidP="00CF73FD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19050" r="0" b="476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026B3" w:rsidRPr="00CF73FD" w:rsidRDefault="007026B3" w:rsidP="00CF73FD">
      <w:pPr>
        <w:rPr>
          <w:rFonts w:hint="eastAsia"/>
        </w:rPr>
      </w:pPr>
      <w:r>
        <w:rPr>
          <w:rFonts w:hint="eastAsia"/>
        </w:rPr>
        <w:t>在同意個系列之下的繼承才能使用多形，</w:t>
      </w:r>
      <w:r w:rsidR="002C5027">
        <w:rPr>
          <w:rFonts w:hint="eastAsia"/>
        </w:rPr>
        <w:t>&lt;&lt;</w:t>
      </w:r>
      <w:r w:rsidR="002C5027">
        <w:rPr>
          <w:rFonts w:hint="eastAsia"/>
        </w:rPr>
        <w:t>是在</w:t>
      </w:r>
      <w:r w:rsidR="002C5027">
        <w:rPr>
          <w:rFonts w:hint="eastAsia"/>
        </w:rPr>
        <w:t>ostream</w:t>
      </w:r>
      <w:r w:rsidR="002C5027">
        <w:rPr>
          <w:rFonts w:hint="eastAsia"/>
        </w:rPr>
        <w:t>之下，所以</w:t>
      </w:r>
      <w:r w:rsidR="002C5027">
        <w:rPr>
          <w:rFonts w:hint="eastAsia"/>
        </w:rPr>
        <w:t>ofstream</w:t>
      </w:r>
      <w:r w:rsidR="002C5027">
        <w:rPr>
          <w:rFonts w:hint="eastAsia"/>
        </w:rPr>
        <w:t>可以利用多型沿用，但是</w:t>
      </w:r>
      <w:r w:rsidR="002C5027">
        <w:rPr>
          <w:rFonts w:hint="eastAsia"/>
        </w:rPr>
        <w:t xml:space="preserve">cin </w:t>
      </w:r>
      <w:r w:rsidR="002C5027">
        <w:rPr>
          <w:rFonts w:hint="eastAsia"/>
        </w:rPr>
        <w:t>物件在</w:t>
      </w:r>
      <w:r w:rsidR="002C5027">
        <w:rPr>
          <w:rFonts w:hint="eastAsia"/>
        </w:rPr>
        <w:t>istream</w:t>
      </w:r>
      <w:r w:rsidR="002C5027">
        <w:rPr>
          <w:rFonts w:hint="eastAsia"/>
        </w:rPr>
        <w:t>下，所以沒有辦法使用，</w:t>
      </w:r>
      <w:r w:rsidR="002C5027">
        <w:rPr>
          <w:rFonts w:hint="eastAsia"/>
        </w:rPr>
        <w:t>ifstream</w:t>
      </w:r>
      <w:bookmarkStart w:id="0" w:name="_GoBack"/>
      <w:bookmarkEnd w:id="0"/>
      <w:r w:rsidR="002C5027">
        <w:rPr>
          <w:rFonts w:hint="eastAsia"/>
        </w:rPr>
        <w:t>也是在</w:t>
      </w:r>
      <w:r w:rsidR="002C5027">
        <w:rPr>
          <w:rFonts w:hint="eastAsia"/>
        </w:rPr>
        <w:t>istream</w:t>
      </w:r>
      <w:r w:rsidR="002C5027">
        <w:rPr>
          <w:rFonts w:hint="eastAsia"/>
        </w:rPr>
        <w:t>的繼承底下。</w:t>
      </w:r>
    </w:p>
    <w:sectPr w:rsidR="007026B3" w:rsidRPr="00CF7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B64" w:rsidRDefault="00347B64" w:rsidP="00AD20FF">
      <w:r>
        <w:separator/>
      </w:r>
    </w:p>
  </w:endnote>
  <w:endnote w:type="continuationSeparator" w:id="0">
    <w:p w:rsidR="00347B64" w:rsidRDefault="00347B64" w:rsidP="00AD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B64" w:rsidRDefault="00347B64" w:rsidP="00AD20FF">
      <w:r>
        <w:separator/>
      </w:r>
    </w:p>
  </w:footnote>
  <w:footnote w:type="continuationSeparator" w:id="0">
    <w:p w:rsidR="00347B64" w:rsidRDefault="00347B64" w:rsidP="00AD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7363"/>
    <w:multiLevelType w:val="hybridMultilevel"/>
    <w:tmpl w:val="309C35C2"/>
    <w:lvl w:ilvl="0" w:tplc="6E042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6A"/>
    <w:rsid w:val="000845A4"/>
    <w:rsid w:val="0026079F"/>
    <w:rsid w:val="002C5027"/>
    <w:rsid w:val="00304ABB"/>
    <w:rsid w:val="00347B64"/>
    <w:rsid w:val="00517A6A"/>
    <w:rsid w:val="0058794F"/>
    <w:rsid w:val="007026B3"/>
    <w:rsid w:val="00755A87"/>
    <w:rsid w:val="009D5EE6"/>
    <w:rsid w:val="00AD20FF"/>
    <w:rsid w:val="00B72B61"/>
    <w:rsid w:val="00BD52B9"/>
    <w:rsid w:val="00CF73FD"/>
    <w:rsid w:val="00EB5066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50A7"/>
  <w15:chartTrackingRefBased/>
  <w15:docId w15:val="{B364D425-C53B-4FE9-B9E4-FD0A3232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A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20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20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20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20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1201">
                  <w:marLeft w:val="0"/>
                  <w:marRight w:val="0"/>
                  <w:marTop w:val="0"/>
                  <w:marBottom w:val="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6EEE5C-F822-4A89-AEFB-34026DD0E4E9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16D3998C-A8B3-4E3E-9908-972298C169DB}">
      <dgm:prSet phldrT="[文字]"/>
      <dgm:spPr/>
      <dgm:t>
        <a:bodyPr/>
        <a:lstStyle/>
        <a:p>
          <a:r>
            <a:rPr lang="en-US" altLang="zh-TW"/>
            <a:t>ios</a:t>
          </a:r>
          <a:endParaRPr lang="zh-TW" altLang="en-US"/>
        </a:p>
      </dgm:t>
    </dgm:pt>
    <dgm:pt modelId="{9CCBA286-CE58-4E15-923A-8817EFFB11DB}" type="parTrans" cxnId="{EA1F13A1-7E16-4E50-9046-7FD3BDA804C8}">
      <dgm:prSet/>
      <dgm:spPr/>
      <dgm:t>
        <a:bodyPr/>
        <a:lstStyle/>
        <a:p>
          <a:endParaRPr lang="zh-TW" altLang="en-US"/>
        </a:p>
      </dgm:t>
    </dgm:pt>
    <dgm:pt modelId="{61D9BE71-3FBB-4B0F-8D9A-E839255211CD}" type="sibTrans" cxnId="{EA1F13A1-7E16-4E50-9046-7FD3BDA804C8}">
      <dgm:prSet/>
      <dgm:spPr/>
      <dgm:t>
        <a:bodyPr/>
        <a:lstStyle/>
        <a:p>
          <a:endParaRPr lang="zh-TW" altLang="en-US"/>
        </a:p>
      </dgm:t>
    </dgm:pt>
    <dgm:pt modelId="{08403DFB-3E68-4A4C-A942-9DAA64278BE5}">
      <dgm:prSet phldrT="[文字]"/>
      <dgm:spPr/>
      <dgm:t>
        <a:bodyPr/>
        <a:lstStyle/>
        <a:p>
          <a:r>
            <a:rPr lang="en-US" altLang="zh-TW"/>
            <a:t>istream</a:t>
          </a:r>
          <a:endParaRPr lang="zh-TW" altLang="en-US"/>
        </a:p>
      </dgm:t>
    </dgm:pt>
    <dgm:pt modelId="{E649EC6D-83C4-48E0-92ED-DCD5C56B64F8}" type="parTrans" cxnId="{595FF485-C725-4F7A-A29B-DFAD20EED788}">
      <dgm:prSet/>
      <dgm:spPr/>
      <dgm:t>
        <a:bodyPr/>
        <a:lstStyle/>
        <a:p>
          <a:endParaRPr lang="zh-TW" altLang="en-US"/>
        </a:p>
      </dgm:t>
    </dgm:pt>
    <dgm:pt modelId="{2957ADFA-CCB9-4587-B84F-201414E225C4}" type="sibTrans" cxnId="{595FF485-C725-4F7A-A29B-DFAD20EED788}">
      <dgm:prSet/>
      <dgm:spPr/>
      <dgm:t>
        <a:bodyPr/>
        <a:lstStyle/>
        <a:p>
          <a:endParaRPr lang="zh-TW" altLang="en-US"/>
        </a:p>
      </dgm:t>
    </dgm:pt>
    <dgm:pt modelId="{BCF418EF-2C0D-4311-AAA3-236E1A7025C0}">
      <dgm:prSet phldrT="[文字]"/>
      <dgm:spPr/>
      <dgm:t>
        <a:bodyPr/>
        <a:lstStyle/>
        <a:p>
          <a:r>
            <a:rPr lang="en-US" altLang="zh-TW"/>
            <a:t>ostream</a:t>
          </a:r>
          <a:endParaRPr lang="zh-TW" altLang="en-US"/>
        </a:p>
      </dgm:t>
    </dgm:pt>
    <dgm:pt modelId="{715C9298-B597-493A-A9E6-96A4032C1823}" type="parTrans" cxnId="{7E59E190-8973-4F1F-B97E-1204C88A889A}">
      <dgm:prSet/>
      <dgm:spPr/>
      <dgm:t>
        <a:bodyPr/>
        <a:lstStyle/>
        <a:p>
          <a:endParaRPr lang="zh-TW" altLang="en-US"/>
        </a:p>
      </dgm:t>
    </dgm:pt>
    <dgm:pt modelId="{8AB6ED63-27DC-4F62-9329-17DF1C5416B9}" type="sibTrans" cxnId="{7E59E190-8973-4F1F-B97E-1204C88A889A}">
      <dgm:prSet/>
      <dgm:spPr/>
      <dgm:t>
        <a:bodyPr/>
        <a:lstStyle/>
        <a:p>
          <a:endParaRPr lang="zh-TW" altLang="en-US"/>
        </a:p>
      </dgm:t>
    </dgm:pt>
    <dgm:pt modelId="{FE3CBA24-9C0C-4D5D-9D5B-8BA6AE8766C9}">
      <dgm:prSet phldrT="[文字]"/>
      <dgm:spPr/>
      <dgm:t>
        <a:bodyPr/>
        <a:lstStyle/>
        <a:p>
          <a:r>
            <a:rPr lang="en-US" altLang="zh-TW"/>
            <a:t>ofstream</a:t>
          </a:r>
          <a:endParaRPr lang="zh-TW" altLang="en-US"/>
        </a:p>
      </dgm:t>
    </dgm:pt>
    <dgm:pt modelId="{046E63E2-D3B0-4C53-9D5F-9E5AA49C56BD}" type="parTrans" cxnId="{8D3A6238-0C03-4C96-A1F3-FCDF1F1BE34C}">
      <dgm:prSet/>
      <dgm:spPr/>
      <dgm:t>
        <a:bodyPr/>
        <a:lstStyle/>
        <a:p>
          <a:endParaRPr lang="zh-TW" altLang="en-US"/>
        </a:p>
      </dgm:t>
    </dgm:pt>
    <dgm:pt modelId="{C05D27C1-1AB0-4E6E-8E2E-8A3A4FF93690}" type="sibTrans" cxnId="{8D3A6238-0C03-4C96-A1F3-FCDF1F1BE34C}">
      <dgm:prSet/>
      <dgm:spPr/>
      <dgm:t>
        <a:bodyPr/>
        <a:lstStyle/>
        <a:p>
          <a:endParaRPr lang="zh-TW" altLang="en-US"/>
        </a:p>
      </dgm:t>
    </dgm:pt>
    <dgm:pt modelId="{2EA2B395-20F5-439D-B928-0EA814CF9BEA}">
      <dgm:prSet phldrT="[文字]"/>
      <dgm:spPr/>
      <dgm:t>
        <a:bodyPr/>
        <a:lstStyle/>
        <a:p>
          <a:r>
            <a:rPr lang="en-US" altLang="zh-TW"/>
            <a:t>ifstream</a:t>
          </a:r>
          <a:endParaRPr lang="zh-TW" altLang="en-US"/>
        </a:p>
      </dgm:t>
    </dgm:pt>
    <dgm:pt modelId="{06C37A13-C480-4209-8E35-9F1BC7B434B0}" type="parTrans" cxnId="{71CF51DD-EF1C-4F8B-AF58-DA01A55619B9}">
      <dgm:prSet/>
      <dgm:spPr/>
      <dgm:t>
        <a:bodyPr/>
        <a:lstStyle/>
        <a:p>
          <a:endParaRPr lang="zh-TW" altLang="en-US"/>
        </a:p>
      </dgm:t>
    </dgm:pt>
    <dgm:pt modelId="{AFD2A814-5127-4A19-B72D-4730D09C65C9}" type="sibTrans" cxnId="{71CF51DD-EF1C-4F8B-AF58-DA01A55619B9}">
      <dgm:prSet/>
      <dgm:spPr/>
      <dgm:t>
        <a:bodyPr/>
        <a:lstStyle/>
        <a:p>
          <a:endParaRPr lang="zh-TW" altLang="en-US"/>
        </a:p>
      </dgm:t>
    </dgm:pt>
    <dgm:pt modelId="{0C7EEAAC-0DCE-4946-98E5-FAB841142268}" type="pres">
      <dgm:prSet presAssocID="{D66EEE5C-F822-4A89-AEFB-34026DD0E4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F681ED-8BFE-4DD2-AE23-322B86F25556}" type="pres">
      <dgm:prSet presAssocID="{16D3998C-A8B3-4E3E-9908-972298C169DB}" presName="hierRoot1" presStyleCnt="0">
        <dgm:presLayoutVars>
          <dgm:hierBranch val="init"/>
        </dgm:presLayoutVars>
      </dgm:prSet>
      <dgm:spPr/>
    </dgm:pt>
    <dgm:pt modelId="{DD34D2AD-7B7E-4526-88E9-73B7D1970267}" type="pres">
      <dgm:prSet presAssocID="{16D3998C-A8B3-4E3E-9908-972298C169DB}" presName="rootComposite1" presStyleCnt="0"/>
      <dgm:spPr/>
    </dgm:pt>
    <dgm:pt modelId="{94F1FA6A-237E-4A89-9AFD-637C54C82B8F}" type="pres">
      <dgm:prSet presAssocID="{16D3998C-A8B3-4E3E-9908-972298C169DB}" presName="rootText1" presStyleLbl="node0" presStyleIdx="0" presStyleCnt="1">
        <dgm:presLayoutVars>
          <dgm:chPref val="3"/>
        </dgm:presLayoutVars>
      </dgm:prSet>
      <dgm:spPr/>
    </dgm:pt>
    <dgm:pt modelId="{AB5FA4BC-D705-4758-B193-3392F8824CAF}" type="pres">
      <dgm:prSet presAssocID="{16D3998C-A8B3-4E3E-9908-972298C169DB}" presName="rootConnector1" presStyleLbl="node1" presStyleIdx="0" presStyleCnt="0"/>
      <dgm:spPr/>
    </dgm:pt>
    <dgm:pt modelId="{0B008F0E-0BB1-474E-A51C-CA9B4E5DD647}" type="pres">
      <dgm:prSet presAssocID="{16D3998C-A8B3-4E3E-9908-972298C169DB}" presName="hierChild2" presStyleCnt="0"/>
      <dgm:spPr/>
    </dgm:pt>
    <dgm:pt modelId="{735CF305-E54B-42B9-84BE-54A7D601B00B}" type="pres">
      <dgm:prSet presAssocID="{E649EC6D-83C4-48E0-92ED-DCD5C56B64F8}" presName="Name37" presStyleLbl="parChTrans1D2" presStyleIdx="0" presStyleCnt="2"/>
      <dgm:spPr/>
    </dgm:pt>
    <dgm:pt modelId="{7DEE4A08-EEB0-4B72-8761-AF936551FE36}" type="pres">
      <dgm:prSet presAssocID="{08403DFB-3E68-4A4C-A942-9DAA64278BE5}" presName="hierRoot2" presStyleCnt="0">
        <dgm:presLayoutVars>
          <dgm:hierBranch val="init"/>
        </dgm:presLayoutVars>
      </dgm:prSet>
      <dgm:spPr/>
    </dgm:pt>
    <dgm:pt modelId="{AB08F8D6-819C-44E5-BCB3-9175CDABF6E6}" type="pres">
      <dgm:prSet presAssocID="{08403DFB-3E68-4A4C-A942-9DAA64278BE5}" presName="rootComposite" presStyleCnt="0"/>
      <dgm:spPr/>
    </dgm:pt>
    <dgm:pt modelId="{81D18090-C092-42CB-8BCF-864CA39CBFAB}" type="pres">
      <dgm:prSet presAssocID="{08403DFB-3E68-4A4C-A942-9DAA64278BE5}" presName="rootText" presStyleLbl="node2" presStyleIdx="0" presStyleCnt="2">
        <dgm:presLayoutVars>
          <dgm:chPref val="3"/>
        </dgm:presLayoutVars>
      </dgm:prSet>
      <dgm:spPr/>
    </dgm:pt>
    <dgm:pt modelId="{E856C7AC-F21D-4E43-9C9D-2194A96F7BA4}" type="pres">
      <dgm:prSet presAssocID="{08403DFB-3E68-4A4C-A942-9DAA64278BE5}" presName="rootConnector" presStyleLbl="node2" presStyleIdx="0" presStyleCnt="2"/>
      <dgm:spPr/>
    </dgm:pt>
    <dgm:pt modelId="{1755FAC9-65DD-4A56-938E-681E8806CDC3}" type="pres">
      <dgm:prSet presAssocID="{08403DFB-3E68-4A4C-A942-9DAA64278BE5}" presName="hierChild4" presStyleCnt="0"/>
      <dgm:spPr/>
    </dgm:pt>
    <dgm:pt modelId="{FEDC8576-D3C2-4143-A330-FB32BBBC7276}" type="pres">
      <dgm:prSet presAssocID="{06C37A13-C480-4209-8E35-9F1BC7B434B0}" presName="Name37" presStyleLbl="parChTrans1D3" presStyleIdx="0" presStyleCnt="2"/>
      <dgm:spPr/>
    </dgm:pt>
    <dgm:pt modelId="{85BD8E5C-256D-4C9A-8170-E56DDB19798A}" type="pres">
      <dgm:prSet presAssocID="{2EA2B395-20F5-439D-B928-0EA814CF9BEA}" presName="hierRoot2" presStyleCnt="0">
        <dgm:presLayoutVars>
          <dgm:hierBranch val="init"/>
        </dgm:presLayoutVars>
      </dgm:prSet>
      <dgm:spPr/>
    </dgm:pt>
    <dgm:pt modelId="{E01E8B7E-72D5-400B-BCA6-6FE30660C498}" type="pres">
      <dgm:prSet presAssocID="{2EA2B395-20F5-439D-B928-0EA814CF9BEA}" presName="rootComposite" presStyleCnt="0"/>
      <dgm:spPr/>
    </dgm:pt>
    <dgm:pt modelId="{610A03C3-A861-4594-8598-D534E2A009DF}" type="pres">
      <dgm:prSet presAssocID="{2EA2B395-20F5-439D-B928-0EA814CF9BE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A2A4D7-5A2E-4009-BB85-9884D82BCBC8}" type="pres">
      <dgm:prSet presAssocID="{2EA2B395-20F5-439D-B928-0EA814CF9BEA}" presName="rootConnector" presStyleLbl="node3" presStyleIdx="0" presStyleCnt="2"/>
      <dgm:spPr/>
    </dgm:pt>
    <dgm:pt modelId="{C87347C8-B552-4906-8FF5-AF2C521012DF}" type="pres">
      <dgm:prSet presAssocID="{2EA2B395-20F5-439D-B928-0EA814CF9BEA}" presName="hierChild4" presStyleCnt="0"/>
      <dgm:spPr/>
    </dgm:pt>
    <dgm:pt modelId="{809B9332-3696-4921-A219-0566D90DC2D1}" type="pres">
      <dgm:prSet presAssocID="{2EA2B395-20F5-439D-B928-0EA814CF9BEA}" presName="hierChild5" presStyleCnt="0"/>
      <dgm:spPr/>
    </dgm:pt>
    <dgm:pt modelId="{C3CED390-89C9-473E-9AFF-2FF3EE78F17A}" type="pres">
      <dgm:prSet presAssocID="{08403DFB-3E68-4A4C-A942-9DAA64278BE5}" presName="hierChild5" presStyleCnt="0"/>
      <dgm:spPr/>
    </dgm:pt>
    <dgm:pt modelId="{45E2559D-9AF2-4E8B-B6DE-C8E0834FAEB1}" type="pres">
      <dgm:prSet presAssocID="{715C9298-B597-493A-A9E6-96A4032C1823}" presName="Name37" presStyleLbl="parChTrans1D2" presStyleIdx="1" presStyleCnt="2"/>
      <dgm:spPr/>
    </dgm:pt>
    <dgm:pt modelId="{24C551E5-3A0A-4462-AC78-173A61708F50}" type="pres">
      <dgm:prSet presAssocID="{BCF418EF-2C0D-4311-AAA3-236E1A7025C0}" presName="hierRoot2" presStyleCnt="0">
        <dgm:presLayoutVars>
          <dgm:hierBranch val="init"/>
        </dgm:presLayoutVars>
      </dgm:prSet>
      <dgm:spPr/>
    </dgm:pt>
    <dgm:pt modelId="{C7B61C55-2D79-438C-B59F-ABE5B0A192C6}" type="pres">
      <dgm:prSet presAssocID="{BCF418EF-2C0D-4311-AAA3-236E1A7025C0}" presName="rootComposite" presStyleCnt="0"/>
      <dgm:spPr/>
    </dgm:pt>
    <dgm:pt modelId="{BC0A7D81-7D24-49AC-AD60-DC8CB32461C9}" type="pres">
      <dgm:prSet presAssocID="{BCF418EF-2C0D-4311-AAA3-236E1A7025C0}" presName="rootText" presStyleLbl="node2" presStyleIdx="1" presStyleCnt="2">
        <dgm:presLayoutVars>
          <dgm:chPref val="3"/>
        </dgm:presLayoutVars>
      </dgm:prSet>
      <dgm:spPr/>
    </dgm:pt>
    <dgm:pt modelId="{5C62231D-DA45-4B41-A161-1FE519EA43B0}" type="pres">
      <dgm:prSet presAssocID="{BCF418EF-2C0D-4311-AAA3-236E1A7025C0}" presName="rootConnector" presStyleLbl="node2" presStyleIdx="1" presStyleCnt="2"/>
      <dgm:spPr/>
    </dgm:pt>
    <dgm:pt modelId="{D6BF0A11-CC6D-4F53-8197-195716BF7733}" type="pres">
      <dgm:prSet presAssocID="{BCF418EF-2C0D-4311-AAA3-236E1A7025C0}" presName="hierChild4" presStyleCnt="0"/>
      <dgm:spPr/>
    </dgm:pt>
    <dgm:pt modelId="{ED66A9B8-4656-4DBF-A55D-DF4908AC993C}" type="pres">
      <dgm:prSet presAssocID="{046E63E2-D3B0-4C53-9D5F-9E5AA49C56BD}" presName="Name37" presStyleLbl="parChTrans1D3" presStyleIdx="1" presStyleCnt="2"/>
      <dgm:spPr/>
    </dgm:pt>
    <dgm:pt modelId="{84FE3E5D-9BBF-4939-B179-D6FC0FA1F901}" type="pres">
      <dgm:prSet presAssocID="{FE3CBA24-9C0C-4D5D-9D5B-8BA6AE8766C9}" presName="hierRoot2" presStyleCnt="0">
        <dgm:presLayoutVars>
          <dgm:hierBranch val="init"/>
        </dgm:presLayoutVars>
      </dgm:prSet>
      <dgm:spPr/>
    </dgm:pt>
    <dgm:pt modelId="{C8C4E708-8D4A-4096-BD13-868987925AF4}" type="pres">
      <dgm:prSet presAssocID="{FE3CBA24-9C0C-4D5D-9D5B-8BA6AE8766C9}" presName="rootComposite" presStyleCnt="0"/>
      <dgm:spPr/>
    </dgm:pt>
    <dgm:pt modelId="{8BF5C832-0E19-4BDB-93F4-EA633DDC2FD1}" type="pres">
      <dgm:prSet presAssocID="{FE3CBA24-9C0C-4D5D-9D5B-8BA6AE8766C9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F77E991-69EE-44EE-80B8-F4527A5A6494}" type="pres">
      <dgm:prSet presAssocID="{FE3CBA24-9C0C-4D5D-9D5B-8BA6AE8766C9}" presName="rootConnector" presStyleLbl="node3" presStyleIdx="1" presStyleCnt="2"/>
      <dgm:spPr/>
    </dgm:pt>
    <dgm:pt modelId="{C4243305-5579-4A88-8DFA-801C4E548573}" type="pres">
      <dgm:prSet presAssocID="{FE3CBA24-9C0C-4D5D-9D5B-8BA6AE8766C9}" presName="hierChild4" presStyleCnt="0"/>
      <dgm:spPr/>
    </dgm:pt>
    <dgm:pt modelId="{FA116F33-EC0A-433F-A390-4798F65731F0}" type="pres">
      <dgm:prSet presAssocID="{FE3CBA24-9C0C-4D5D-9D5B-8BA6AE8766C9}" presName="hierChild5" presStyleCnt="0"/>
      <dgm:spPr/>
    </dgm:pt>
    <dgm:pt modelId="{CAF2093F-5F00-4AFF-88D1-D2CA55277CC5}" type="pres">
      <dgm:prSet presAssocID="{BCF418EF-2C0D-4311-AAA3-236E1A7025C0}" presName="hierChild5" presStyleCnt="0"/>
      <dgm:spPr/>
    </dgm:pt>
    <dgm:pt modelId="{DCEBD60A-C981-4565-B022-DABAABB230C7}" type="pres">
      <dgm:prSet presAssocID="{16D3998C-A8B3-4E3E-9908-972298C169DB}" presName="hierChild3" presStyleCnt="0"/>
      <dgm:spPr/>
    </dgm:pt>
  </dgm:ptLst>
  <dgm:cxnLst>
    <dgm:cxn modelId="{8A0BD9F5-FBD5-4F91-8A14-915B9C40CCC6}" type="presOf" srcId="{08403DFB-3E68-4A4C-A942-9DAA64278BE5}" destId="{E856C7AC-F21D-4E43-9C9D-2194A96F7BA4}" srcOrd="1" destOrd="0" presId="urn:microsoft.com/office/officeart/2005/8/layout/orgChart1"/>
    <dgm:cxn modelId="{12AAF348-6203-4F72-94CA-97E728EFC969}" type="presOf" srcId="{D66EEE5C-F822-4A89-AEFB-34026DD0E4E9}" destId="{0C7EEAAC-0DCE-4946-98E5-FAB841142268}" srcOrd="0" destOrd="0" presId="urn:microsoft.com/office/officeart/2005/8/layout/orgChart1"/>
    <dgm:cxn modelId="{76610A28-81AD-415E-AAD2-CBE19BD6C915}" type="presOf" srcId="{16D3998C-A8B3-4E3E-9908-972298C169DB}" destId="{AB5FA4BC-D705-4758-B193-3392F8824CAF}" srcOrd="1" destOrd="0" presId="urn:microsoft.com/office/officeart/2005/8/layout/orgChart1"/>
    <dgm:cxn modelId="{9E07A3DC-2CC4-48E9-898F-BADD2B539FC6}" type="presOf" srcId="{FE3CBA24-9C0C-4D5D-9D5B-8BA6AE8766C9}" destId="{8BF5C832-0E19-4BDB-93F4-EA633DDC2FD1}" srcOrd="0" destOrd="0" presId="urn:microsoft.com/office/officeart/2005/8/layout/orgChart1"/>
    <dgm:cxn modelId="{C6352962-99B2-4581-91ED-C084719A69F7}" type="presOf" srcId="{2EA2B395-20F5-439D-B928-0EA814CF9BEA}" destId="{6CA2A4D7-5A2E-4009-BB85-9884D82BCBC8}" srcOrd="1" destOrd="0" presId="urn:microsoft.com/office/officeart/2005/8/layout/orgChart1"/>
    <dgm:cxn modelId="{71CF51DD-EF1C-4F8B-AF58-DA01A55619B9}" srcId="{08403DFB-3E68-4A4C-A942-9DAA64278BE5}" destId="{2EA2B395-20F5-439D-B928-0EA814CF9BEA}" srcOrd="0" destOrd="0" parTransId="{06C37A13-C480-4209-8E35-9F1BC7B434B0}" sibTransId="{AFD2A814-5127-4A19-B72D-4730D09C65C9}"/>
    <dgm:cxn modelId="{EA1F13A1-7E16-4E50-9046-7FD3BDA804C8}" srcId="{D66EEE5C-F822-4A89-AEFB-34026DD0E4E9}" destId="{16D3998C-A8B3-4E3E-9908-972298C169DB}" srcOrd="0" destOrd="0" parTransId="{9CCBA286-CE58-4E15-923A-8817EFFB11DB}" sibTransId="{61D9BE71-3FBB-4B0F-8D9A-E839255211CD}"/>
    <dgm:cxn modelId="{595FF485-C725-4F7A-A29B-DFAD20EED788}" srcId="{16D3998C-A8B3-4E3E-9908-972298C169DB}" destId="{08403DFB-3E68-4A4C-A942-9DAA64278BE5}" srcOrd="0" destOrd="0" parTransId="{E649EC6D-83C4-48E0-92ED-DCD5C56B64F8}" sibTransId="{2957ADFA-CCB9-4587-B84F-201414E225C4}"/>
    <dgm:cxn modelId="{1752401E-E4F6-401D-816B-81791ED17D89}" type="presOf" srcId="{BCF418EF-2C0D-4311-AAA3-236E1A7025C0}" destId="{BC0A7D81-7D24-49AC-AD60-DC8CB32461C9}" srcOrd="0" destOrd="0" presId="urn:microsoft.com/office/officeart/2005/8/layout/orgChart1"/>
    <dgm:cxn modelId="{055A1779-9859-44AA-8CB1-57B357F7FC1E}" type="presOf" srcId="{08403DFB-3E68-4A4C-A942-9DAA64278BE5}" destId="{81D18090-C092-42CB-8BCF-864CA39CBFAB}" srcOrd="0" destOrd="0" presId="urn:microsoft.com/office/officeart/2005/8/layout/orgChart1"/>
    <dgm:cxn modelId="{A50C8D86-B6CB-4E0A-8D5F-CD1EEB3BF9DD}" type="presOf" srcId="{2EA2B395-20F5-439D-B928-0EA814CF9BEA}" destId="{610A03C3-A861-4594-8598-D534E2A009DF}" srcOrd="0" destOrd="0" presId="urn:microsoft.com/office/officeart/2005/8/layout/orgChart1"/>
    <dgm:cxn modelId="{7B2FBD2F-628B-426D-88C2-5B64CE1E7AEF}" type="presOf" srcId="{FE3CBA24-9C0C-4D5D-9D5B-8BA6AE8766C9}" destId="{4F77E991-69EE-44EE-80B8-F4527A5A6494}" srcOrd="1" destOrd="0" presId="urn:microsoft.com/office/officeart/2005/8/layout/orgChart1"/>
    <dgm:cxn modelId="{2E3D09D7-C1E9-461B-8B82-40D0C81E6B73}" type="presOf" srcId="{715C9298-B597-493A-A9E6-96A4032C1823}" destId="{45E2559D-9AF2-4E8B-B6DE-C8E0834FAEB1}" srcOrd="0" destOrd="0" presId="urn:microsoft.com/office/officeart/2005/8/layout/orgChart1"/>
    <dgm:cxn modelId="{72EC19B2-3DBD-43DF-9290-8B09C1D87C44}" type="presOf" srcId="{046E63E2-D3B0-4C53-9D5F-9E5AA49C56BD}" destId="{ED66A9B8-4656-4DBF-A55D-DF4908AC993C}" srcOrd="0" destOrd="0" presId="urn:microsoft.com/office/officeart/2005/8/layout/orgChart1"/>
    <dgm:cxn modelId="{8D3A6238-0C03-4C96-A1F3-FCDF1F1BE34C}" srcId="{BCF418EF-2C0D-4311-AAA3-236E1A7025C0}" destId="{FE3CBA24-9C0C-4D5D-9D5B-8BA6AE8766C9}" srcOrd="0" destOrd="0" parTransId="{046E63E2-D3B0-4C53-9D5F-9E5AA49C56BD}" sibTransId="{C05D27C1-1AB0-4E6E-8E2E-8A3A4FF93690}"/>
    <dgm:cxn modelId="{851CC414-6D27-4BC8-9142-A9DCBAE26788}" type="presOf" srcId="{16D3998C-A8B3-4E3E-9908-972298C169DB}" destId="{94F1FA6A-237E-4A89-9AFD-637C54C82B8F}" srcOrd="0" destOrd="0" presId="urn:microsoft.com/office/officeart/2005/8/layout/orgChart1"/>
    <dgm:cxn modelId="{0CD463E2-772A-488E-8A18-6AB93D787FF6}" type="presOf" srcId="{E649EC6D-83C4-48E0-92ED-DCD5C56B64F8}" destId="{735CF305-E54B-42B9-84BE-54A7D601B00B}" srcOrd="0" destOrd="0" presId="urn:microsoft.com/office/officeart/2005/8/layout/orgChart1"/>
    <dgm:cxn modelId="{09497648-102C-4B0A-8E71-4DB613273DBA}" type="presOf" srcId="{06C37A13-C480-4209-8E35-9F1BC7B434B0}" destId="{FEDC8576-D3C2-4143-A330-FB32BBBC7276}" srcOrd="0" destOrd="0" presId="urn:microsoft.com/office/officeart/2005/8/layout/orgChart1"/>
    <dgm:cxn modelId="{3B13AE26-F3F5-4ED7-82C5-082E043CF2E1}" type="presOf" srcId="{BCF418EF-2C0D-4311-AAA3-236E1A7025C0}" destId="{5C62231D-DA45-4B41-A161-1FE519EA43B0}" srcOrd="1" destOrd="0" presId="urn:microsoft.com/office/officeart/2005/8/layout/orgChart1"/>
    <dgm:cxn modelId="{7E59E190-8973-4F1F-B97E-1204C88A889A}" srcId="{16D3998C-A8B3-4E3E-9908-972298C169DB}" destId="{BCF418EF-2C0D-4311-AAA3-236E1A7025C0}" srcOrd="1" destOrd="0" parTransId="{715C9298-B597-493A-A9E6-96A4032C1823}" sibTransId="{8AB6ED63-27DC-4F62-9329-17DF1C5416B9}"/>
    <dgm:cxn modelId="{C7BE1D13-4CC5-4342-962E-045A386F2954}" type="presParOf" srcId="{0C7EEAAC-0DCE-4946-98E5-FAB841142268}" destId="{50F681ED-8BFE-4DD2-AE23-322B86F25556}" srcOrd="0" destOrd="0" presId="urn:microsoft.com/office/officeart/2005/8/layout/orgChart1"/>
    <dgm:cxn modelId="{6C640257-AE45-4FD7-AF4C-A53A0431CC63}" type="presParOf" srcId="{50F681ED-8BFE-4DD2-AE23-322B86F25556}" destId="{DD34D2AD-7B7E-4526-88E9-73B7D1970267}" srcOrd="0" destOrd="0" presId="urn:microsoft.com/office/officeart/2005/8/layout/orgChart1"/>
    <dgm:cxn modelId="{0094AB55-F95F-4620-978C-87B72E5B7E8B}" type="presParOf" srcId="{DD34D2AD-7B7E-4526-88E9-73B7D1970267}" destId="{94F1FA6A-237E-4A89-9AFD-637C54C82B8F}" srcOrd="0" destOrd="0" presId="urn:microsoft.com/office/officeart/2005/8/layout/orgChart1"/>
    <dgm:cxn modelId="{38917BEE-22E9-439C-B159-DD9AE8C053B3}" type="presParOf" srcId="{DD34D2AD-7B7E-4526-88E9-73B7D1970267}" destId="{AB5FA4BC-D705-4758-B193-3392F8824CAF}" srcOrd="1" destOrd="0" presId="urn:microsoft.com/office/officeart/2005/8/layout/orgChart1"/>
    <dgm:cxn modelId="{1BC96E19-BA4F-41F4-8894-6A0C7B76CD73}" type="presParOf" srcId="{50F681ED-8BFE-4DD2-AE23-322B86F25556}" destId="{0B008F0E-0BB1-474E-A51C-CA9B4E5DD647}" srcOrd="1" destOrd="0" presId="urn:microsoft.com/office/officeart/2005/8/layout/orgChart1"/>
    <dgm:cxn modelId="{61C29780-229E-45EC-8466-B76D2A4AD2C4}" type="presParOf" srcId="{0B008F0E-0BB1-474E-A51C-CA9B4E5DD647}" destId="{735CF305-E54B-42B9-84BE-54A7D601B00B}" srcOrd="0" destOrd="0" presId="urn:microsoft.com/office/officeart/2005/8/layout/orgChart1"/>
    <dgm:cxn modelId="{DAFA67A6-0C0D-46F1-95BC-60D05A9710FF}" type="presParOf" srcId="{0B008F0E-0BB1-474E-A51C-CA9B4E5DD647}" destId="{7DEE4A08-EEB0-4B72-8761-AF936551FE36}" srcOrd="1" destOrd="0" presId="urn:microsoft.com/office/officeart/2005/8/layout/orgChart1"/>
    <dgm:cxn modelId="{5C6D44F3-3377-4C81-AC26-CD42B77BC6E1}" type="presParOf" srcId="{7DEE4A08-EEB0-4B72-8761-AF936551FE36}" destId="{AB08F8D6-819C-44E5-BCB3-9175CDABF6E6}" srcOrd="0" destOrd="0" presId="urn:microsoft.com/office/officeart/2005/8/layout/orgChart1"/>
    <dgm:cxn modelId="{CD1EE22A-2F33-4C1C-946C-9896A8240EFB}" type="presParOf" srcId="{AB08F8D6-819C-44E5-BCB3-9175CDABF6E6}" destId="{81D18090-C092-42CB-8BCF-864CA39CBFAB}" srcOrd="0" destOrd="0" presId="urn:microsoft.com/office/officeart/2005/8/layout/orgChart1"/>
    <dgm:cxn modelId="{19CEBFF0-3425-428B-BFDC-98FD95C80976}" type="presParOf" srcId="{AB08F8D6-819C-44E5-BCB3-9175CDABF6E6}" destId="{E856C7AC-F21D-4E43-9C9D-2194A96F7BA4}" srcOrd="1" destOrd="0" presId="urn:microsoft.com/office/officeart/2005/8/layout/orgChart1"/>
    <dgm:cxn modelId="{0CBF4870-92CE-454F-B2D0-E7C6BB95AAF1}" type="presParOf" srcId="{7DEE4A08-EEB0-4B72-8761-AF936551FE36}" destId="{1755FAC9-65DD-4A56-938E-681E8806CDC3}" srcOrd="1" destOrd="0" presId="urn:microsoft.com/office/officeart/2005/8/layout/orgChart1"/>
    <dgm:cxn modelId="{E7B9657E-FDFE-4FE6-8C76-551DEDEC7011}" type="presParOf" srcId="{1755FAC9-65DD-4A56-938E-681E8806CDC3}" destId="{FEDC8576-D3C2-4143-A330-FB32BBBC7276}" srcOrd="0" destOrd="0" presId="urn:microsoft.com/office/officeart/2005/8/layout/orgChart1"/>
    <dgm:cxn modelId="{15AC82FB-02CC-4B3A-AE9C-BD1DB00A6BA7}" type="presParOf" srcId="{1755FAC9-65DD-4A56-938E-681E8806CDC3}" destId="{85BD8E5C-256D-4C9A-8170-E56DDB19798A}" srcOrd="1" destOrd="0" presId="urn:microsoft.com/office/officeart/2005/8/layout/orgChart1"/>
    <dgm:cxn modelId="{A8CA59D1-3642-4775-A200-614760804CDA}" type="presParOf" srcId="{85BD8E5C-256D-4C9A-8170-E56DDB19798A}" destId="{E01E8B7E-72D5-400B-BCA6-6FE30660C498}" srcOrd="0" destOrd="0" presId="urn:microsoft.com/office/officeart/2005/8/layout/orgChart1"/>
    <dgm:cxn modelId="{44E4E3FD-4083-4FCA-BBFE-FB609EB41105}" type="presParOf" srcId="{E01E8B7E-72D5-400B-BCA6-6FE30660C498}" destId="{610A03C3-A861-4594-8598-D534E2A009DF}" srcOrd="0" destOrd="0" presId="urn:microsoft.com/office/officeart/2005/8/layout/orgChart1"/>
    <dgm:cxn modelId="{FFC4EBAE-DD57-4E93-9612-B49FBE736223}" type="presParOf" srcId="{E01E8B7E-72D5-400B-BCA6-6FE30660C498}" destId="{6CA2A4D7-5A2E-4009-BB85-9884D82BCBC8}" srcOrd="1" destOrd="0" presId="urn:microsoft.com/office/officeart/2005/8/layout/orgChart1"/>
    <dgm:cxn modelId="{D29AF97F-7EC8-4204-A970-FDE2484D4D45}" type="presParOf" srcId="{85BD8E5C-256D-4C9A-8170-E56DDB19798A}" destId="{C87347C8-B552-4906-8FF5-AF2C521012DF}" srcOrd="1" destOrd="0" presId="urn:microsoft.com/office/officeart/2005/8/layout/orgChart1"/>
    <dgm:cxn modelId="{35E95BE3-C4BE-49C6-B005-57E77694B4C5}" type="presParOf" srcId="{85BD8E5C-256D-4C9A-8170-E56DDB19798A}" destId="{809B9332-3696-4921-A219-0566D90DC2D1}" srcOrd="2" destOrd="0" presId="urn:microsoft.com/office/officeart/2005/8/layout/orgChart1"/>
    <dgm:cxn modelId="{F00290EB-6D30-403C-83A2-AE2B0528D930}" type="presParOf" srcId="{7DEE4A08-EEB0-4B72-8761-AF936551FE36}" destId="{C3CED390-89C9-473E-9AFF-2FF3EE78F17A}" srcOrd="2" destOrd="0" presId="urn:microsoft.com/office/officeart/2005/8/layout/orgChart1"/>
    <dgm:cxn modelId="{EDF1E148-7B64-425D-AD09-E17003B843E6}" type="presParOf" srcId="{0B008F0E-0BB1-474E-A51C-CA9B4E5DD647}" destId="{45E2559D-9AF2-4E8B-B6DE-C8E0834FAEB1}" srcOrd="2" destOrd="0" presId="urn:microsoft.com/office/officeart/2005/8/layout/orgChart1"/>
    <dgm:cxn modelId="{82858842-6C4E-497A-835B-671B193A8142}" type="presParOf" srcId="{0B008F0E-0BB1-474E-A51C-CA9B4E5DD647}" destId="{24C551E5-3A0A-4462-AC78-173A61708F50}" srcOrd="3" destOrd="0" presId="urn:microsoft.com/office/officeart/2005/8/layout/orgChart1"/>
    <dgm:cxn modelId="{5FF142E1-A968-401B-B755-8ED15808F3AB}" type="presParOf" srcId="{24C551E5-3A0A-4462-AC78-173A61708F50}" destId="{C7B61C55-2D79-438C-B59F-ABE5B0A192C6}" srcOrd="0" destOrd="0" presId="urn:microsoft.com/office/officeart/2005/8/layout/orgChart1"/>
    <dgm:cxn modelId="{C6E27BED-092C-41FA-8EA3-8D314D480298}" type="presParOf" srcId="{C7B61C55-2D79-438C-B59F-ABE5B0A192C6}" destId="{BC0A7D81-7D24-49AC-AD60-DC8CB32461C9}" srcOrd="0" destOrd="0" presId="urn:microsoft.com/office/officeart/2005/8/layout/orgChart1"/>
    <dgm:cxn modelId="{444786B5-1A1D-4E72-9F86-8C03E78DAF74}" type="presParOf" srcId="{C7B61C55-2D79-438C-B59F-ABE5B0A192C6}" destId="{5C62231D-DA45-4B41-A161-1FE519EA43B0}" srcOrd="1" destOrd="0" presId="urn:microsoft.com/office/officeart/2005/8/layout/orgChart1"/>
    <dgm:cxn modelId="{814DB0E1-8722-4CCF-8CB0-2FD476096E06}" type="presParOf" srcId="{24C551E5-3A0A-4462-AC78-173A61708F50}" destId="{D6BF0A11-CC6D-4F53-8197-195716BF7733}" srcOrd="1" destOrd="0" presId="urn:microsoft.com/office/officeart/2005/8/layout/orgChart1"/>
    <dgm:cxn modelId="{B3B1FEA2-BC29-4CA6-978F-C591CA613EC8}" type="presParOf" srcId="{D6BF0A11-CC6D-4F53-8197-195716BF7733}" destId="{ED66A9B8-4656-4DBF-A55D-DF4908AC993C}" srcOrd="0" destOrd="0" presId="urn:microsoft.com/office/officeart/2005/8/layout/orgChart1"/>
    <dgm:cxn modelId="{2AFAB48F-B326-4274-97D0-EB93919B5D66}" type="presParOf" srcId="{D6BF0A11-CC6D-4F53-8197-195716BF7733}" destId="{84FE3E5D-9BBF-4939-B179-D6FC0FA1F901}" srcOrd="1" destOrd="0" presId="urn:microsoft.com/office/officeart/2005/8/layout/orgChart1"/>
    <dgm:cxn modelId="{856DD608-9FBD-459D-AA33-4AC247BF2698}" type="presParOf" srcId="{84FE3E5D-9BBF-4939-B179-D6FC0FA1F901}" destId="{C8C4E708-8D4A-4096-BD13-868987925AF4}" srcOrd="0" destOrd="0" presId="urn:microsoft.com/office/officeart/2005/8/layout/orgChart1"/>
    <dgm:cxn modelId="{A3F7B280-14FF-476D-896B-A1DC88967B41}" type="presParOf" srcId="{C8C4E708-8D4A-4096-BD13-868987925AF4}" destId="{8BF5C832-0E19-4BDB-93F4-EA633DDC2FD1}" srcOrd="0" destOrd="0" presId="urn:microsoft.com/office/officeart/2005/8/layout/orgChart1"/>
    <dgm:cxn modelId="{A596B41D-5107-427D-98AF-B4BA010F6ABB}" type="presParOf" srcId="{C8C4E708-8D4A-4096-BD13-868987925AF4}" destId="{4F77E991-69EE-44EE-80B8-F4527A5A6494}" srcOrd="1" destOrd="0" presId="urn:microsoft.com/office/officeart/2005/8/layout/orgChart1"/>
    <dgm:cxn modelId="{1FBAEE94-80D3-481D-B976-3C306C6F1831}" type="presParOf" srcId="{84FE3E5D-9BBF-4939-B179-D6FC0FA1F901}" destId="{C4243305-5579-4A88-8DFA-801C4E548573}" srcOrd="1" destOrd="0" presId="urn:microsoft.com/office/officeart/2005/8/layout/orgChart1"/>
    <dgm:cxn modelId="{46424141-90CA-4CDD-83A2-79F31A97457D}" type="presParOf" srcId="{84FE3E5D-9BBF-4939-B179-D6FC0FA1F901}" destId="{FA116F33-EC0A-433F-A390-4798F65731F0}" srcOrd="2" destOrd="0" presId="urn:microsoft.com/office/officeart/2005/8/layout/orgChart1"/>
    <dgm:cxn modelId="{CC186F53-F00D-4653-BB39-7CEA1DA23BB7}" type="presParOf" srcId="{24C551E5-3A0A-4462-AC78-173A61708F50}" destId="{CAF2093F-5F00-4AFF-88D1-D2CA55277CC5}" srcOrd="2" destOrd="0" presId="urn:microsoft.com/office/officeart/2005/8/layout/orgChart1"/>
    <dgm:cxn modelId="{5C840123-B7A5-4372-8334-1F4CD0BEB7F9}" type="presParOf" srcId="{50F681ED-8BFE-4DD2-AE23-322B86F25556}" destId="{DCEBD60A-C981-4565-B022-DABAABB23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66A9B8-4656-4DBF-A55D-DF4908AC993C}">
      <dsp:nvSpPr>
        <dsp:cNvPr id="0" name=""/>
        <dsp:cNvSpPr/>
      </dsp:nvSpPr>
      <dsp:spPr>
        <a:xfrm>
          <a:off x="2765278" y="1938673"/>
          <a:ext cx="240231" cy="736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710"/>
              </a:lnTo>
              <a:lnTo>
                <a:pt x="240231" y="736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2559D-9AF2-4E8B-B6DE-C8E0834FAEB1}">
      <dsp:nvSpPr>
        <dsp:cNvPr id="0" name=""/>
        <dsp:cNvSpPr/>
      </dsp:nvSpPr>
      <dsp:spPr>
        <a:xfrm>
          <a:off x="2436962" y="801577"/>
          <a:ext cx="968933" cy="336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62"/>
              </a:lnTo>
              <a:lnTo>
                <a:pt x="968933" y="168162"/>
              </a:lnTo>
              <a:lnTo>
                <a:pt x="968933" y="336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C8576-D3C2-4143-A330-FB32BBBC7276}">
      <dsp:nvSpPr>
        <dsp:cNvPr id="0" name=""/>
        <dsp:cNvSpPr/>
      </dsp:nvSpPr>
      <dsp:spPr>
        <a:xfrm>
          <a:off x="827410" y="1938673"/>
          <a:ext cx="240231" cy="736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710"/>
              </a:lnTo>
              <a:lnTo>
                <a:pt x="240231" y="736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CF305-E54B-42B9-84BE-54A7D601B00B}">
      <dsp:nvSpPr>
        <dsp:cNvPr id="0" name=""/>
        <dsp:cNvSpPr/>
      </dsp:nvSpPr>
      <dsp:spPr>
        <a:xfrm>
          <a:off x="1468028" y="801577"/>
          <a:ext cx="968933" cy="336324"/>
        </a:xfrm>
        <a:custGeom>
          <a:avLst/>
          <a:gdLst/>
          <a:ahLst/>
          <a:cxnLst/>
          <a:rect l="0" t="0" r="0" b="0"/>
          <a:pathLst>
            <a:path>
              <a:moveTo>
                <a:pt x="968933" y="0"/>
              </a:moveTo>
              <a:lnTo>
                <a:pt x="968933" y="168162"/>
              </a:lnTo>
              <a:lnTo>
                <a:pt x="0" y="168162"/>
              </a:lnTo>
              <a:lnTo>
                <a:pt x="0" y="336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1FA6A-237E-4A89-9AFD-637C54C82B8F}">
      <dsp:nvSpPr>
        <dsp:cNvPr id="0" name=""/>
        <dsp:cNvSpPr/>
      </dsp:nvSpPr>
      <dsp:spPr>
        <a:xfrm>
          <a:off x="1636190" y="805"/>
          <a:ext cx="1601543" cy="800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300" kern="1200"/>
            <a:t>ios</a:t>
          </a:r>
          <a:endParaRPr lang="zh-TW" altLang="en-US" sz="3300" kern="1200"/>
        </a:p>
      </dsp:txBody>
      <dsp:txXfrm>
        <a:off x="1636190" y="805"/>
        <a:ext cx="1601543" cy="800771"/>
      </dsp:txXfrm>
    </dsp:sp>
    <dsp:sp modelId="{81D18090-C092-42CB-8BCF-864CA39CBFAB}">
      <dsp:nvSpPr>
        <dsp:cNvPr id="0" name=""/>
        <dsp:cNvSpPr/>
      </dsp:nvSpPr>
      <dsp:spPr>
        <a:xfrm>
          <a:off x="667256" y="1137901"/>
          <a:ext cx="1601543" cy="800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300" kern="1200"/>
            <a:t>istream</a:t>
          </a:r>
          <a:endParaRPr lang="zh-TW" altLang="en-US" sz="3300" kern="1200"/>
        </a:p>
      </dsp:txBody>
      <dsp:txXfrm>
        <a:off x="667256" y="1137901"/>
        <a:ext cx="1601543" cy="800771"/>
      </dsp:txXfrm>
    </dsp:sp>
    <dsp:sp modelId="{610A03C3-A861-4594-8598-D534E2A009DF}">
      <dsp:nvSpPr>
        <dsp:cNvPr id="0" name=""/>
        <dsp:cNvSpPr/>
      </dsp:nvSpPr>
      <dsp:spPr>
        <a:xfrm>
          <a:off x="1067642" y="2274997"/>
          <a:ext cx="1601543" cy="800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300" kern="1200"/>
            <a:t>ifstream</a:t>
          </a:r>
          <a:endParaRPr lang="zh-TW" altLang="en-US" sz="3300" kern="1200"/>
        </a:p>
      </dsp:txBody>
      <dsp:txXfrm>
        <a:off x="1067642" y="2274997"/>
        <a:ext cx="1601543" cy="800771"/>
      </dsp:txXfrm>
    </dsp:sp>
    <dsp:sp modelId="{BC0A7D81-7D24-49AC-AD60-DC8CB32461C9}">
      <dsp:nvSpPr>
        <dsp:cNvPr id="0" name=""/>
        <dsp:cNvSpPr/>
      </dsp:nvSpPr>
      <dsp:spPr>
        <a:xfrm>
          <a:off x="2605124" y="1137901"/>
          <a:ext cx="1601543" cy="800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300" kern="1200"/>
            <a:t>ostream</a:t>
          </a:r>
          <a:endParaRPr lang="zh-TW" altLang="en-US" sz="3300" kern="1200"/>
        </a:p>
      </dsp:txBody>
      <dsp:txXfrm>
        <a:off x="2605124" y="1137901"/>
        <a:ext cx="1601543" cy="800771"/>
      </dsp:txXfrm>
    </dsp:sp>
    <dsp:sp modelId="{8BF5C832-0E19-4BDB-93F4-EA633DDC2FD1}">
      <dsp:nvSpPr>
        <dsp:cNvPr id="0" name=""/>
        <dsp:cNvSpPr/>
      </dsp:nvSpPr>
      <dsp:spPr>
        <a:xfrm>
          <a:off x="3005510" y="2274997"/>
          <a:ext cx="1601543" cy="800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300" kern="1200"/>
            <a:t>ofstream</a:t>
          </a:r>
          <a:endParaRPr lang="zh-TW" altLang="en-US" sz="3300" kern="1200"/>
        </a:p>
      </dsp:txBody>
      <dsp:txXfrm>
        <a:off x="3005510" y="2274997"/>
        <a:ext cx="1601543" cy="800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7</cp:revision>
  <dcterms:created xsi:type="dcterms:W3CDTF">2018-03-14T06:06:00Z</dcterms:created>
  <dcterms:modified xsi:type="dcterms:W3CDTF">2018-03-18T10:13:00Z</dcterms:modified>
</cp:coreProperties>
</file>