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40" w:rsidRDefault="00974739" w:rsidP="00974739">
      <w:pPr>
        <w:pStyle w:val="Rubrik"/>
        <w:jc w:val="center"/>
      </w:pPr>
      <w:r>
        <w:rPr>
          <w:noProof/>
          <w:lang w:eastAsia="sv-SE"/>
        </w:rPr>
        <w:drawing>
          <wp:inline distT="0" distB="0" distL="0" distR="0">
            <wp:extent cx="1981200" cy="2314575"/>
            <wp:effectExtent l="0" t="0" r="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dda ned.jpg"/>
                    <pic:cNvPicPr/>
                  </pic:nvPicPr>
                  <pic:blipFill>
                    <a:blip r:embed="rId4">
                      <a:extLst>
                        <a:ext uri="{28A0092B-C50C-407E-A947-70E740481C1C}">
                          <a14:useLocalDpi xmlns:a14="http://schemas.microsoft.com/office/drawing/2010/main" val="0"/>
                        </a:ext>
                      </a:extLst>
                    </a:blip>
                    <a:stretch>
                      <a:fillRect/>
                    </a:stretch>
                  </pic:blipFill>
                  <pic:spPr>
                    <a:xfrm>
                      <a:off x="0" y="0"/>
                      <a:ext cx="1981200" cy="2314575"/>
                    </a:xfrm>
                    <a:prstGeom prst="rect">
                      <a:avLst/>
                    </a:prstGeom>
                  </pic:spPr>
                </pic:pic>
              </a:graphicData>
            </a:graphic>
          </wp:inline>
        </w:drawing>
      </w:r>
    </w:p>
    <w:p w:rsidR="00974739" w:rsidRDefault="00974739" w:rsidP="00974739">
      <w:pPr>
        <w:pStyle w:val="Rubrik"/>
        <w:jc w:val="center"/>
      </w:pPr>
      <w:r>
        <w:t>Schack projekt 2</w:t>
      </w:r>
    </w:p>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 w:rsidR="00974739" w:rsidRDefault="00974739" w:rsidP="00974739">
      <w:pPr>
        <w:ind w:firstLine="0"/>
      </w:pPr>
    </w:p>
    <w:p w:rsidR="00974739" w:rsidRPr="00974739" w:rsidRDefault="00974739" w:rsidP="00974739">
      <w:pPr>
        <w:pStyle w:val="Underrubrik"/>
        <w:rPr>
          <w:i/>
          <w:sz w:val="28"/>
          <w:szCs w:val="28"/>
        </w:rPr>
      </w:pPr>
      <w:r w:rsidRPr="00974739">
        <w:rPr>
          <w:i/>
          <w:sz w:val="28"/>
          <w:szCs w:val="28"/>
        </w:rPr>
        <w:t>Emil Käck TE-15</w:t>
      </w:r>
    </w:p>
    <w:p w:rsidR="00974739" w:rsidRDefault="00974739" w:rsidP="00974739">
      <w:pPr>
        <w:pStyle w:val="Underrubrik"/>
        <w:rPr>
          <w:i/>
          <w:sz w:val="28"/>
          <w:szCs w:val="28"/>
        </w:rPr>
      </w:pPr>
      <w:r w:rsidRPr="00974739">
        <w:rPr>
          <w:i/>
          <w:sz w:val="28"/>
          <w:szCs w:val="28"/>
        </w:rPr>
        <w:t>NTI-Gymnasiet</w:t>
      </w:r>
    </w:p>
    <w:p w:rsidR="00974739" w:rsidRDefault="00AF0D05" w:rsidP="00974739">
      <w:pPr>
        <w:pStyle w:val="Rubrik1"/>
      </w:pPr>
      <w:r>
        <w:lastRenderedPageBreak/>
        <w:t xml:space="preserve">Syfte frågeställning </w:t>
      </w:r>
    </w:p>
    <w:p w:rsidR="00974739" w:rsidRDefault="00AF0D05" w:rsidP="00974739">
      <w:r>
        <w:t>Syftet är att fortsätta</w:t>
      </w:r>
      <w:r w:rsidR="00974739">
        <w:t xml:space="preserve"> på projektet schack som inte hans klart. Eftersom det inte hans med allt som skulle så blir målet att få klart det som inte han med förra projektet plus (om möjligt) att få det att funka över nätverk. </w:t>
      </w:r>
      <w:r>
        <w:t>Detta ska ske med Java och objektorienterad programmering. Det ska också finnas klassdiagram, mm.</w:t>
      </w:r>
    </w:p>
    <w:p w:rsidR="00AF0D05" w:rsidRDefault="00AF0D05" w:rsidP="00974739"/>
    <w:p w:rsidR="00AF0D05" w:rsidRDefault="00AF0D05" w:rsidP="00AF0D05">
      <w:pPr>
        <w:pStyle w:val="Rubrik1"/>
      </w:pPr>
      <w:r>
        <w:t>Metod</w:t>
      </w:r>
    </w:p>
    <w:p w:rsidR="00AF0D05" w:rsidRPr="00AF0D05" w:rsidRDefault="00AF0D05" w:rsidP="00AF0D05">
      <w:bookmarkStart w:id="0" w:name="_GoBack"/>
      <w:bookmarkEnd w:id="0"/>
    </w:p>
    <w:sectPr w:rsidR="00AF0D05" w:rsidRPr="00AF0D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2DC"/>
    <w:rsid w:val="001833CA"/>
    <w:rsid w:val="006542DC"/>
    <w:rsid w:val="0075210C"/>
    <w:rsid w:val="0075401A"/>
    <w:rsid w:val="008E48D2"/>
    <w:rsid w:val="00974739"/>
    <w:rsid w:val="00AF0D05"/>
    <w:rsid w:val="00D62A49"/>
    <w:rsid w:val="00E74C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E648E-7F6E-48A8-86C0-FF3BFCB2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91"/>
    <w:pPr>
      <w:spacing w:before="120" w:line="360" w:lineRule="auto"/>
      <w:ind w:firstLine="284"/>
    </w:pPr>
  </w:style>
  <w:style w:type="paragraph" w:styleId="Rubrik1">
    <w:name w:val="heading 1"/>
    <w:basedOn w:val="Normal"/>
    <w:next w:val="Normal"/>
    <w:link w:val="Rubrik1Char"/>
    <w:uiPriority w:val="9"/>
    <w:qFormat/>
    <w:rsid w:val="00974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62A49"/>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5210C"/>
    <w:pPr>
      <w:spacing w:after="0" w:line="240" w:lineRule="auto"/>
      <w:contextualSpacing/>
    </w:pPr>
    <w:rPr>
      <w:rFonts w:eastAsiaTheme="majorEastAsia" w:cstheme="majorBidi"/>
      <w:spacing w:val="-10"/>
      <w:kern w:val="28"/>
      <w:sz w:val="56"/>
      <w:szCs w:val="56"/>
    </w:rPr>
  </w:style>
  <w:style w:type="character" w:customStyle="1" w:styleId="RubrikChar">
    <w:name w:val="Rubrik Char"/>
    <w:basedOn w:val="Standardstycketeckensnitt"/>
    <w:link w:val="Rubrik"/>
    <w:uiPriority w:val="10"/>
    <w:rsid w:val="0075210C"/>
    <w:rPr>
      <w:rFonts w:ascii="Georgia" w:eastAsiaTheme="majorEastAsia" w:hAnsi="Georgia" w:cstheme="majorBidi"/>
      <w:spacing w:val="-10"/>
      <w:kern w:val="28"/>
      <w:sz w:val="56"/>
      <w:szCs w:val="56"/>
    </w:rPr>
  </w:style>
  <w:style w:type="character" w:customStyle="1" w:styleId="Rubrik2Char">
    <w:name w:val="Rubrik 2 Char"/>
    <w:basedOn w:val="Standardstycketeckensnitt"/>
    <w:link w:val="Rubrik2"/>
    <w:uiPriority w:val="9"/>
    <w:rsid w:val="00D62A49"/>
    <w:rPr>
      <w:rFonts w:asciiTheme="majorHAnsi" w:eastAsiaTheme="majorEastAsia" w:hAnsiTheme="majorHAnsi" w:cstheme="majorBidi"/>
      <w:color w:val="2E74B5" w:themeColor="accent1" w:themeShade="BF"/>
      <w:sz w:val="28"/>
      <w:szCs w:val="26"/>
    </w:rPr>
  </w:style>
  <w:style w:type="paragraph" w:styleId="Underrubrik">
    <w:name w:val="Subtitle"/>
    <w:basedOn w:val="Normal"/>
    <w:next w:val="Normal"/>
    <w:link w:val="UnderrubrikChar"/>
    <w:uiPriority w:val="11"/>
    <w:qFormat/>
    <w:rsid w:val="00974739"/>
    <w:pPr>
      <w:numPr>
        <w:ilvl w:val="1"/>
      </w:numPr>
      <w:ind w:firstLine="284"/>
    </w:pPr>
    <w:rPr>
      <w:rFonts w:asciiTheme="minorHAnsi" w:eastAsiaTheme="minorEastAsia" w:hAnsiTheme="minorHAnsi"/>
      <w:color w:val="5A5A5A" w:themeColor="text1" w:themeTint="A5"/>
      <w:spacing w:val="15"/>
      <w:szCs w:val="22"/>
    </w:rPr>
  </w:style>
  <w:style w:type="character" w:customStyle="1" w:styleId="UnderrubrikChar">
    <w:name w:val="Underrubrik Char"/>
    <w:basedOn w:val="Standardstycketeckensnitt"/>
    <w:link w:val="Underrubrik"/>
    <w:uiPriority w:val="11"/>
    <w:rsid w:val="00974739"/>
    <w:rPr>
      <w:rFonts w:asciiTheme="minorHAnsi" w:eastAsiaTheme="minorEastAsia" w:hAnsiTheme="minorHAnsi"/>
      <w:color w:val="5A5A5A" w:themeColor="text1" w:themeTint="A5"/>
      <w:spacing w:val="15"/>
      <w:szCs w:val="22"/>
    </w:rPr>
  </w:style>
  <w:style w:type="character" w:customStyle="1" w:styleId="Rubrik1Char">
    <w:name w:val="Rubrik 1 Char"/>
    <w:basedOn w:val="Standardstycketeckensnitt"/>
    <w:link w:val="Rubrik1"/>
    <w:uiPriority w:val="9"/>
    <w:rsid w:val="0097473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Words>
  <Characters>351</Characters>
  <Application>Microsoft Office Word</Application>
  <DocSecurity>0</DocSecurity>
  <Lines>2</Lines>
  <Paragraphs>1</Paragraphs>
  <ScaleCrop>false</ScaleCrop>
  <Company/>
  <LinksUpToDate>false</LinksUpToDate>
  <CharactersWithSpaces>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Käck</dc:creator>
  <cp:keywords/>
  <dc:description/>
  <cp:lastModifiedBy>Emil Käck</cp:lastModifiedBy>
  <cp:revision>3</cp:revision>
  <dcterms:created xsi:type="dcterms:W3CDTF">2018-04-11T10:47:00Z</dcterms:created>
  <dcterms:modified xsi:type="dcterms:W3CDTF">2018-04-11T10:58:00Z</dcterms:modified>
</cp:coreProperties>
</file>