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2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Constancio </w:t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TaxyPro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Maria Paz Contreras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Benjamin Avila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ProVia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932482172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2"/>
              </w:num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985200596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ser.carrascoc@duocuc.cl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marp.contreras@duocuc.cl</w:t>
            </w:r>
          </w:p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be.avilar@duocuc.cl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Diccionario de datos 25-09-2024.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Modelo de negocio (TO-BE) 19-09-2024.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los documentos terminados.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avance de aplicación móvil.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establecieron diferentes acuerdos sobre quienes realizarán diferentes documentos y avances de aplicaciones ,se revisaron las documentaciones como el documento de arquitectura (DAS) se revisa el avance de aplicación móvil y se establece fecha de la próxima reunión para entrega de documentos Diccionario de datos y Modelo de negocio(TO-BE).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Diccionario de datos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que Sergio Carrasco realizará el documento Diccionario de datos 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Modelo de negocio (TO-BE)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que Sergio Carrasco realizará el documento Modelo de negocio (TO-BE).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de aplicación móvil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que Maria Paz Contreras seguirá con el avance de la aplicación móvil. 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2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 del documento diccionario de datos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Término del documento 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Modelo de negocio (TO-BE)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Continuación de front-end del aplicativo móvil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23-09-2024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Paz Contreras</w:t>
            </w:r>
          </w:p>
        </w:tc>
      </w:tr>
    </w:tbl>
    <w:p w:rsidR="00000000" w:rsidDel="00000000" w:rsidP="00000000" w:rsidRDefault="00000000" w:rsidRPr="00000000" w14:paraId="00000068">
      <w:pPr>
        <w:numPr>
          <w:ilvl w:val="5"/>
          <w:numId w:val="2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 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5"/>
          <w:numId w:val="2"/>
        </w:num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2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0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NQBz2UQmfN0718IxMXWLliUo7A==">CgMxLjA4AHIhMVVQVW9GdmFHYzZxMkNqSHA4MkNRdkJqVUtXUnYzWHFX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