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b w:val="1"/>
          <w:bCs w:val="1"/>
          <w:rtl w:val="0"/>
        </w:rPr>
        <w:t xml:space="preserve">Nombre del proyecto/caso: </w:t>
      </w:r>
      <w:r w:rsidDel="00000000" w:rsidR="00000000" w:rsidRPr="00000000">
        <w:rPr>
          <w:color w:val="787878"/>
          <w:rtl w:val="0"/>
        </w:rPr>
        <w:t xml:space="preserve">Proyecto </w:t>
      </w:r>
      <w:r w:rsidDel="00000000" w:rsidR="00000000" w:rsidRPr="00000000">
        <w:rPr>
          <w:rFonts w:ascii="Arial" w:cs="Arial" w:eastAsia="Arial" w:hAnsi="Arial"/>
          <w:color w:val="262626"/>
          <w:shd w:fill="f8f8f8" w:val="clear"/>
          <w:rtl w:val="0"/>
        </w:rPr>
        <w:t xml:space="preserve">AquaSample</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1"/>
          <w:bCs w:val="1"/>
          <w:rtl w:val="0"/>
        </w:rPr>
        <w:t xml:space="preserve">Sección: </w:t>
      </w:r>
      <w:r w:rsidDel="00000000" w:rsidR="00000000" w:rsidRPr="00000000">
        <w:rPr>
          <w:color w:val="787878"/>
          <w:rtl w:val="0"/>
        </w:rPr>
        <w:t xml:space="preserve">004V</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b w:val="1"/>
          <w:bCs w:val="1"/>
          <w:rtl w:val="0"/>
        </w:rPr>
        <w:t xml:space="preserve">Nombre Equipo y número: </w:t>
      </w:r>
      <w:r w:rsidDel="00000000" w:rsidR="00000000" w:rsidRPr="00000000">
        <w:rPr>
          <w:color w:val="787878"/>
          <w:rtl w:val="0"/>
        </w:rPr>
        <w:t xml:space="preserve">Six </w:t>
      </w:r>
      <w:r w:rsidDel="00000000" w:rsidR="00000000" w:rsidRPr="00000000">
        <w:rPr>
          <w:color w:val="787878"/>
          <w:rtl w:val="0"/>
        </w:rPr>
        <w:t xml:space="preserve">Sevenardos</w:t>
      </w:r>
      <w:r w:rsidDel="00000000" w:rsidR="00000000" w:rsidRPr="00000000">
        <w:rPr>
          <w:color w:val="787878"/>
          <w:rtl w:val="0"/>
        </w:rPr>
        <w:t xml:space="preserve"> / 16</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b w:val="1"/>
          <w:bCs w:val="1"/>
          <w:rtl w:val="0"/>
        </w:rPr>
        <w:t xml:space="preserve">Fecha: </w:t>
      </w:r>
      <w:r w:rsidDel="00000000" w:rsidR="00000000" w:rsidRPr="00000000">
        <w:rPr>
          <w:color w:val="787878"/>
          <w:rtl w:val="0"/>
        </w:rPr>
        <w:t xml:space="preserve">08/09/2026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Tomas Herrera</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t xml:space="preserve">Desarrollador Backend</w:t>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Ignacio Retamales</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Desarrollador Frontend</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spacing w:after="0" w:lineRule="auto"/>
              <w:rPr/>
            </w:pPr>
            <w:r w:rsidDel="00000000" w:rsidR="00000000" w:rsidRPr="00000000">
              <w:rPr>
                <w:rtl w:val="0"/>
              </w:rPr>
            </w:r>
          </w:p>
        </w:tc>
      </w:tr>
    </w:tbl>
    <w:p w:rsidR="00000000" w:rsidDel="00000000" w:rsidP="00000000" w:rsidRDefault="00000000" w:rsidRPr="00000000" w14:paraId="00000016">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Lean nuevamente el caso asignado. En esta etapa no </w:t>
      </w:r>
      <w:r w:rsidDel="00000000" w:rsidR="00000000" w:rsidRPr="00000000">
        <w:rPr>
          <w:sz w:val="21"/>
          <w:szCs w:val="21"/>
          <w:rtl w:val="0"/>
        </w:rPr>
        <w:t xml:space="preserve">propongan</w:t>
      </w:r>
      <w:r w:rsidDel="00000000" w:rsidR="00000000" w:rsidRPr="00000000">
        <w:rPr>
          <w:sz w:val="21"/>
          <w:szCs w:val="21"/>
          <w:rtl w:val="0"/>
        </w:rPr>
        <w:t xml:space="preserve">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E">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F">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0">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1">
            <w:pPr>
              <w:spacing w:after="0" w:lineRule="auto"/>
              <w:rPr>
                <w:color w:val="222222"/>
                <w:sz w:val="19"/>
                <w:szCs w:val="19"/>
              </w:rPr>
            </w:pPr>
            <w:r w:rsidDel="00000000" w:rsidR="00000000" w:rsidRPr="00000000">
              <w:rPr>
                <w:color w:val="222222"/>
                <w:sz w:val="19"/>
                <w:szCs w:val="19"/>
                <w:rtl w:val="0"/>
              </w:rPr>
              <w:t xml:space="preserve">Los registros de muestras de choritos en los centros y líneas de cultivo mitilícola que apoya ALDEMAR SpA se realizan actualmente de forma manual.</w:t>
            </w:r>
          </w:p>
          <w:p w:rsidR="00000000" w:rsidDel="00000000" w:rsidP="00000000" w:rsidRDefault="00000000" w:rsidRPr="00000000" w14:paraId="00000022">
            <w:pPr>
              <w:spacing w:after="0" w:lineRule="auto"/>
              <w:rPr/>
            </w:pPr>
            <w:r w:rsidDel="00000000" w:rsidR="00000000" w:rsidRPr="00000000">
              <w:rPr>
                <w:color w:val="222222"/>
                <w:sz w:val="19"/>
                <w:szCs w:val="19"/>
                <w:rtl w:val="0"/>
              </w:rPr>
              <w:t xml:space="preserve">Esto consume demasiado tiempo y puede provocar inconsistencias, por lo que la prioridad es agilizar el proceso de registro de datos y mejorar la trazabilidad y precisión de estos mismos registros.</w:t>
            </w:r>
            <w:r w:rsidDel="00000000" w:rsidR="00000000" w:rsidRPr="00000000">
              <w:rPr>
                <w:rtl w:val="0"/>
              </w:rPr>
            </w:r>
          </w:p>
        </w:tc>
      </w:tr>
    </w:tbl>
    <w:p w:rsidR="00000000" w:rsidDel="00000000" w:rsidP="00000000" w:rsidRDefault="00000000" w:rsidRPr="00000000" w14:paraId="00000023">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4">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6">
            <w:pPr>
              <w:spacing w:after="0" w:lineRule="auto"/>
              <w:rPr>
                <w:color w:val="222222"/>
                <w:sz w:val="19"/>
                <w:szCs w:val="19"/>
              </w:rPr>
            </w:pPr>
            <w:r w:rsidDel="00000000" w:rsidR="00000000" w:rsidRPr="00000000">
              <w:rPr>
                <w:color w:val="222222"/>
                <w:sz w:val="19"/>
                <w:szCs w:val="19"/>
                <w:rtl w:val="0"/>
              </w:rPr>
              <w:t xml:space="preserve">- 2.2 Situación actual. </w:t>
            </w:r>
          </w:p>
          <w:p w:rsidR="00000000" w:rsidDel="00000000" w:rsidP="00000000" w:rsidRDefault="00000000" w:rsidRPr="00000000" w14:paraId="00000027">
            <w:pPr>
              <w:spacing w:after="0" w:lineRule="auto"/>
              <w:rPr>
                <w:color w:val="222222"/>
                <w:sz w:val="19"/>
                <w:szCs w:val="19"/>
              </w:rPr>
            </w:pPr>
            <w:r w:rsidDel="00000000" w:rsidR="00000000" w:rsidRPr="00000000">
              <w:rPr>
                <w:color w:val="222222"/>
                <w:sz w:val="19"/>
                <w:szCs w:val="19"/>
                <w:rtl w:val="0"/>
              </w:rPr>
              <w:t xml:space="preserve">“Actualmente parte del trabajo se realiza de forma manual: el operador identifica la muestra, cuenta los individuos, registra datos, toma fotografías y luego consolida la información para revisión técnica. Este flujo puede requerir tiempo y generar diferencias de conteo o registros incompletos.”</w:t>
            </w:r>
          </w:p>
          <w:p w:rsidR="00000000" w:rsidDel="00000000" w:rsidP="00000000" w:rsidRDefault="00000000" w:rsidRPr="00000000" w14:paraId="00000028">
            <w:pPr>
              <w:spacing w:after="0" w:lineRule="auto"/>
              <w:rPr>
                <w:color w:val="222222"/>
                <w:sz w:val="19"/>
                <w:szCs w:val="19"/>
              </w:rPr>
            </w:pPr>
            <w:r w:rsidDel="00000000" w:rsidR="00000000" w:rsidRPr="00000000">
              <w:rPr>
                <w:rFonts w:ascii="Aptos" w:cs="Aptos" w:eastAsia="Aptos" w:hAnsi="Aptos"/>
                <w:b w:val="0"/>
                <w:bCs w:val="0"/>
                <w:color w:val="222222"/>
                <w:sz w:val="19"/>
                <w:szCs w:val="19"/>
                <w:rtl w:val="0"/>
              </w:rPr>
              <w:br w:type="textWrapping"/>
            </w:r>
            <w:r w:rsidDel="00000000" w:rsidR="00000000" w:rsidRPr="00000000">
              <w:rPr>
                <w:color w:val="222222"/>
                <w:sz w:val="19"/>
                <w:szCs w:val="19"/>
                <w:rtl w:val="0"/>
              </w:rPr>
              <w:t xml:space="preserve">- 2.3 Necesidad o problema. </w:t>
            </w:r>
          </w:p>
          <w:p w:rsidR="00000000" w:rsidDel="00000000" w:rsidP="00000000" w:rsidRDefault="00000000" w:rsidRPr="00000000" w14:paraId="00000029">
            <w:pPr>
              <w:spacing w:after="0" w:lineRule="auto"/>
              <w:rPr/>
            </w:pPr>
            <w:r w:rsidDel="00000000" w:rsidR="00000000" w:rsidRPr="00000000">
              <w:rPr>
                <w:color w:val="222222"/>
                <w:sz w:val="19"/>
                <w:szCs w:val="19"/>
                <w:rtl w:val="0"/>
              </w:rPr>
              <w:t xml:space="preserve">“La necesidad principal es mejorar la rapidez, consistencia y trazabilidad del registro de muestras de choritos. El conteo manual puede volverse lento cuando existe alta densidad de individuos y depende de la atención de quien realiza la medición.”</w:t>
            </w:r>
            <w:r w:rsidDel="00000000" w:rsidR="00000000" w:rsidRPr="00000000">
              <w:rPr>
                <w:rtl w:val="0"/>
              </w:rPr>
            </w:r>
          </w:p>
        </w:tc>
      </w:tr>
    </w:tbl>
    <w:p w:rsidR="00000000" w:rsidDel="00000000" w:rsidP="00000000" w:rsidRDefault="00000000" w:rsidRPr="00000000" w14:paraId="0000002A">
      <w:pPr>
        <w:pStyle w:val="Heading1"/>
        <w:keepNext w:val="1"/>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C">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3390"/>
        <w:gridCol w:w="3405"/>
        <w:tblGridChange w:id="0">
          <w:tblGrid>
            <w:gridCol w:w="3420"/>
            <w:gridCol w:w="3390"/>
            <w:gridCol w:w="3405"/>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color w:val="222222"/>
                <w:sz w:val="18"/>
                <w:szCs w:val="18"/>
                <w:rtl w:val="0"/>
              </w:rPr>
              <w:t xml:space="preserve">Operador de muestreo</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color w:val="222222"/>
                <w:sz w:val="18"/>
                <w:szCs w:val="18"/>
                <w:rtl w:val="0"/>
              </w:rPr>
              <w:t xml:space="preserve">identifica el centro, tren y línea, registra la muestra, toma o carga una fotografía, ingresa el conteo y agrega observaciones.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2">
            <w:pPr>
              <w:spacing w:after="0" w:lineRule="auto"/>
              <w:rPr>
                <w:color w:val="222222"/>
                <w:sz w:val="18"/>
                <w:szCs w:val="18"/>
              </w:rPr>
            </w:pPr>
            <w:r w:rsidDel="00000000" w:rsidR="00000000" w:rsidRPr="00000000">
              <w:rPr>
                <w:color w:val="222222"/>
                <w:sz w:val="18"/>
                <w:szCs w:val="18"/>
                <w:rtl w:val="0"/>
              </w:rPr>
              <w:t xml:space="preserve">Los registros mencionados se han de anotar manualmente en escrito, lo que es ineficiente y consume mucho tiempo.</w:t>
            </w:r>
          </w:p>
        </w:tc>
      </w:tr>
      <w:tr>
        <w:trPr>
          <w:cantSplit w:val="0"/>
          <w:tblHeader w:val="0"/>
        </w:trPr>
        <w:tc>
          <w:tcPr>
            <w:tcMar>
              <w:top w:w="100.0" w:type="dxa"/>
              <w:bottom w:w="100.0" w:type="dxa"/>
            </w:tcMar>
            <w:vAlign w:val="center"/>
          </w:tcPr>
          <w:p w:rsidR="00000000" w:rsidDel="00000000" w:rsidP="00000000" w:rsidRDefault="00000000" w:rsidRPr="00000000" w14:paraId="00000033">
            <w:pPr>
              <w:spacing w:after="0" w:lineRule="auto"/>
              <w:rPr/>
            </w:pPr>
            <w:r w:rsidDel="00000000" w:rsidR="00000000" w:rsidRPr="00000000">
              <w:rPr>
                <w:color w:val="222222"/>
                <w:sz w:val="18"/>
                <w:szCs w:val="18"/>
                <w:rtl w:val="0"/>
              </w:rPr>
              <w:t xml:space="preserve">Supervisor técnico</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4">
            <w:pPr>
              <w:spacing w:after="0" w:lineRule="auto"/>
              <w:rPr/>
            </w:pPr>
            <w:r w:rsidDel="00000000" w:rsidR="00000000" w:rsidRPr="00000000">
              <w:rPr>
                <w:color w:val="222222"/>
                <w:sz w:val="18"/>
                <w:szCs w:val="18"/>
                <w:rtl w:val="0"/>
              </w:rPr>
              <w:t xml:space="preserve">Revisa registros, valida datos, solicita correcciones y marca el estado de revisión de una muestra. </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5">
            <w:pPr>
              <w:spacing w:after="0" w:lineRule="auto"/>
              <w:rPr/>
            </w:pPr>
            <w:r w:rsidDel="00000000" w:rsidR="00000000" w:rsidRPr="00000000">
              <w:rPr>
                <w:color w:val="222222"/>
                <w:sz w:val="18"/>
                <w:szCs w:val="18"/>
                <w:rtl w:val="0"/>
              </w:rPr>
              <w:t xml:space="preserve">Cada validación, corrección y marca de estado se hace manualmente en escrito. Además que cada archivo físico puede ser difícil de organizar o incluso puede ser extraviado.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6">
            <w:pPr>
              <w:spacing w:after="0" w:lineRule="auto"/>
              <w:rPr/>
            </w:pPr>
            <w:r w:rsidDel="00000000" w:rsidR="00000000" w:rsidRPr="00000000">
              <w:rPr>
                <w:rFonts w:ascii="Aptos" w:cs="Aptos" w:eastAsia="Aptos" w:hAnsi="Aptos"/>
                <w:b w:val="0"/>
                <w:bCs w:val="0"/>
                <w:color w:val="222222"/>
                <w:sz w:val="18"/>
                <w:szCs w:val="18"/>
                <w:rtl w:val="0"/>
              </w:rPr>
              <w:t xml:space="preserve">Analista de report</w:t>
            </w:r>
            <w:r w:rsidDel="00000000" w:rsidR="00000000" w:rsidRPr="00000000">
              <w:rPr>
                <w:color w:val="222222"/>
                <w:sz w:val="18"/>
                <w:szCs w:val="18"/>
                <w:rtl w:val="0"/>
              </w:rPr>
              <w:t xml:space="preserve">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7">
            <w:pPr>
              <w:spacing w:after="0" w:lineRule="auto"/>
              <w:rPr/>
            </w:pPr>
            <w:r w:rsidDel="00000000" w:rsidR="00000000" w:rsidRPr="00000000">
              <w:rPr>
                <w:color w:val="222222"/>
                <w:sz w:val="18"/>
                <w:szCs w:val="18"/>
                <w:rtl w:val="0"/>
              </w:rPr>
              <w:t xml:space="preserve">Consulta históricos, filtra información y prepara resúmenes para seguimiento técnico.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8">
            <w:pPr>
              <w:spacing w:after="0" w:lineRule="auto"/>
              <w:rPr/>
            </w:pPr>
            <w:r w:rsidDel="00000000" w:rsidR="00000000" w:rsidRPr="00000000">
              <w:rPr>
                <w:color w:val="222222"/>
                <w:sz w:val="18"/>
                <w:szCs w:val="18"/>
                <w:rtl w:val="0"/>
              </w:rPr>
              <w:t xml:space="preserve">El seguimiento y búsqueda de cada archivo en físico puede ser complicado y toma su tiempo.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9">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Cliente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A">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Visualiza resultados autorizados o reportes resumidos sin modificar registros.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B">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Similar al del analista. La visualización de datos en físico suele ser mucho más difícil que tener la misma data en digital.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C">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Administrador académico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D">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Gestiona usuarios ficticios, catálogos de centros, trenes, líneas y datos de prueba.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E">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Un “usuario ficticio” es complicado de desarrollar si no es en un ambiente de trabajo digital.</w:t>
            </w:r>
            <w:r w:rsidDel="00000000" w:rsidR="00000000" w:rsidRPr="00000000">
              <w:rPr>
                <w:rtl w:val="0"/>
              </w:rPr>
            </w:r>
          </w:p>
        </w:tc>
      </w:tr>
    </w:tbl>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41">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42">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44">
      <w:pPr>
        <w:spacing w:after="40" w:lineRule="auto"/>
        <w:rPr/>
      </w:pPr>
      <w:r w:rsidDel="00000000" w:rsidR="00000000" w:rsidRPr="00000000">
        <w:rPr>
          <w:rtl w:val="0"/>
        </w:rPr>
      </w:r>
    </w:p>
    <w:p w:rsidR="00000000" w:rsidDel="00000000" w:rsidP="00000000" w:rsidRDefault="00000000" w:rsidRPr="00000000" w14:paraId="00000045">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46">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B">
            <w:pPr>
              <w:spacing w:after="0" w:lineRule="auto"/>
              <w:jc w:val="center"/>
              <w:rPr>
                <w:sz w:val="18"/>
                <w:szCs w:val="18"/>
              </w:rPr>
            </w:pPr>
            <w:r w:rsidDel="00000000" w:rsidR="00000000" w:rsidRPr="00000000">
              <w:rPr>
                <w:sz w:val="18"/>
                <w:szCs w:val="18"/>
                <w:rtl w:val="0"/>
              </w:rPr>
              <w:t xml:space="preserve">RF01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C">
            <w:pPr>
              <w:spacing w:after="0" w:lineRule="auto"/>
              <w:rPr>
                <w:sz w:val="18"/>
                <w:szCs w:val="18"/>
              </w:rPr>
            </w:pPr>
            <w:r w:rsidDel="00000000" w:rsidR="00000000" w:rsidRPr="00000000">
              <w:rPr>
                <w:sz w:val="18"/>
                <w:szCs w:val="18"/>
                <w:rtl w:val="0"/>
              </w:rPr>
              <w:t xml:space="preserve">Permitir ingreso a la app con usuarios ficticios y selección o validación de rol.</w:t>
            </w:r>
          </w:p>
        </w:tc>
        <w:tc>
          <w:tcPr>
            <w:tcMar>
              <w:top w:w="100.0" w:type="dxa"/>
              <w:bottom w:w="100.0" w:type="dxa"/>
            </w:tcMar>
            <w:vAlign w:val="center"/>
          </w:tcPr>
          <w:p w:rsidR="00000000" w:rsidDel="00000000" w:rsidP="00000000" w:rsidRDefault="00000000" w:rsidRPr="00000000" w14:paraId="0000004D">
            <w:pPr>
              <w:spacing w:after="0" w:lineRule="auto"/>
              <w:rPr>
                <w:sz w:val="18"/>
                <w:szCs w:val="18"/>
              </w:rPr>
            </w:pPr>
            <w:r w:rsidDel="00000000" w:rsidR="00000000" w:rsidRPr="00000000">
              <w:rPr>
                <w:sz w:val="18"/>
                <w:szCs w:val="18"/>
                <w:rtl w:val="0"/>
              </w:rPr>
              <w:t xml:space="preserve">Todos los usuarios</w:t>
            </w:r>
          </w:p>
        </w:tc>
        <w:tc>
          <w:tcPr>
            <w:tcMar>
              <w:top w:w="100.0" w:type="dxa"/>
              <w:bottom w:w="100.0" w:type="dxa"/>
            </w:tcMar>
            <w:vAlign w:val="center"/>
          </w:tcPr>
          <w:p w:rsidR="00000000" w:rsidDel="00000000" w:rsidP="00000000" w:rsidRDefault="00000000" w:rsidRPr="00000000" w14:paraId="0000004E">
            <w:pPr>
              <w:spacing w:after="0" w:lineRule="auto"/>
              <w:rPr>
                <w:sz w:val="18"/>
                <w:szCs w:val="18"/>
              </w:rPr>
            </w:pPr>
            <w:r w:rsidDel="00000000" w:rsidR="00000000" w:rsidRPr="00000000">
              <w:rPr>
                <w:sz w:val="18"/>
                <w:szCs w:val="18"/>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4F">
            <w:pPr>
              <w:spacing w:after="0" w:lineRule="auto"/>
              <w:jc w:val="center"/>
              <w:rPr/>
            </w:pPr>
            <w:r w:rsidDel="00000000" w:rsidR="00000000" w:rsidRPr="00000000">
              <w:rPr>
                <w:color w:val="222222"/>
                <w:sz w:val="18"/>
                <w:szCs w:val="18"/>
                <w:rtl w:val="0"/>
              </w:rPr>
              <w:t xml:space="preserve">RF02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spacing w:after="0" w:lineRule="auto"/>
              <w:rPr>
                <w:sz w:val="18"/>
                <w:szCs w:val="18"/>
              </w:rPr>
            </w:pPr>
            <w:r w:rsidDel="00000000" w:rsidR="00000000" w:rsidRPr="00000000">
              <w:rPr>
                <w:sz w:val="18"/>
                <w:szCs w:val="18"/>
                <w:rtl w:val="0"/>
              </w:rPr>
              <w:t xml:space="preserve">Crear una muestra indicando centro, tren, línea, fecha, hora, tramo y operador ficticio.</w:t>
            </w:r>
          </w:p>
        </w:tc>
        <w:tc>
          <w:tcPr>
            <w:tcMar>
              <w:top w:w="100.0" w:type="dxa"/>
              <w:bottom w:w="100.0" w:type="dxa"/>
            </w:tcMar>
            <w:vAlign w:val="center"/>
          </w:tcPr>
          <w:p w:rsidR="00000000" w:rsidDel="00000000" w:rsidP="00000000" w:rsidRDefault="00000000" w:rsidRPr="00000000" w14:paraId="00000051">
            <w:pPr>
              <w:spacing w:after="0" w:lineRule="auto"/>
              <w:rPr>
                <w:sz w:val="18"/>
                <w:szCs w:val="18"/>
              </w:rPr>
            </w:pPr>
            <w:r w:rsidDel="00000000" w:rsidR="00000000" w:rsidRPr="00000000">
              <w:rPr>
                <w:sz w:val="18"/>
                <w:szCs w:val="18"/>
                <w:rtl w:val="0"/>
              </w:rPr>
              <w:t xml:space="preserve">Operador de muestreo</w:t>
            </w:r>
          </w:p>
        </w:tc>
        <w:tc>
          <w:tcPr>
            <w:tcMar>
              <w:top w:w="100.0" w:type="dxa"/>
              <w:bottom w:w="100.0" w:type="dxa"/>
            </w:tcMar>
            <w:vAlign w:val="center"/>
          </w:tcPr>
          <w:p w:rsidR="00000000" w:rsidDel="00000000" w:rsidP="00000000" w:rsidRDefault="00000000" w:rsidRPr="00000000" w14:paraId="00000052">
            <w:pPr>
              <w:spacing w:after="0" w:lineRule="auto"/>
              <w:rPr>
                <w:sz w:val="18"/>
                <w:szCs w:val="18"/>
              </w:rPr>
            </w:pPr>
            <w:r w:rsidDel="00000000" w:rsidR="00000000" w:rsidRPr="00000000">
              <w:rPr>
                <w:sz w:val="18"/>
                <w:szCs w:val="18"/>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53">
            <w:pPr>
              <w:spacing w:after="0" w:lineRule="auto"/>
              <w:jc w:val="center"/>
              <w:rPr/>
            </w:pPr>
            <w:r w:rsidDel="00000000" w:rsidR="00000000" w:rsidRPr="00000000">
              <w:rPr>
                <w:color w:val="222222"/>
                <w:sz w:val="18"/>
                <w:szCs w:val="18"/>
                <w:rtl w:val="0"/>
              </w:rPr>
              <w:t xml:space="preserve">RF03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4">
            <w:pPr>
              <w:spacing w:after="0" w:lineRule="auto"/>
              <w:rPr>
                <w:sz w:val="18"/>
                <w:szCs w:val="18"/>
              </w:rPr>
            </w:pPr>
            <w:r w:rsidDel="00000000" w:rsidR="00000000" w:rsidRPr="00000000">
              <w:rPr>
                <w:sz w:val="18"/>
                <w:szCs w:val="18"/>
                <w:rtl w:val="0"/>
              </w:rPr>
              <w:t xml:space="preserve">Registrar conteo manual de individuos y observaciones de la muestra.</w:t>
            </w:r>
          </w:p>
        </w:tc>
        <w:tc>
          <w:tcPr>
            <w:tcMar>
              <w:top w:w="100.0" w:type="dxa"/>
              <w:bottom w:w="100.0" w:type="dxa"/>
            </w:tcMar>
            <w:vAlign w:val="center"/>
          </w:tcPr>
          <w:p w:rsidR="00000000" w:rsidDel="00000000" w:rsidP="00000000" w:rsidRDefault="00000000" w:rsidRPr="00000000" w14:paraId="00000055">
            <w:pPr>
              <w:rPr>
                <w:sz w:val="18"/>
                <w:szCs w:val="18"/>
              </w:rPr>
            </w:pPr>
            <w:r w:rsidDel="00000000" w:rsidR="00000000" w:rsidRPr="00000000">
              <w:rPr>
                <w:sz w:val="18"/>
                <w:szCs w:val="18"/>
                <w:rtl w:val="0"/>
              </w:rPr>
              <w:t xml:space="preserve">Operador de muestreo</w:t>
            </w:r>
          </w:p>
        </w:tc>
        <w:tc>
          <w:tcPr>
            <w:tcMar>
              <w:top w:w="100.0" w:type="dxa"/>
              <w:bottom w:w="100.0" w:type="dxa"/>
            </w:tcMar>
            <w:vAlign w:val="center"/>
          </w:tcPr>
          <w:p w:rsidR="00000000" w:rsidDel="00000000" w:rsidP="00000000" w:rsidRDefault="00000000" w:rsidRPr="00000000" w14:paraId="00000056">
            <w:pPr>
              <w:spacing w:after="0" w:lineRule="auto"/>
              <w:rPr>
                <w:sz w:val="18"/>
                <w:szCs w:val="18"/>
              </w:rPr>
            </w:pPr>
            <w:r w:rsidDel="00000000" w:rsidR="00000000" w:rsidRPr="00000000">
              <w:rPr>
                <w:sz w:val="18"/>
                <w:szCs w:val="18"/>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57">
            <w:pPr>
              <w:spacing w:after="0" w:lineRule="auto"/>
              <w:jc w:val="center"/>
              <w:rPr/>
            </w:pPr>
            <w:r w:rsidDel="00000000" w:rsidR="00000000" w:rsidRPr="00000000">
              <w:rPr>
                <w:color w:val="222222"/>
                <w:sz w:val="18"/>
                <w:szCs w:val="18"/>
                <w:rtl w:val="0"/>
              </w:rPr>
              <w:t xml:space="preserve">RF04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8">
            <w:pPr>
              <w:spacing w:after="0" w:lineRule="auto"/>
              <w:rPr>
                <w:sz w:val="18"/>
                <w:szCs w:val="18"/>
              </w:rPr>
            </w:pPr>
            <w:r w:rsidDel="00000000" w:rsidR="00000000" w:rsidRPr="00000000">
              <w:rPr>
                <w:sz w:val="18"/>
                <w:szCs w:val="18"/>
                <w:rtl w:val="0"/>
              </w:rPr>
              <w:t xml:space="preserve">Adjuntar, capturar o simular fotografía asociada a cada muestra.</w:t>
            </w:r>
          </w:p>
        </w:tc>
        <w:tc>
          <w:tcPr>
            <w:tcMar>
              <w:top w:w="100.0" w:type="dxa"/>
              <w:bottom w:w="100.0" w:type="dxa"/>
            </w:tcMar>
            <w:vAlign w:val="center"/>
          </w:tcPr>
          <w:p w:rsidR="00000000" w:rsidDel="00000000" w:rsidP="00000000" w:rsidRDefault="00000000" w:rsidRPr="00000000" w14:paraId="00000059">
            <w:pPr>
              <w:spacing w:after="0" w:lineRule="auto"/>
              <w:rPr>
                <w:sz w:val="18"/>
                <w:szCs w:val="18"/>
              </w:rPr>
            </w:pPr>
            <w:r w:rsidDel="00000000" w:rsidR="00000000" w:rsidRPr="00000000">
              <w:rPr>
                <w:sz w:val="18"/>
                <w:szCs w:val="18"/>
                <w:rtl w:val="0"/>
              </w:rPr>
              <w:t xml:space="preserve">Operador de muestreo</w:t>
            </w:r>
          </w:p>
        </w:tc>
        <w:tc>
          <w:tcPr>
            <w:tcMar>
              <w:top w:w="100.0" w:type="dxa"/>
              <w:bottom w:w="100.0" w:type="dxa"/>
            </w:tcMar>
            <w:vAlign w:val="center"/>
          </w:tcPr>
          <w:p w:rsidR="00000000" w:rsidDel="00000000" w:rsidP="00000000" w:rsidRDefault="00000000" w:rsidRPr="00000000" w14:paraId="0000005A">
            <w:pPr>
              <w:spacing w:after="0" w:lineRule="auto"/>
              <w:rPr>
                <w:sz w:val="18"/>
                <w:szCs w:val="18"/>
              </w:rPr>
            </w:pPr>
            <w:r w:rsidDel="00000000" w:rsidR="00000000" w:rsidRPr="00000000">
              <w:rPr>
                <w:sz w:val="18"/>
                <w:szCs w:val="18"/>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5B">
            <w:pPr>
              <w:spacing w:after="0" w:lineRule="auto"/>
              <w:jc w:val="center"/>
              <w:rPr/>
            </w:pPr>
            <w:r w:rsidDel="00000000" w:rsidR="00000000" w:rsidRPr="00000000">
              <w:rPr>
                <w:color w:val="222222"/>
                <w:sz w:val="18"/>
                <w:szCs w:val="18"/>
                <w:rtl w:val="0"/>
              </w:rPr>
              <w:t xml:space="preserve">RF05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C">
            <w:pPr>
              <w:spacing w:after="0" w:lineRule="auto"/>
              <w:rPr>
                <w:sz w:val="18"/>
                <w:szCs w:val="18"/>
              </w:rPr>
            </w:pPr>
            <w:r w:rsidDel="00000000" w:rsidR="00000000" w:rsidRPr="00000000">
              <w:rPr>
                <w:sz w:val="18"/>
                <w:szCs w:val="18"/>
                <w:rtl w:val="0"/>
              </w:rPr>
              <w:t xml:space="preserve">Validar campos obligatorios antes de guardar o cerrar el registro.</w:t>
            </w:r>
          </w:p>
        </w:tc>
        <w:tc>
          <w:tcPr>
            <w:tcMar>
              <w:top w:w="100.0" w:type="dxa"/>
              <w:bottom w:w="100.0" w:type="dxa"/>
            </w:tcMar>
            <w:vAlign w:val="center"/>
          </w:tcPr>
          <w:p w:rsidR="00000000" w:rsidDel="00000000" w:rsidP="00000000" w:rsidRDefault="00000000" w:rsidRPr="00000000" w14:paraId="0000005D">
            <w:pPr>
              <w:rPr>
                <w:sz w:val="18"/>
                <w:szCs w:val="18"/>
              </w:rPr>
            </w:pPr>
            <w:r w:rsidDel="00000000" w:rsidR="00000000" w:rsidRPr="00000000">
              <w:rPr>
                <w:sz w:val="18"/>
                <w:szCs w:val="18"/>
                <w:rtl w:val="0"/>
              </w:rPr>
              <w:t xml:space="preserve">Operador de muestreo</w:t>
            </w:r>
          </w:p>
        </w:tc>
        <w:tc>
          <w:tcPr>
            <w:tcMar>
              <w:top w:w="100.0" w:type="dxa"/>
              <w:bottom w:w="100.0" w:type="dxa"/>
            </w:tcMar>
            <w:vAlign w:val="center"/>
          </w:tcPr>
          <w:p w:rsidR="00000000" w:rsidDel="00000000" w:rsidP="00000000" w:rsidRDefault="00000000" w:rsidRPr="00000000" w14:paraId="0000005E">
            <w:pPr>
              <w:spacing w:after="0" w:lineRule="auto"/>
              <w:rPr>
                <w:sz w:val="18"/>
                <w:szCs w:val="18"/>
              </w:rPr>
            </w:pPr>
            <w:r w:rsidDel="00000000" w:rsidR="00000000" w:rsidRPr="00000000">
              <w:rPr>
                <w:sz w:val="18"/>
                <w:szCs w:val="18"/>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5F">
            <w:pPr>
              <w:spacing w:after="0" w:lineRule="auto"/>
              <w:jc w:val="center"/>
              <w:rPr/>
            </w:pPr>
            <w:r w:rsidDel="00000000" w:rsidR="00000000" w:rsidRPr="00000000">
              <w:rPr>
                <w:color w:val="222222"/>
                <w:sz w:val="18"/>
                <w:szCs w:val="18"/>
                <w:rtl w:val="0"/>
              </w:rPr>
              <w:t xml:space="preserve">RF06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0">
            <w:pPr>
              <w:spacing w:after="0" w:lineRule="auto"/>
              <w:rPr>
                <w:sz w:val="18"/>
                <w:szCs w:val="18"/>
              </w:rPr>
            </w:pPr>
            <w:r w:rsidDel="00000000" w:rsidR="00000000" w:rsidRPr="00000000">
              <w:rPr>
                <w:sz w:val="18"/>
                <w:szCs w:val="18"/>
                <w:rtl w:val="0"/>
              </w:rPr>
              <w:t xml:space="preserve">Registrar datos opcionales como calibre, peso o comentario técnico si el equipo lo incorpora.</w:t>
            </w:r>
          </w:p>
        </w:tc>
        <w:tc>
          <w:tcPr>
            <w:tcMar>
              <w:top w:w="100.0" w:type="dxa"/>
              <w:bottom w:w="100.0" w:type="dxa"/>
            </w:tcMar>
            <w:vAlign w:val="center"/>
          </w:tcPr>
          <w:p w:rsidR="00000000" w:rsidDel="00000000" w:rsidP="00000000" w:rsidRDefault="00000000" w:rsidRPr="00000000" w14:paraId="00000061">
            <w:pPr>
              <w:rPr>
                <w:sz w:val="18"/>
                <w:szCs w:val="18"/>
              </w:rPr>
            </w:pPr>
            <w:r w:rsidDel="00000000" w:rsidR="00000000" w:rsidRPr="00000000">
              <w:rPr>
                <w:sz w:val="18"/>
                <w:szCs w:val="18"/>
                <w:rtl w:val="0"/>
              </w:rPr>
              <w:t xml:space="preserve">Operador de muestreo</w:t>
            </w:r>
          </w:p>
        </w:tc>
        <w:tc>
          <w:tcPr>
            <w:tcMar>
              <w:top w:w="100.0" w:type="dxa"/>
              <w:bottom w:w="100.0" w:type="dxa"/>
            </w:tcMar>
            <w:vAlign w:val="center"/>
          </w:tcPr>
          <w:p w:rsidR="00000000" w:rsidDel="00000000" w:rsidP="00000000" w:rsidRDefault="00000000" w:rsidRPr="00000000" w14:paraId="00000062">
            <w:pPr>
              <w:spacing w:after="0" w:lineRule="auto"/>
              <w:rPr>
                <w:sz w:val="18"/>
                <w:szCs w:val="18"/>
              </w:rPr>
            </w:pPr>
            <w:r w:rsidDel="00000000" w:rsidR="00000000" w:rsidRPr="00000000">
              <w:rPr>
                <w:sz w:val="18"/>
                <w:szCs w:val="18"/>
                <w:rtl w:val="0"/>
              </w:rPr>
              <w:t xml:space="preserve">Media</w:t>
            </w:r>
          </w:p>
        </w:tc>
      </w:tr>
      <w:tr>
        <w:trPr>
          <w:cantSplit w:val="0"/>
          <w:tblHeader w:val="0"/>
        </w:trPr>
        <w:tc>
          <w:tcPr>
            <w:tcMar>
              <w:top w:w="100.0" w:type="dxa"/>
              <w:bottom w:w="100.0" w:type="dxa"/>
            </w:tcMar>
            <w:vAlign w:val="center"/>
          </w:tcPr>
          <w:p w:rsidR="00000000" w:rsidDel="00000000" w:rsidP="00000000" w:rsidRDefault="00000000" w:rsidRPr="00000000" w14:paraId="00000063">
            <w:pPr>
              <w:spacing w:after="0" w:lineRule="auto"/>
              <w:jc w:val="center"/>
              <w:rPr/>
            </w:pPr>
            <w:r w:rsidDel="00000000" w:rsidR="00000000" w:rsidRPr="00000000">
              <w:rPr>
                <w:color w:val="222222"/>
                <w:sz w:val="18"/>
                <w:szCs w:val="18"/>
                <w:rtl w:val="0"/>
              </w:rPr>
              <w:t xml:space="preserve">RF07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4">
            <w:pPr>
              <w:spacing w:after="0" w:lineRule="auto"/>
              <w:rPr>
                <w:sz w:val="18"/>
                <w:szCs w:val="18"/>
              </w:rPr>
            </w:pPr>
            <w:r w:rsidDel="00000000" w:rsidR="00000000" w:rsidRPr="00000000">
              <w:rPr>
                <w:sz w:val="18"/>
                <w:szCs w:val="18"/>
                <w:rtl w:val="0"/>
              </w:rPr>
              <w:t xml:space="preserve">Guardar registros y permitir consulta del historial de muestras anteriores.</w:t>
            </w:r>
          </w:p>
        </w:tc>
        <w:tc>
          <w:tcPr>
            <w:tcMar>
              <w:top w:w="100.0" w:type="dxa"/>
              <w:bottom w:w="100.0" w:type="dxa"/>
            </w:tcMar>
            <w:vAlign w:val="center"/>
          </w:tcPr>
          <w:p w:rsidR="00000000" w:rsidDel="00000000" w:rsidP="00000000" w:rsidRDefault="00000000" w:rsidRPr="00000000" w14:paraId="00000065">
            <w:pPr>
              <w:spacing w:after="0" w:lineRule="auto"/>
              <w:rPr>
                <w:sz w:val="18"/>
                <w:szCs w:val="18"/>
              </w:rPr>
            </w:pPr>
            <w:r w:rsidDel="00000000" w:rsidR="00000000" w:rsidRPr="00000000">
              <w:rPr>
                <w:sz w:val="18"/>
                <w:szCs w:val="18"/>
                <w:rtl w:val="0"/>
              </w:rPr>
              <w:t xml:space="preserve">Analista de reportes / Supervisor Técnico</w:t>
            </w:r>
          </w:p>
        </w:tc>
        <w:tc>
          <w:tcPr>
            <w:tcMar>
              <w:top w:w="100.0" w:type="dxa"/>
              <w:bottom w:w="100.0" w:type="dxa"/>
            </w:tcMar>
            <w:vAlign w:val="center"/>
          </w:tcPr>
          <w:p w:rsidR="00000000" w:rsidDel="00000000" w:rsidP="00000000" w:rsidRDefault="00000000" w:rsidRPr="00000000" w14:paraId="00000066">
            <w:pPr>
              <w:spacing w:after="0" w:lineRule="auto"/>
              <w:rPr>
                <w:sz w:val="18"/>
                <w:szCs w:val="18"/>
              </w:rPr>
            </w:pPr>
            <w:r w:rsidDel="00000000" w:rsidR="00000000" w:rsidRPr="00000000">
              <w:rPr>
                <w:sz w:val="18"/>
                <w:szCs w:val="18"/>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67">
            <w:pPr>
              <w:spacing w:after="0" w:lineRule="auto"/>
              <w:jc w:val="center"/>
              <w:rPr/>
            </w:pPr>
            <w:r w:rsidDel="00000000" w:rsidR="00000000" w:rsidRPr="00000000">
              <w:rPr>
                <w:color w:val="222222"/>
                <w:sz w:val="18"/>
                <w:szCs w:val="18"/>
                <w:rtl w:val="0"/>
              </w:rPr>
              <w:t xml:space="preserve">RF08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8">
            <w:pPr>
              <w:spacing w:after="0" w:lineRule="auto"/>
              <w:rPr>
                <w:sz w:val="18"/>
                <w:szCs w:val="18"/>
              </w:rPr>
            </w:pPr>
            <w:r w:rsidDel="00000000" w:rsidR="00000000" w:rsidRPr="00000000">
              <w:rPr>
                <w:sz w:val="18"/>
                <w:szCs w:val="18"/>
                <w:rtl w:val="0"/>
              </w:rPr>
              <w:t xml:space="preserve">Filtrar o buscar muestras por centro, línea, fecha, operador o estado de revisión.</w:t>
            </w:r>
          </w:p>
        </w:tc>
        <w:tc>
          <w:tcPr>
            <w:tcMar>
              <w:top w:w="100.0" w:type="dxa"/>
              <w:bottom w:w="100.0" w:type="dxa"/>
            </w:tcMar>
            <w:vAlign w:val="center"/>
          </w:tcPr>
          <w:p w:rsidR="00000000" w:rsidDel="00000000" w:rsidP="00000000" w:rsidRDefault="00000000" w:rsidRPr="00000000" w14:paraId="00000069">
            <w:pPr>
              <w:rPr>
                <w:sz w:val="18"/>
                <w:szCs w:val="18"/>
              </w:rPr>
            </w:pPr>
            <w:r w:rsidDel="00000000" w:rsidR="00000000" w:rsidRPr="00000000">
              <w:rPr>
                <w:sz w:val="18"/>
                <w:szCs w:val="18"/>
                <w:rtl w:val="0"/>
              </w:rPr>
              <w:t xml:space="preserve">Analista de reportes</w:t>
            </w:r>
          </w:p>
        </w:tc>
        <w:tc>
          <w:tcPr>
            <w:tcMar>
              <w:top w:w="100.0" w:type="dxa"/>
              <w:bottom w:w="100.0" w:type="dxa"/>
            </w:tcMar>
            <w:vAlign w:val="center"/>
          </w:tcPr>
          <w:p w:rsidR="00000000" w:rsidDel="00000000" w:rsidP="00000000" w:rsidRDefault="00000000" w:rsidRPr="00000000" w14:paraId="0000006A">
            <w:pPr>
              <w:spacing w:after="0" w:lineRule="auto"/>
              <w:rPr>
                <w:sz w:val="18"/>
                <w:szCs w:val="18"/>
              </w:rPr>
            </w:pPr>
            <w:r w:rsidDel="00000000" w:rsidR="00000000" w:rsidRPr="00000000">
              <w:rPr>
                <w:sz w:val="18"/>
                <w:szCs w:val="18"/>
                <w:rtl w:val="0"/>
              </w:rPr>
              <w:t xml:space="preserve">Media</w:t>
            </w:r>
          </w:p>
        </w:tc>
      </w:tr>
      <w:tr>
        <w:trPr>
          <w:cantSplit w:val="0"/>
          <w:tblHeader w:val="0"/>
        </w:trPr>
        <w:tc>
          <w:tcPr>
            <w:tcMar>
              <w:top w:w="100.0" w:type="dxa"/>
              <w:bottom w:w="100.0" w:type="dxa"/>
            </w:tcMar>
            <w:vAlign w:val="center"/>
          </w:tcPr>
          <w:p w:rsidR="00000000" w:rsidDel="00000000" w:rsidP="00000000" w:rsidRDefault="00000000" w:rsidRPr="00000000" w14:paraId="0000006B">
            <w:pPr>
              <w:spacing w:after="0" w:lineRule="auto"/>
              <w:jc w:val="center"/>
              <w:rPr>
                <w:rFonts w:ascii="Aptos" w:cs="Aptos" w:eastAsia="Aptos" w:hAnsi="Aptos"/>
                <w:b w:val="0"/>
                <w:bCs w:val="0"/>
                <w:color w:val="222222"/>
                <w:sz w:val="18"/>
                <w:szCs w:val="18"/>
              </w:rPr>
            </w:pPr>
            <w:r w:rsidDel="00000000" w:rsidR="00000000" w:rsidRPr="00000000">
              <w:rPr>
                <w:color w:val="222222"/>
                <w:sz w:val="18"/>
                <w:szCs w:val="18"/>
                <w:rtl w:val="0"/>
              </w:rPr>
              <w:t xml:space="preserve">RF09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C">
            <w:pPr>
              <w:spacing w:after="0" w:lineRule="auto"/>
              <w:rPr>
                <w:sz w:val="18"/>
                <w:szCs w:val="18"/>
              </w:rPr>
            </w:pPr>
            <w:r w:rsidDel="00000000" w:rsidR="00000000" w:rsidRPr="00000000">
              <w:rPr>
                <w:sz w:val="18"/>
                <w:szCs w:val="18"/>
                <w:rtl w:val="0"/>
              </w:rPr>
              <w:t xml:space="preserve">Permitir revisión del supervisor, con estados como pendiente, observado, corregido o validado.</w:t>
            </w:r>
          </w:p>
        </w:tc>
        <w:tc>
          <w:tcPr>
            <w:tcMar>
              <w:top w:w="100.0" w:type="dxa"/>
              <w:bottom w:w="100.0" w:type="dxa"/>
            </w:tcMar>
            <w:vAlign w:val="center"/>
          </w:tcPr>
          <w:p w:rsidR="00000000" w:rsidDel="00000000" w:rsidP="00000000" w:rsidRDefault="00000000" w:rsidRPr="00000000" w14:paraId="0000006D">
            <w:pPr>
              <w:spacing w:after="0" w:lineRule="auto"/>
              <w:rPr>
                <w:sz w:val="18"/>
                <w:szCs w:val="18"/>
              </w:rPr>
            </w:pPr>
            <w:r w:rsidDel="00000000" w:rsidR="00000000" w:rsidRPr="00000000">
              <w:rPr>
                <w:sz w:val="18"/>
                <w:szCs w:val="18"/>
                <w:rtl w:val="0"/>
              </w:rPr>
              <w:t xml:space="preserve">Supervisor técnico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E">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F">
            <w:pPr>
              <w:spacing w:after="0" w:lineRule="auto"/>
              <w:jc w:val="center"/>
              <w:rPr>
                <w:rFonts w:ascii="Aptos" w:cs="Aptos" w:eastAsia="Aptos" w:hAnsi="Aptos"/>
                <w:b w:val="0"/>
                <w:bCs w:val="0"/>
                <w:color w:val="222222"/>
                <w:sz w:val="18"/>
                <w:szCs w:val="18"/>
              </w:rPr>
            </w:pPr>
            <w:r w:rsidDel="00000000" w:rsidR="00000000" w:rsidRPr="00000000">
              <w:rPr>
                <w:color w:val="222222"/>
                <w:sz w:val="18"/>
                <w:szCs w:val="18"/>
                <w:rtl w:val="0"/>
              </w:rPr>
              <w:t xml:space="preserve">RF10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0">
            <w:pPr>
              <w:spacing w:after="0" w:lineRule="auto"/>
              <w:rPr>
                <w:sz w:val="18"/>
                <w:szCs w:val="18"/>
              </w:rPr>
            </w:pPr>
            <w:r w:rsidDel="00000000" w:rsidR="00000000" w:rsidRPr="00000000">
              <w:rPr>
                <w:sz w:val="18"/>
                <w:szCs w:val="18"/>
                <w:rtl w:val="0"/>
              </w:rPr>
              <w:t xml:space="preserve">Mostrar resumen final y simular exportación o sincronización con planilla o API de prueba.</w:t>
            </w:r>
          </w:p>
        </w:tc>
        <w:tc>
          <w:tcPr>
            <w:tcMar>
              <w:top w:w="100.0" w:type="dxa"/>
              <w:bottom w:w="100.0" w:type="dxa"/>
            </w:tcMar>
            <w:vAlign w:val="center"/>
          </w:tcPr>
          <w:p w:rsidR="00000000" w:rsidDel="00000000" w:rsidP="00000000" w:rsidRDefault="00000000" w:rsidRPr="00000000" w14:paraId="00000071">
            <w:pPr>
              <w:spacing w:after="0" w:lineRule="auto"/>
              <w:rPr>
                <w:sz w:val="18"/>
                <w:szCs w:val="18"/>
              </w:rPr>
            </w:pPr>
            <w:r w:rsidDel="00000000" w:rsidR="00000000" w:rsidRPr="00000000">
              <w:rPr>
                <w:sz w:val="18"/>
                <w:szCs w:val="18"/>
                <w:rtl w:val="0"/>
              </w:rPr>
              <w:t xml:space="preserve">Analista de reportes</w:t>
            </w:r>
          </w:p>
        </w:tc>
        <w:tc>
          <w:tcPr>
            <w:tcMar>
              <w:top w:w="100.0" w:type="dxa"/>
              <w:bottom w:w="100.0" w:type="dxa"/>
            </w:tcMar>
            <w:vAlign w:val="center"/>
          </w:tcPr>
          <w:p w:rsidR="00000000" w:rsidDel="00000000" w:rsidP="00000000" w:rsidRDefault="00000000" w:rsidRPr="00000000" w14:paraId="00000072">
            <w:pPr>
              <w:spacing w:after="0" w:lineRule="auto"/>
              <w:rPr>
                <w:rFonts w:ascii="Aptos" w:cs="Aptos" w:eastAsia="Aptos" w:hAnsi="Aptos"/>
                <w:b w:val="0"/>
                <w:bCs w:val="0"/>
                <w:color w:val="222222"/>
                <w:sz w:val="18"/>
                <w:szCs w:val="18"/>
              </w:rPr>
            </w:pPr>
            <w:r w:rsidDel="00000000" w:rsidR="00000000" w:rsidRPr="00000000">
              <w:rPr>
                <w:color w:val="222222"/>
                <w:sz w:val="18"/>
                <w:szCs w:val="18"/>
                <w:rtl w:val="0"/>
              </w:rPr>
              <w:t xml:space="preserve">Media</w:t>
            </w:r>
            <w:r w:rsidDel="00000000" w:rsidR="00000000" w:rsidRPr="00000000">
              <w:rPr>
                <w:rtl w:val="0"/>
              </w:rPr>
            </w:r>
          </w:p>
        </w:tc>
      </w:tr>
    </w:tbl>
    <w:p w:rsidR="00000000" w:rsidDel="00000000" w:rsidP="00000000" w:rsidRDefault="00000000" w:rsidRPr="00000000" w14:paraId="00000073">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74">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7">
            <w:pPr>
              <w:spacing w:after="0" w:lineRule="auto"/>
              <w:jc w:val="center"/>
              <w:rPr/>
            </w:pPr>
            <w:r w:rsidDel="00000000" w:rsidR="00000000" w:rsidRPr="00000000">
              <w:rPr>
                <w:color w:val="222222"/>
                <w:sz w:val="19"/>
                <w:szCs w:val="19"/>
                <w:rtl w:val="0"/>
              </w:rPr>
              <w:t xml:space="preserve">RNF-</w:t>
            </w: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tl w:val="0"/>
              </w:rPr>
              <w:t xml:space="preserve">Usabilidad: La app debe ser simple, clara y rápida para uso en terreno. </w:t>
            </w:r>
          </w:p>
        </w:tc>
      </w:tr>
      <w:tr>
        <w:trPr>
          <w:cantSplit w:val="0"/>
          <w:tblHeader w:val="0"/>
        </w:trPr>
        <w:tc>
          <w:tcPr>
            <w:tcMar>
              <w:top w:w="100.0" w:type="dxa"/>
              <w:bottom w:w="100.0" w:type="dxa"/>
            </w:tcMar>
            <w:vAlign w:val="center"/>
          </w:tcPr>
          <w:p w:rsidR="00000000" w:rsidDel="00000000" w:rsidP="00000000" w:rsidRDefault="00000000" w:rsidRPr="00000000" w14:paraId="00000079">
            <w:pPr>
              <w:spacing w:after="0" w:lineRule="auto"/>
              <w:jc w:val="center"/>
              <w:rPr/>
            </w:pPr>
            <w:r w:rsidDel="00000000" w:rsidR="00000000" w:rsidRPr="00000000">
              <w:rPr>
                <w:color w:val="222222"/>
                <w:sz w:val="19"/>
                <w:szCs w:val="19"/>
                <w:rtl w:val="0"/>
              </w:rPr>
              <w:t xml:space="preserve">RNF-</w:t>
            </w: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A">
            <w:pPr>
              <w:spacing w:after="0" w:lineRule="auto"/>
              <w:rPr>
                <w:b w:val="1"/>
                <w:bCs w:val="1"/>
              </w:rPr>
            </w:pPr>
            <w:r w:rsidDel="00000000" w:rsidR="00000000" w:rsidRPr="00000000">
              <w:rPr>
                <w:rtl w:val="0"/>
              </w:rPr>
              <w:t xml:space="preserve">Privacidad: Todos los datos deben ser ficticios, simulados o anonimizados.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B">
            <w:pPr>
              <w:spacing w:after="0" w:lineRule="auto"/>
              <w:jc w:val="center"/>
              <w:rPr/>
            </w:pPr>
            <w:r w:rsidDel="00000000" w:rsidR="00000000" w:rsidRPr="00000000">
              <w:rPr>
                <w:color w:val="222222"/>
                <w:sz w:val="19"/>
                <w:szCs w:val="19"/>
                <w:rtl w:val="0"/>
              </w:rPr>
              <w:t xml:space="preserve">RNF-</w:t>
            </w: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tl w:val="0"/>
              </w:rPr>
              <w:t xml:space="preserve">Trazabilidad: Cada muestra debe quedar asociada a fecha, centro, línea y evidencia. </w:t>
            </w:r>
          </w:p>
        </w:tc>
      </w:tr>
      <w:tr>
        <w:trPr>
          <w:cantSplit w:val="0"/>
          <w:tblHeader w:val="0"/>
        </w:trPr>
        <w:tc>
          <w:tcPr>
            <w:tcMar>
              <w:top w:w="100.0" w:type="dxa"/>
              <w:bottom w:w="100.0" w:type="dxa"/>
            </w:tcMar>
            <w:vAlign w:val="center"/>
          </w:tcPr>
          <w:p w:rsidR="00000000" w:rsidDel="00000000" w:rsidP="00000000" w:rsidRDefault="00000000" w:rsidRPr="00000000" w14:paraId="0000007D">
            <w:pPr>
              <w:jc w:val="center"/>
              <w:rPr>
                <w:color w:val="222222"/>
                <w:sz w:val="19"/>
                <w:szCs w:val="19"/>
              </w:rPr>
            </w:pPr>
            <w:r w:rsidDel="00000000" w:rsidR="00000000" w:rsidRPr="00000000">
              <w:rPr>
                <w:color w:val="222222"/>
                <w:sz w:val="19"/>
                <w:szCs w:val="19"/>
                <w:rtl w:val="0"/>
              </w:rPr>
              <w:t xml:space="preserve">RNF-4</w:t>
            </w:r>
          </w:p>
        </w:tc>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tl w:val="0"/>
              </w:rPr>
              <w:t xml:space="preserve">Conectividad limitada: el MVP debe funcionar con datos locales o sincronización simulada </w:t>
            </w:r>
          </w:p>
        </w:tc>
      </w:tr>
      <w:tr>
        <w:trPr>
          <w:cantSplit w:val="0"/>
          <w:tblHeader w:val="0"/>
        </w:trPr>
        <w:tc>
          <w:tcPr>
            <w:tcMar>
              <w:top w:w="100.0" w:type="dxa"/>
              <w:bottom w:w="100.0" w:type="dxa"/>
            </w:tcMar>
            <w:vAlign w:val="center"/>
          </w:tcPr>
          <w:p w:rsidR="00000000" w:rsidDel="00000000" w:rsidP="00000000" w:rsidRDefault="00000000" w:rsidRPr="00000000" w14:paraId="0000007F">
            <w:pPr>
              <w:jc w:val="center"/>
              <w:rPr>
                <w:color w:val="222222"/>
                <w:sz w:val="19"/>
                <w:szCs w:val="19"/>
              </w:rPr>
            </w:pPr>
            <w:r w:rsidDel="00000000" w:rsidR="00000000" w:rsidRPr="00000000">
              <w:rPr>
                <w:color w:val="222222"/>
                <w:sz w:val="19"/>
                <w:szCs w:val="19"/>
                <w:rtl w:val="0"/>
              </w:rPr>
              <w:t xml:space="preserve">RNF-5</w:t>
            </w:r>
          </w:p>
        </w:tc>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tl w:val="0"/>
              </w:rPr>
              <w:t xml:space="preserve">Seguridad: Los roles deben limitar las acciones disponibles para cada usuario. </w:t>
            </w:r>
          </w:p>
        </w:tc>
      </w:tr>
      <w:tr>
        <w:trPr>
          <w:cantSplit w:val="0"/>
          <w:tblHeader w:val="0"/>
        </w:trPr>
        <w:tc>
          <w:tcPr>
            <w:tcMar>
              <w:top w:w="100.0" w:type="dxa"/>
              <w:bottom w:w="100.0" w:type="dxa"/>
            </w:tcMar>
            <w:vAlign w:val="center"/>
          </w:tcPr>
          <w:p w:rsidR="00000000" w:rsidDel="00000000" w:rsidP="00000000" w:rsidRDefault="00000000" w:rsidRPr="00000000" w14:paraId="00000081">
            <w:pPr>
              <w:jc w:val="center"/>
              <w:rPr>
                <w:color w:val="222222"/>
                <w:sz w:val="19"/>
                <w:szCs w:val="19"/>
              </w:rPr>
            </w:pPr>
            <w:r w:rsidDel="00000000" w:rsidR="00000000" w:rsidRPr="00000000">
              <w:rPr>
                <w:color w:val="222222"/>
                <w:sz w:val="19"/>
                <w:szCs w:val="19"/>
                <w:rtl w:val="0"/>
              </w:rPr>
              <w:t xml:space="preserve">RNF-6</w:t>
            </w:r>
          </w:p>
        </w:tc>
        <w:tc>
          <w:tcPr>
            <w:tcMar>
              <w:top w:w="100.0" w:type="dxa"/>
              <w:bottom w:w="100.0" w:type="dxa"/>
            </w:tcMar>
            <w:vAlign w:val="center"/>
          </w:tcPr>
          <w:p w:rsidR="00000000" w:rsidDel="00000000" w:rsidP="00000000" w:rsidRDefault="00000000" w:rsidRPr="00000000" w14:paraId="00000082">
            <w:pPr>
              <w:spacing w:after="0" w:lineRule="auto"/>
              <w:rPr/>
            </w:pPr>
            <w:r w:rsidDel="00000000" w:rsidR="00000000" w:rsidRPr="00000000">
              <w:rPr>
                <w:rtl w:val="0"/>
              </w:rPr>
              <w:t xml:space="preserve">Confiabilidad: el registro no debe perderse al cambiar de pantalla o cerrar el flujo. </w:t>
            </w:r>
          </w:p>
        </w:tc>
      </w:tr>
      <w:tr>
        <w:trPr>
          <w:cantSplit w:val="0"/>
          <w:tblHeader w:val="0"/>
        </w:trPr>
        <w:tc>
          <w:tcPr>
            <w:tcMar>
              <w:top w:w="100.0" w:type="dxa"/>
              <w:bottom w:w="100.0" w:type="dxa"/>
            </w:tcMar>
            <w:vAlign w:val="center"/>
          </w:tcPr>
          <w:p w:rsidR="00000000" w:rsidDel="00000000" w:rsidP="00000000" w:rsidRDefault="00000000" w:rsidRPr="00000000" w14:paraId="00000083">
            <w:pPr>
              <w:jc w:val="center"/>
              <w:rPr>
                <w:color w:val="222222"/>
                <w:sz w:val="19"/>
                <w:szCs w:val="19"/>
              </w:rPr>
            </w:pPr>
            <w:r w:rsidDel="00000000" w:rsidR="00000000" w:rsidRPr="00000000">
              <w:rPr>
                <w:color w:val="222222"/>
                <w:sz w:val="19"/>
                <w:szCs w:val="19"/>
                <w:rtl w:val="0"/>
              </w:rPr>
              <w:t xml:space="preserve">RNF-7</w:t>
            </w:r>
          </w:p>
        </w:tc>
        <w:tc>
          <w:tcP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tl w:val="0"/>
              </w:rPr>
              <w:t xml:space="preserve">Mantenibilidad: El código debe organizarse con MVVM, separando Model, ViewModel, UI y Repository.</w:t>
            </w:r>
          </w:p>
        </w:tc>
      </w:tr>
      <w:tr>
        <w:trPr>
          <w:cantSplit w:val="0"/>
          <w:tblHeader w:val="0"/>
        </w:trPr>
        <w:tc>
          <w:tcPr>
            <w:tcMar>
              <w:top w:w="100.0" w:type="dxa"/>
              <w:bottom w:w="100.0" w:type="dxa"/>
            </w:tcMar>
            <w:vAlign w:val="center"/>
          </w:tcPr>
          <w:p w:rsidR="00000000" w:rsidDel="00000000" w:rsidP="00000000" w:rsidRDefault="00000000" w:rsidRPr="00000000" w14:paraId="00000085">
            <w:pPr>
              <w:jc w:val="center"/>
              <w:rPr>
                <w:color w:val="222222"/>
                <w:sz w:val="19"/>
                <w:szCs w:val="19"/>
              </w:rPr>
            </w:pPr>
            <w:r w:rsidDel="00000000" w:rsidR="00000000" w:rsidRPr="00000000">
              <w:rPr>
                <w:color w:val="222222"/>
                <w:sz w:val="19"/>
                <w:szCs w:val="19"/>
                <w:rtl w:val="0"/>
              </w:rPr>
              <w:t xml:space="preserve">RNF-8</w:t>
            </w:r>
          </w:p>
        </w:tc>
        <w:tc>
          <w:tcP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tl w:val="0"/>
              </w:rPr>
              <w:t xml:space="preserve">Compatibilidad: El MVP debe ejecutarse en Android y ser demostrable en emulador o dispositivo. </w:t>
            </w:r>
          </w:p>
        </w:tc>
      </w:tr>
      <w:tr>
        <w:trPr>
          <w:cantSplit w:val="0"/>
          <w:tblHeader w:val="0"/>
        </w:trPr>
        <w:tc>
          <w:tcPr>
            <w:tcMar>
              <w:top w:w="100.0" w:type="dxa"/>
              <w:bottom w:w="100.0" w:type="dxa"/>
            </w:tcMar>
            <w:vAlign w:val="center"/>
          </w:tcPr>
          <w:p w:rsidR="00000000" w:rsidDel="00000000" w:rsidP="00000000" w:rsidRDefault="00000000" w:rsidRPr="00000000" w14:paraId="00000087">
            <w:pPr>
              <w:jc w:val="center"/>
              <w:rPr>
                <w:color w:val="222222"/>
                <w:sz w:val="19"/>
                <w:szCs w:val="19"/>
              </w:rPr>
            </w:pPr>
            <w:r w:rsidDel="00000000" w:rsidR="00000000" w:rsidRPr="00000000">
              <w:rPr>
                <w:color w:val="222222"/>
                <w:sz w:val="19"/>
                <w:szCs w:val="19"/>
                <w:rtl w:val="0"/>
              </w:rPr>
              <w:t xml:space="preserve">RNF-9</w:t>
            </w:r>
          </w:p>
        </w:tc>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tl w:val="0"/>
              </w:rPr>
              <w:t xml:space="preserve">Accesibilidad básica: Textos legibles, botones claros y mensajes de error bien ejecutados.</w:t>
            </w:r>
          </w:p>
        </w:tc>
      </w:tr>
    </w:tbl>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keepNext w:val="1"/>
        <w:rPr/>
      </w:pPr>
      <w:r w:rsidDel="00000000" w:rsidR="00000000" w:rsidRPr="00000000">
        <w:rPr>
          <w:rtl w:val="0"/>
        </w:rPr>
        <w:t xml:space="preserve">4. Definición del MVP</w:t>
      </w:r>
    </w:p>
    <w:p w:rsidR="00000000" w:rsidDel="00000000" w:rsidP="00000000" w:rsidRDefault="00000000" w:rsidRPr="00000000" w14:paraId="0000008B">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8C">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rtl w:val="0"/>
              </w:rPr>
              <w:t xml:space="preserve">Interfaz especializada para cada tipo de usuario. Sencilla e intuitiva.</w:t>
            </w:r>
          </w:p>
        </w:tc>
        <w:tc>
          <w:tcPr>
            <w:tcMar>
              <w:top w:w="100.0" w:type="dxa"/>
              <w:bottom w:w="100.0" w:type="dxa"/>
            </w:tcMar>
            <w:vAlign w:val="center"/>
          </w:tcPr>
          <w:p w:rsidR="00000000" w:rsidDel="00000000" w:rsidP="00000000" w:rsidRDefault="00000000" w:rsidRPr="00000000" w14:paraId="00000091">
            <w:pPr>
              <w:spacing w:after="0" w:lineRule="auto"/>
              <w:rPr>
                <w:sz w:val="19"/>
                <w:szCs w:val="19"/>
              </w:rPr>
            </w:pPr>
            <w:r w:rsidDel="00000000" w:rsidR="00000000" w:rsidRPr="00000000">
              <w:rPr>
                <w:sz w:val="19"/>
                <w:szCs w:val="19"/>
                <w:rtl w:val="0"/>
              </w:rPr>
              <w:t xml:space="preserve">Porque cada usuario tiene sus propias necesidades y roles dentro de la empresa, mezclar todo en una sola interfaz general puede ser contraproducente.</w:t>
            </w:r>
          </w:p>
        </w:tc>
        <w:tc>
          <w:tcPr>
            <w:tcMar>
              <w:top w:w="100.0" w:type="dxa"/>
              <w:bottom w:w="100.0" w:type="dxa"/>
            </w:tcMar>
            <w:vAlign w:val="center"/>
          </w:tcPr>
          <w:p w:rsidR="00000000" w:rsidDel="00000000" w:rsidP="00000000" w:rsidRDefault="00000000" w:rsidRPr="00000000" w14:paraId="00000092">
            <w:pPr>
              <w:spacing w:after="0" w:lineRule="auto"/>
              <w:rPr>
                <w:color w:val="222222"/>
                <w:sz w:val="19"/>
                <w:szCs w:val="19"/>
              </w:rPr>
            </w:pPr>
            <w:r w:rsidDel="00000000" w:rsidR="00000000" w:rsidRPr="00000000">
              <w:rPr>
                <w:color w:val="222222"/>
                <w:sz w:val="19"/>
                <w:szCs w:val="19"/>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tl w:val="0"/>
              </w:rPr>
              <w:t xml:space="preserve">Crear muestras con todos los detalles (centro, tren, línea, fecha, hora, tramo y operador).</w:t>
            </w:r>
          </w:p>
        </w:tc>
        <w:tc>
          <w:tcPr>
            <w:tcMar>
              <w:top w:w="100.0" w:type="dxa"/>
              <w:bottom w:w="100.0" w:type="dxa"/>
            </w:tcMar>
            <w:vAlign w:val="center"/>
          </w:tcPr>
          <w:p w:rsidR="00000000" w:rsidDel="00000000" w:rsidP="00000000" w:rsidRDefault="00000000" w:rsidRPr="00000000" w14:paraId="00000094">
            <w:pPr>
              <w:spacing w:after="0" w:lineRule="auto"/>
              <w:rPr>
                <w:sz w:val="19"/>
                <w:szCs w:val="19"/>
              </w:rPr>
            </w:pPr>
            <w:r w:rsidDel="00000000" w:rsidR="00000000" w:rsidRPr="00000000">
              <w:rPr>
                <w:sz w:val="19"/>
                <w:szCs w:val="19"/>
                <w:rtl w:val="0"/>
              </w:rPr>
              <w:t xml:space="preserve">Porque es la necesidad principal del sistema, lo cual corresponde a la agilización y rapidez en el proceso de registro de muestras de choritos.</w:t>
            </w:r>
          </w:p>
        </w:tc>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t xml:space="preserve">Carga de fotografías por muestra realizada.</w:t>
            </w:r>
          </w:p>
        </w:tc>
        <w:tc>
          <w:tcPr>
            <w:tcMar>
              <w:top w:w="100.0" w:type="dxa"/>
              <w:bottom w:w="100.0" w:type="dxa"/>
            </w:tcMar>
            <w:vAlign w:val="center"/>
          </w:tcPr>
          <w:p w:rsidR="00000000" w:rsidDel="00000000" w:rsidP="00000000" w:rsidRDefault="00000000" w:rsidRPr="00000000" w14:paraId="00000097">
            <w:pPr>
              <w:spacing w:after="0" w:lineRule="auto"/>
              <w:rPr>
                <w:sz w:val="19"/>
                <w:szCs w:val="19"/>
              </w:rPr>
            </w:pPr>
            <w:r w:rsidDel="00000000" w:rsidR="00000000" w:rsidRPr="00000000">
              <w:rPr>
                <w:sz w:val="19"/>
                <w:szCs w:val="19"/>
                <w:rtl w:val="0"/>
              </w:rPr>
              <w:t xml:space="preserve">Se debe permitir la carga de fotografías para asociarlas a la muestra creada para potenciar la agilización del reconocimiento del programa.</w:t>
            </w:r>
          </w:p>
        </w:tc>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tl w:val="0"/>
              </w:rPr>
              <w:t xml:space="preserve">Alta</w:t>
            </w:r>
          </w:p>
        </w:tc>
      </w:tr>
      <w:tr>
        <w:trPr>
          <w:cantSplit w:val="0"/>
          <w:tblHeader w:val="0"/>
        </w:trPr>
        <w:tc>
          <w:tcPr>
            <w:tcMar>
              <w:top w:w="100.0" w:type="dxa"/>
              <w:bottom w:w="100.0" w:type="dxa"/>
            </w:tcMar>
            <w:vAlign w:val="center"/>
          </w:tcPr>
          <w:p w:rsidR="00000000" w:rsidDel="00000000" w:rsidP="00000000" w:rsidRDefault="00000000" w:rsidRPr="00000000" w14:paraId="00000099">
            <w:pPr>
              <w:rPr/>
            </w:pPr>
            <w:r w:rsidDel="00000000" w:rsidR="00000000" w:rsidRPr="00000000">
              <w:rPr>
                <w:rtl w:val="0"/>
              </w:rPr>
              <w:t xml:space="preserve">Modificar, eliminar y/o añadir datos adicionales a los registros, tales como el peso, calibre, comentarios adicionales.</w:t>
            </w:r>
          </w:p>
        </w:tc>
        <w:tc>
          <w:tcPr>
            <w:tcMar>
              <w:top w:w="100.0" w:type="dxa"/>
              <w:bottom w:w="100.0" w:type="dxa"/>
            </w:tcMar>
            <w:vAlign w:val="center"/>
          </w:tcPr>
          <w:p w:rsidR="00000000" w:rsidDel="00000000" w:rsidP="00000000" w:rsidRDefault="00000000" w:rsidRPr="00000000" w14:paraId="0000009A">
            <w:pPr>
              <w:rPr>
                <w:sz w:val="19"/>
                <w:szCs w:val="19"/>
              </w:rPr>
            </w:pPr>
            <w:r w:rsidDel="00000000" w:rsidR="00000000" w:rsidRPr="00000000">
              <w:rPr>
                <w:sz w:val="19"/>
                <w:szCs w:val="19"/>
                <w:rtl w:val="0"/>
              </w:rPr>
              <w:t xml:space="preserve">Es importante que los datos ingresados sean lo más completos posible, por lo que es necesario que una vez creada la muestra, si faltó algún detalle, este se pueda ingresar sin inconvenientes.</w:t>
            </w:r>
          </w:p>
        </w:tc>
        <w:tc>
          <w:tcPr>
            <w:tcMar>
              <w:top w:w="100.0" w:type="dxa"/>
              <w:bottom w:w="100.0" w:type="dxa"/>
            </w:tcMar>
            <w:vAlign w:val="center"/>
          </w:tcPr>
          <w:p w:rsidR="00000000" w:rsidDel="00000000" w:rsidP="00000000" w:rsidRDefault="00000000" w:rsidRPr="00000000" w14:paraId="0000009B">
            <w:pP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C">
            <w:pPr>
              <w:rPr/>
            </w:pPr>
            <w:r w:rsidDel="00000000" w:rsidR="00000000" w:rsidRPr="00000000">
              <w:rPr>
                <w:rtl w:val="0"/>
              </w:rPr>
              <w:t xml:space="preserve">Validación de usuarios y roles con asignación de permisos por usuarios registrados en el sistema.</w:t>
            </w:r>
          </w:p>
        </w:tc>
        <w:tc>
          <w:tcPr>
            <w:tcMar>
              <w:top w:w="100.0" w:type="dxa"/>
              <w:bottom w:w="100.0" w:type="dxa"/>
            </w:tcMar>
            <w:vAlign w:val="center"/>
          </w:tcPr>
          <w:p w:rsidR="00000000" w:rsidDel="00000000" w:rsidP="00000000" w:rsidRDefault="00000000" w:rsidRPr="00000000" w14:paraId="0000009D">
            <w:pPr>
              <w:rPr>
                <w:sz w:val="19"/>
                <w:szCs w:val="19"/>
              </w:rPr>
            </w:pPr>
            <w:r w:rsidDel="00000000" w:rsidR="00000000" w:rsidRPr="00000000">
              <w:rPr>
                <w:sz w:val="19"/>
                <w:szCs w:val="19"/>
                <w:rtl w:val="0"/>
              </w:rPr>
              <w:t xml:space="preserve">El sistema debe validar antes de permitir el ingreso, que el usuario y contraseña sean los correctos, además de asignar los permisos relacionados al momento de abrir la sesión.</w:t>
            </w:r>
          </w:p>
        </w:tc>
        <w:tc>
          <w:tcPr>
            <w:tcMar>
              <w:top w:w="100.0" w:type="dxa"/>
              <w:bottom w:w="100.0" w:type="dxa"/>
            </w:tcMar>
            <w:vAlign w:val="center"/>
          </w:tcPr>
          <w:p w:rsidR="00000000" w:rsidDel="00000000" w:rsidP="00000000" w:rsidRDefault="00000000" w:rsidRPr="00000000" w14:paraId="0000009E">
            <w:pPr>
              <w:rPr/>
            </w:pPr>
            <w:r w:rsidDel="00000000" w:rsidR="00000000" w:rsidRPr="00000000">
              <w:rPr>
                <w:color w:val="222222"/>
                <w:sz w:val="19"/>
                <w:szCs w:val="19"/>
                <w:rtl w:val="0"/>
              </w:rPr>
              <w:t xml:space="preserve">Alta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F">
            <w:pPr>
              <w:rPr/>
            </w:pPr>
            <w:r w:rsidDel="00000000" w:rsidR="00000000" w:rsidRPr="00000000">
              <w:rPr>
                <w:rtl w:val="0"/>
              </w:rPr>
              <w:t xml:space="preserve">Consulta de datos en tiempo real y uso de filtros.</w:t>
            </w:r>
          </w:p>
        </w:tc>
        <w:tc>
          <w:tcPr>
            <w:tcMar>
              <w:top w:w="100.0" w:type="dxa"/>
              <w:bottom w:w="100.0" w:type="dxa"/>
            </w:tcMar>
            <w:vAlign w:val="center"/>
          </w:tcPr>
          <w:p w:rsidR="00000000" w:rsidDel="00000000" w:rsidP="00000000" w:rsidRDefault="00000000" w:rsidRPr="00000000" w14:paraId="000000A0">
            <w:pPr>
              <w:rPr>
                <w:sz w:val="19"/>
                <w:szCs w:val="19"/>
              </w:rPr>
            </w:pPr>
            <w:r w:rsidDel="00000000" w:rsidR="00000000" w:rsidRPr="00000000">
              <w:rPr>
                <w:sz w:val="19"/>
                <w:szCs w:val="19"/>
                <w:rtl w:val="0"/>
              </w:rPr>
              <w:t xml:space="preserve">Se debe permitir la consulta de los datos registrados tanto de manera local (Avisar que los datos pueden estar desactualizados), como al tener conexión con la BD. Además permitiendo filtrar por centro, tren,</w:t>
            </w:r>
          </w:p>
          <w:p w:rsidR="00000000" w:rsidDel="00000000" w:rsidP="00000000" w:rsidRDefault="00000000" w:rsidRPr="00000000" w14:paraId="000000A1">
            <w:pPr>
              <w:rPr>
                <w:sz w:val="19"/>
                <w:szCs w:val="19"/>
              </w:rPr>
            </w:pPr>
            <w:r w:rsidDel="00000000" w:rsidR="00000000" w:rsidRPr="00000000">
              <w:rPr>
                <w:sz w:val="19"/>
                <w:szCs w:val="19"/>
                <w:rtl w:val="0"/>
              </w:rPr>
              <w:t xml:space="preserve">línea, fecha o estado de revisión.</w:t>
            </w:r>
          </w:p>
          <w:p w:rsidR="00000000" w:rsidDel="00000000" w:rsidP="00000000" w:rsidRDefault="00000000" w:rsidRPr="00000000" w14:paraId="000000A2">
            <w:pPr>
              <w:rPr>
                <w:sz w:val="19"/>
                <w:szCs w:val="19"/>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3">
            <w:pPr>
              <w:rPr>
                <w:sz w:val="19"/>
                <w:szCs w:val="19"/>
              </w:rPr>
            </w:pPr>
            <w:r w:rsidDel="00000000" w:rsidR="00000000" w:rsidRPr="00000000">
              <w:rPr>
                <w:sz w:val="19"/>
                <w:szCs w:val="19"/>
                <w:rtl w:val="0"/>
              </w:rPr>
              <w:t xml:space="preserve">Media</w:t>
            </w:r>
          </w:p>
        </w:tc>
      </w:tr>
      <w:tr>
        <w:trPr>
          <w:cantSplit w:val="0"/>
          <w:tblHeader w:val="0"/>
        </w:trPr>
        <w:tc>
          <w:tcPr>
            <w:tcMar>
              <w:top w:w="100.0" w:type="dxa"/>
              <w:bottom w:w="100.0" w:type="dxa"/>
            </w:tcMar>
            <w:vAlign w:val="center"/>
          </w:tcPr>
          <w:p w:rsidR="00000000" w:rsidDel="00000000" w:rsidP="00000000" w:rsidRDefault="00000000" w:rsidRPr="00000000" w14:paraId="000000A4">
            <w:pPr>
              <w:rPr/>
            </w:pPr>
            <w:r w:rsidDel="00000000" w:rsidR="00000000" w:rsidRPr="00000000">
              <w:rPr>
                <w:rtl w:val="0"/>
              </w:rPr>
              <w:t xml:space="preserve">Visualizar y exportar historial de muestras.</w:t>
            </w:r>
          </w:p>
        </w:tc>
        <w:tc>
          <w:tcPr>
            <w:tcMar>
              <w:top w:w="100.0" w:type="dxa"/>
              <w:bottom w:w="100.0" w:type="dxa"/>
            </w:tcMar>
            <w:vAlign w:val="center"/>
          </w:tcPr>
          <w:p w:rsidR="00000000" w:rsidDel="00000000" w:rsidP="00000000" w:rsidRDefault="00000000" w:rsidRPr="00000000" w14:paraId="000000A5">
            <w:pPr>
              <w:rPr>
                <w:sz w:val="19"/>
                <w:szCs w:val="19"/>
              </w:rPr>
            </w:pPr>
            <w:r w:rsidDel="00000000" w:rsidR="00000000" w:rsidRPr="00000000">
              <w:rPr>
                <w:sz w:val="19"/>
                <w:szCs w:val="19"/>
                <w:rtl w:val="0"/>
              </w:rPr>
              <w:t xml:space="preserve">El sistema debe realizar la exportación de los registros para el uso que se estime conveniente y permitir visualizar correctamente desde lo primero hasta lo último ingresado</w:t>
            </w:r>
          </w:p>
        </w:tc>
        <w:tc>
          <w:tcPr>
            <w:tcMar>
              <w:top w:w="100.0" w:type="dxa"/>
              <w:bottom w:w="100.0" w:type="dxa"/>
            </w:tcMar>
            <w:vAlign w:val="center"/>
          </w:tcPr>
          <w:p w:rsidR="00000000" w:rsidDel="00000000" w:rsidP="00000000" w:rsidRDefault="00000000" w:rsidRPr="00000000" w14:paraId="000000A6">
            <w:pPr>
              <w:rPr/>
            </w:pPr>
            <w:r w:rsidDel="00000000" w:rsidR="00000000" w:rsidRPr="00000000">
              <w:rPr>
                <w:color w:val="222222"/>
                <w:sz w:val="19"/>
                <w:szCs w:val="19"/>
                <w:rtl w:val="0"/>
              </w:rPr>
              <w:t xml:space="preserve">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7">
            <w:pPr>
              <w:rPr/>
            </w:pPr>
            <w:r w:rsidDel="00000000" w:rsidR="00000000" w:rsidRPr="00000000">
              <w:rPr>
                <w:rtl w:val="0"/>
              </w:rPr>
              <w:t xml:space="preserve">Creación y eliminación de usuarios del sistema.</w:t>
            </w:r>
          </w:p>
        </w:tc>
        <w:tc>
          <w:tcPr>
            <w:tcMar>
              <w:top w:w="100.0" w:type="dxa"/>
              <w:bottom w:w="100.0" w:type="dxa"/>
            </w:tcMar>
            <w:vAlign w:val="center"/>
          </w:tcPr>
          <w:p w:rsidR="00000000" w:rsidDel="00000000" w:rsidP="00000000" w:rsidRDefault="00000000" w:rsidRPr="00000000" w14:paraId="000000A8">
            <w:pPr>
              <w:rPr>
                <w:sz w:val="19"/>
                <w:szCs w:val="19"/>
              </w:rPr>
            </w:pPr>
            <w:r w:rsidDel="00000000" w:rsidR="00000000" w:rsidRPr="00000000">
              <w:rPr>
                <w:sz w:val="19"/>
                <w:szCs w:val="19"/>
                <w:rtl w:val="0"/>
              </w:rPr>
              <w:t xml:space="preserve">El administrador podrá crear o eliminar oportunamente, usuarios del sistema, ya sea por nuevos ingresos o desvinculaciones.</w:t>
            </w:r>
          </w:p>
        </w:tc>
        <w:tc>
          <w:tcPr>
            <w:tcMar>
              <w:top w:w="100.0" w:type="dxa"/>
              <w:bottom w:w="100.0" w:type="dxa"/>
            </w:tcMar>
            <w:vAlign w:val="center"/>
          </w:tcPr>
          <w:p w:rsidR="00000000" w:rsidDel="00000000" w:rsidP="00000000" w:rsidRDefault="00000000" w:rsidRPr="00000000" w14:paraId="000000A9">
            <w:pPr>
              <w:rPr/>
            </w:pPr>
            <w:r w:rsidDel="00000000" w:rsidR="00000000" w:rsidRPr="00000000">
              <w:rPr>
                <w:color w:val="222222"/>
                <w:sz w:val="19"/>
                <w:szCs w:val="19"/>
                <w:rtl w:val="0"/>
              </w:rPr>
              <w:t xml:space="preserve">Alta</w:t>
            </w:r>
            <w:r w:rsidDel="00000000" w:rsidR="00000000" w:rsidRPr="00000000">
              <w:rPr>
                <w:rtl w:val="0"/>
              </w:rPr>
            </w:r>
          </w:p>
        </w:tc>
      </w:tr>
    </w:tbl>
    <w:p w:rsidR="00000000" w:rsidDel="00000000" w:rsidP="00000000" w:rsidRDefault="00000000" w:rsidRPr="00000000" w14:paraId="000000AA">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AB">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E">
            <w:pPr>
              <w:rPr/>
            </w:pPr>
            <w:r w:rsidDel="00000000" w:rsidR="00000000" w:rsidRPr="00000000">
              <w:rPr>
                <w:rtl w:val="0"/>
              </w:rPr>
              <w:t xml:space="preserve">Respaldo automatico periodico.</w:t>
            </w:r>
          </w:p>
        </w:tc>
        <w:tc>
          <w:tcPr>
            <w:tcMar>
              <w:top w:w="100.0" w:type="dxa"/>
              <w:bottom w:w="100.0" w:type="dxa"/>
            </w:tcMar>
            <w:vAlign w:val="center"/>
          </w:tcPr>
          <w:p w:rsidR="00000000" w:rsidDel="00000000" w:rsidP="00000000" w:rsidRDefault="00000000" w:rsidRPr="00000000" w14:paraId="000000AF">
            <w:pPr>
              <w:spacing w:after="0" w:lineRule="auto"/>
              <w:rPr/>
            </w:pPr>
            <w:r w:rsidDel="00000000" w:rsidR="00000000" w:rsidRPr="00000000">
              <w:rPr>
                <w:rtl w:val="0"/>
              </w:rPr>
              <w:t xml:space="preserve">La integridad de los datos es un punto importante, pero consideramos que para la primera etapa, no es un entregable obligatorio debido al tiempo que tomará en integrarse, y la cantidad de espacio que puede llegar a ocupar cada respaldo.</w:t>
            </w:r>
          </w:p>
        </w:tc>
      </w:tr>
      <w:tr>
        <w:trPr>
          <w:cantSplit w:val="0"/>
          <w:tblHeader w:val="0"/>
        </w:trPr>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t xml:space="preserve">Implementación de agentes de IA que potencien el reconocimiento y aproximamiento a las muestras realizadas.</w:t>
            </w:r>
          </w:p>
        </w:tc>
        <w:tc>
          <w:tcPr>
            <w:tcMar>
              <w:top w:w="100.0" w:type="dxa"/>
              <w:bottom w:w="100.0" w:type="dxa"/>
            </w:tcMar>
            <w:vAlign w:val="center"/>
          </w:tcPr>
          <w:p w:rsidR="00000000" w:rsidDel="00000000" w:rsidP="00000000" w:rsidRDefault="00000000" w:rsidRPr="00000000" w14:paraId="000000B1">
            <w:pPr>
              <w:spacing w:after="0" w:lineRule="auto"/>
              <w:rPr/>
            </w:pPr>
            <w:r w:rsidDel="00000000" w:rsidR="00000000" w:rsidRPr="00000000">
              <w:rPr>
                <w:rtl w:val="0"/>
              </w:rPr>
              <w:t xml:space="preserve">Es una funcionalidad que permitirá agilizar el proceso 10 veces de manera más efectiva que con el pre entrenamiento realizado, pero ello provocará que el proyecto se alargue y sea más pesado, por lo que se espera integrar a futuro en la app.</w:t>
            </w:r>
          </w:p>
        </w:tc>
      </w:tr>
      <w:tr>
        <w:trPr>
          <w:cantSplit w:val="0"/>
          <w:trHeight w:val="2246.8359375" w:hRule="atLeast"/>
          <w:tblHeader w:val="0"/>
        </w:trPr>
        <w:tc>
          <w:tcP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tl w:val="0"/>
              </w:rPr>
              <w:t xml:space="preserve">Gestionar los centros y estado de las muestras recolectadas.</w:t>
            </w:r>
          </w:p>
        </w:tc>
        <w:tc>
          <w:tcPr>
            <w:tcMar>
              <w:top w:w="100.0" w:type="dxa"/>
              <w:bottom w:w="100.0" w:type="dxa"/>
            </w:tcMar>
            <w:vAlign w:val="center"/>
          </w:tcPr>
          <w:p w:rsidR="00000000" w:rsidDel="00000000" w:rsidP="00000000" w:rsidRDefault="00000000" w:rsidRPr="00000000" w14:paraId="000000B3">
            <w:pPr>
              <w:spacing w:after="0" w:lineRule="auto"/>
              <w:rPr/>
            </w:pPr>
            <w:r w:rsidDel="00000000" w:rsidR="00000000" w:rsidRPr="00000000">
              <w:rPr>
                <w:rtl w:val="0"/>
              </w:rPr>
              <w:t xml:space="preserve">Tener en el dispositivo móvil un módulo que permita la gestión de los centros con la posibilidad de monitorear el estado de las muestras recolectadas es algo que se espera poder integrar más adelante, ya que como grupo de trabajo respetamos la normativa de que el trabajo y criterio técnico no sea reemplazable, buscamos ayudar a los operarios a agilizar sus procesos de la mejor manera posible.</w:t>
            </w:r>
          </w:p>
        </w:tc>
      </w:tr>
      <w:tr>
        <w:trPr>
          <w:cantSplit w:val="0"/>
          <w:tblHeader w:val="0"/>
        </w:trPr>
        <w:tc>
          <w:tcP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tl w:val="0"/>
              </w:rPr>
              <w:t xml:space="preserve">Guía / Manual para usuario específico integrado dentro de la aplicación.</w:t>
            </w:r>
          </w:p>
        </w:tc>
        <w:tc>
          <w:tcPr>
            <w:tcMar>
              <w:top w:w="100.0" w:type="dxa"/>
              <w:bottom w:w="100.0" w:type="dxa"/>
            </w:tcMar>
            <w:vAlign w:val="center"/>
          </w:tcPr>
          <w:p w:rsidR="00000000" w:rsidDel="00000000" w:rsidP="00000000" w:rsidRDefault="00000000" w:rsidRPr="00000000" w14:paraId="000000B5">
            <w:pPr>
              <w:spacing w:after="0" w:lineRule="auto"/>
              <w:rPr/>
            </w:pPr>
            <w:r w:rsidDel="00000000" w:rsidR="00000000" w:rsidRPr="00000000">
              <w:rPr>
                <w:rtl w:val="0"/>
              </w:rPr>
              <w:t xml:space="preserve">Se planea agregar una guía para cada usuario a futuro, pero no se considera de suma importancia al principio, puesto que las capacitaciones de uso de la app serán presencialmente en sus inicios.</w:t>
            </w:r>
          </w:p>
        </w:tc>
      </w:tr>
    </w:tbl>
    <w:p w:rsidR="00000000" w:rsidDel="00000000" w:rsidP="00000000" w:rsidRDefault="00000000" w:rsidRPr="00000000" w14:paraId="000000B6">
      <w:pPr>
        <w:pStyle w:val="Heading2"/>
        <w:keepNext w:val="1"/>
        <w:rPr/>
      </w:pPr>
      <w:r w:rsidDel="00000000" w:rsidR="00000000" w:rsidRPr="00000000">
        <w:rPr>
          <w:rtl w:val="0"/>
        </w:rPr>
      </w:r>
    </w:p>
    <w:p w:rsidR="00000000" w:rsidDel="00000000" w:rsidP="00000000" w:rsidRDefault="00000000" w:rsidRPr="00000000" w14:paraId="000000B7">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B8">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rHeight w:val="413.4814453125" w:hRule="atLeast"/>
          <w:tblHeader w:val="1"/>
        </w:trPr>
        <w:tc>
          <w:tcPr>
            <w:shd w:fill="d9e2f3" w:val="clear"/>
            <w:tcMar>
              <w:top w:w="100.0" w:type="dxa"/>
              <w:bottom w:w="100.0" w:type="dxa"/>
            </w:tcMar>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B">
            <w:pPr>
              <w:rPr/>
            </w:pPr>
            <w:r w:rsidDel="00000000" w:rsidR="00000000" w:rsidRPr="00000000">
              <w:rPr>
                <w:rtl w:val="0"/>
              </w:rPr>
              <w:t xml:space="preserve">Creación, modificación y eliminación de muestras.</w:t>
            </w:r>
          </w:p>
        </w:tc>
        <w:tc>
          <w:tcP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tl w:val="0"/>
              </w:rPr>
              <w:t xml:space="preserve">Es la funcionalidad principal solicitada del sistema.</w:t>
            </w:r>
          </w:p>
        </w:tc>
      </w:tr>
      <w:tr>
        <w:trPr>
          <w:cantSplit w:val="0"/>
          <w:tblHeader w:val="0"/>
        </w:trPr>
        <w:tc>
          <w:tcPr>
            <w:tcMar>
              <w:top w:w="100.0" w:type="dxa"/>
              <w:bottom w:w="100.0" w:type="dxa"/>
            </w:tcMar>
            <w:vAlign w:val="center"/>
          </w:tcPr>
          <w:p w:rsidR="00000000" w:rsidDel="00000000" w:rsidP="00000000" w:rsidRDefault="00000000" w:rsidRPr="00000000" w14:paraId="000000BD">
            <w:pPr>
              <w:rPr/>
            </w:pPr>
            <w:r w:rsidDel="00000000" w:rsidR="00000000" w:rsidRPr="00000000">
              <w:rPr>
                <w:rtl w:val="0"/>
              </w:rPr>
              <w:t xml:space="preserve">Carga de fotografías por muestra.</w:t>
            </w:r>
          </w:p>
        </w:tc>
        <w:tc>
          <w:tcPr>
            <w:tcMar>
              <w:top w:w="100.0" w:type="dxa"/>
              <w:bottom w:w="100.0" w:type="dxa"/>
            </w:tcMar>
            <w:vAlign w:val="center"/>
          </w:tcPr>
          <w:p w:rsidR="00000000" w:rsidDel="00000000" w:rsidP="00000000" w:rsidRDefault="00000000" w:rsidRPr="00000000" w14:paraId="000000BE">
            <w:pPr>
              <w:spacing w:after="0" w:lineRule="auto"/>
              <w:rPr/>
            </w:pPr>
            <w:r w:rsidDel="00000000" w:rsidR="00000000" w:rsidRPr="00000000">
              <w:rPr>
                <w:rtl w:val="0"/>
              </w:rPr>
              <w:t xml:space="preserve">La fotografía permite mantener evidencia asociada a cada muestra y deja preparada una futura incorporación de análisis automatizado.</w:t>
            </w:r>
          </w:p>
        </w:tc>
      </w:tr>
      <w:tr>
        <w:trPr>
          <w:cantSplit w:val="0"/>
          <w:tblHeader w:val="0"/>
        </w:trPr>
        <w:tc>
          <w:tcPr>
            <w:tcMar>
              <w:top w:w="100.0" w:type="dxa"/>
              <w:bottom w:w="100.0" w:type="dxa"/>
            </w:tcMar>
            <w:vAlign w:val="center"/>
          </w:tcPr>
          <w:p w:rsidR="00000000" w:rsidDel="00000000" w:rsidP="00000000" w:rsidRDefault="00000000" w:rsidRPr="00000000" w14:paraId="000000BF">
            <w:pPr>
              <w:rPr/>
            </w:pPr>
            <w:r w:rsidDel="00000000" w:rsidR="00000000" w:rsidRPr="00000000">
              <w:rPr>
                <w:rtl w:val="0"/>
              </w:rPr>
              <w:t xml:space="preserve">Validación de usuarios.</w:t>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t xml:space="preserve">Es importante que el sistema valide correctamente quién está ingresando al sistema.</w:t>
            </w:r>
          </w:p>
        </w:tc>
      </w:tr>
      <w:tr>
        <w:trPr>
          <w:cantSplit w:val="0"/>
          <w:tblHeader w:val="0"/>
        </w:trPr>
        <w:tc>
          <w:tcPr>
            <w:tcMar>
              <w:top w:w="100.0" w:type="dxa"/>
              <w:bottom w:w="100.0" w:type="dxa"/>
            </w:tcMar>
            <w:vAlign w:val="center"/>
          </w:tcPr>
          <w:p w:rsidR="00000000" w:rsidDel="00000000" w:rsidP="00000000" w:rsidRDefault="00000000" w:rsidRPr="00000000" w14:paraId="000000C1">
            <w:pPr>
              <w:rPr/>
            </w:pPr>
            <w:r w:rsidDel="00000000" w:rsidR="00000000" w:rsidRPr="00000000">
              <w:rPr>
                <w:rtl w:val="0"/>
              </w:rPr>
              <w:t xml:space="preserve">Visualización y exportación de historial de muestras con informes.</w:t>
            </w:r>
          </w:p>
        </w:tc>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t xml:space="preserve">El sistema debe poder visualizar y exportar los registros para la revisión de los supervisores, administradores y la visualización del informe para  el cliente</w:t>
            </w:r>
          </w:p>
        </w:tc>
      </w:tr>
    </w:tbl>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C5">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C6">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C8">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D">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t xml:space="preserve">Operador</w:t>
            </w:r>
          </w:p>
        </w:tc>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t xml:space="preserve">Una interfaz simple e intuitiva</w:t>
            </w:r>
          </w:p>
        </w:tc>
        <w:tc>
          <w:tcP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tl w:val="0"/>
              </w:rPr>
              <w:t xml:space="preserve">Agilizar el trabajo de registros en terreno y optimizar el mayor tiempo posible.</w:t>
            </w:r>
          </w:p>
        </w:tc>
      </w:tr>
      <w:tr>
        <w:trPr>
          <w:cantSplit w:val="0"/>
          <w:tblHeader w:val="0"/>
        </w:trPr>
        <w:tc>
          <w:tcPr>
            <w:tcMar>
              <w:top w:w="100.0" w:type="dxa"/>
              <w:bottom w:w="100.0" w:type="dxa"/>
            </w:tcMar>
            <w:vAlign w:val="center"/>
          </w:tcPr>
          <w:p w:rsidR="00000000" w:rsidDel="00000000" w:rsidP="00000000" w:rsidRDefault="00000000" w:rsidRPr="00000000" w14:paraId="000000D1">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tl w:val="0"/>
              </w:rPr>
              <w:t xml:space="preserve">Supervisor tecnico</w:t>
            </w:r>
          </w:p>
        </w:tc>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tl w:val="0"/>
              </w:rPr>
              <w:t xml:space="preserve">Revisar y validar los registros de muestras </w:t>
            </w:r>
          </w:p>
        </w:tc>
        <w:tc>
          <w:tcPr>
            <w:tcMar>
              <w:top w:w="100.0" w:type="dxa"/>
              <w:bottom w:w="100.0" w:type="dxa"/>
            </w:tcMar>
            <w:vAlign w:val="center"/>
          </w:tcPr>
          <w:p w:rsidR="00000000" w:rsidDel="00000000" w:rsidP="00000000" w:rsidRDefault="00000000" w:rsidRPr="00000000" w14:paraId="000000D4">
            <w:pPr>
              <w:spacing w:after="0" w:lineRule="auto"/>
              <w:rPr/>
            </w:pPr>
            <w:r w:rsidDel="00000000" w:rsidR="00000000" w:rsidRPr="00000000">
              <w:rPr>
                <w:rtl w:val="0"/>
              </w:rPr>
              <w:t xml:space="preserve">Asegurar la calidad y trazabilidad de la información antes de cerrarla. </w:t>
            </w:r>
          </w:p>
        </w:tc>
      </w:tr>
      <w:tr>
        <w:trPr>
          <w:cantSplit w:val="0"/>
          <w:tblHeader w:val="0"/>
        </w:trPr>
        <w:tc>
          <w:tcPr>
            <w:tcMar>
              <w:top w:w="100.0" w:type="dxa"/>
              <w:bottom w:w="100.0" w:type="dxa"/>
            </w:tcMar>
            <w:vAlign w:val="center"/>
          </w:tcPr>
          <w:p w:rsidR="00000000" w:rsidDel="00000000" w:rsidP="00000000" w:rsidRDefault="00000000" w:rsidRPr="00000000" w14:paraId="000000D5">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6">
            <w:pPr>
              <w:spacing w:after="0" w:lineRule="auto"/>
              <w:rPr/>
            </w:pPr>
            <w:r w:rsidDel="00000000" w:rsidR="00000000" w:rsidRPr="00000000">
              <w:rPr>
                <w:rtl w:val="0"/>
              </w:rPr>
              <w:t xml:space="preserve">Analista de reportes</w:t>
            </w:r>
          </w:p>
        </w:tc>
        <w:tc>
          <w:tcPr>
            <w:tcMar>
              <w:top w:w="100.0" w:type="dxa"/>
              <w:bottom w:w="100.0" w:type="dxa"/>
            </w:tcMar>
            <w:vAlign w:val="center"/>
          </w:tcPr>
          <w:p w:rsidR="00000000" w:rsidDel="00000000" w:rsidP="00000000" w:rsidRDefault="00000000" w:rsidRPr="00000000" w14:paraId="000000D7">
            <w:pPr>
              <w:spacing w:after="0" w:lineRule="auto"/>
              <w:rPr/>
            </w:pPr>
            <w:r w:rsidDel="00000000" w:rsidR="00000000" w:rsidRPr="00000000">
              <w:rPr>
                <w:rtl w:val="0"/>
              </w:rPr>
              <w:t xml:space="preserve">Poder consultar toda la información generada por los operadores y supervisores</w:t>
            </w:r>
          </w:p>
        </w:tc>
        <w:tc>
          <w:tcPr>
            <w:tcMar>
              <w:top w:w="100.0" w:type="dxa"/>
              <w:bottom w:w="100.0" w:type="dxa"/>
            </w:tcMar>
            <w:vAlign w:val="center"/>
          </w:tcPr>
          <w:p w:rsidR="00000000" w:rsidDel="00000000" w:rsidP="00000000" w:rsidRDefault="00000000" w:rsidRPr="00000000" w14:paraId="000000D8">
            <w:pPr>
              <w:spacing w:after="0" w:lineRule="auto"/>
              <w:rPr/>
            </w:pPr>
            <w:r w:rsidDel="00000000" w:rsidR="00000000" w:rsidRPr="00000000">
              <w:rPr>
                <w:rtl w:val="0"/>
              </w:rPr>
              <w:t xml:space="preserve">Preparar resúmenes escritos en base a los registros obtenidos.</w:t>
            </w:r>
          </w:p>
        </w:tc>
      </w:tr>
      <w:tr>
        <w:trPr>
          <w:cantSplit w:val="0"/>
          <w:tblHeader w:val="0"/>
        </w:trPr>
        <w:tc>
          <w:tcPr>
            <w:tcMar>
              <w:top w:w="100.0" w:type="dxa"/>
              <w:bottom w:w="100.0" w:type="dxa"/>
            </w:tcMar>
            <w:vAlign w:val="center"/>
          </w:tcPr>
          <w:p w:rsidR="00000000" w:rsidDel="00000000" w:rsidP="00000000" w:rsidRDefault="00000000" w:rsidRPr="00000000" w14:paraId="000000D9">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spacing w:after="0" w:lineRule="auto"/>
              <w:rPr/>
            </w:pPr>
            <w:r w:rsidDel="00000000" w:rsidR="00000000" w:rsidRPr="00000000">
              <w:rPr>
                <w:rtl w:val="0"/>
              </w:rPr>
              <w:t xml:space="preserve">Cliente</w:t>
            </w:r>
          </w:p>
        </w:tc>
        <w:tc>
          <w:tcPr>
            <w:tcMar>
              <w:top w:w="100.0" w:type="dxa"/>
              <w:bottom w:w="100.0" w:type="dxa"/>
            </w:tcMar>
            <w:vAlign w:val="center"/>
          </w:tcPr>
          <w:p w:rsidR="00000000" w:rsidDel="00000000" w:rsidP="00000000" w:rsidRDefault="00000000" w:rsidRPr="00000000" w14:paraId="000000DB">
            <w:pPr>
              <w:spacing w:after="0" w:lineRule="auto"/>
              <w:rPr/>
            </w:pPr>
            <w:r w:rsidDel="00000000" w:rsidR="00000000" w:rsidRPr="00000000">
              <w:rPr>
                <w:rtl w:val="0"/>
              </w:rPr>
              <w:t xml:space="preserve">Poder acceder a los registros con permisos limitados</w:t>
            </w:r>
          </w:p>
        </w:tc>
        <w:tc>
          <w:tcPr>
            <w:tcMar>
              <w:top w:w="100.0" w:type="dxa"/>
              <w:bottom w:w="100.0" w:type="dxa"/>
            </w:tcMar>
            <w:vAlign w:val="center"/>
          </w:tcPr>
          <w:p w:rsidR="00000000" w:rsidDel="00000000" w:rsidP="00000000" w:rsidRDefault="00000000" w:rsidRPr="00000000" w14:paraId="000000DC">
            <w:pPr>
              <w:spacing w:after="0" w:lineRule="auto"/>
              <w:rPr/>
            </w:pPr>
            <w:r w:rsidDel="00000000" w:rsidR="00000000" w:rsidRPr="00000000">
              <w:rPr>
                <w:rtl w:val="0"/>
              </w:rPr>
              <w:t xml:space="preserve">Evitar hacer modificaciones a los datos accidentalmente. </w:t>
            </w:r>
          </w:p>
        </w:tc>
      </w:tr>
      <w:tr>
        <w:trPr>
          <w:cantSplit w:val="0"/>
          <w:tblHeader w:val="0"/>
        </w:trPr>
        <w:tc>
          <w:tcPr>
            <w:tcMar>
              <w:top w:w="100.0" w:type="dxa"/>
              <w:bottom w:w="100.0" w:type="dxa"/>
            </w:tcMar>
            <w:vAlign w:val="center"/>
          </w:tcPr>
          <w:p w:rsidR="00000000" w:rsidDel="00000000" w:rsidP="00000000" w:rsidRDefault="00000000" w:rsidRPr="00000000" w14:paraId="000000DD">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tl w:val="0"/>
              </w:rPr>
              <w:t xml:space="preserve">Administrador academico</w:t>
            </w:r>
          </w:p>
        </w:tc>
        <w:tc>
          <w:tcPr>
            <w:tcMar>
              <w:top w:w="100.0" w:type="dxa"/>
              <w:bottom w:w="100.0" w:type="dxa"/>
            </w:tcMar>
            <w:vAlign w:val="center"/>
          </w:tcPr>
          <w:p w:rsidR="00000000" w:rsidDel="00000000" w:rsidP="00000000" w:rsidRDefault="00000000" w:rsidRPr="00000000" w14:paraId="000000DF">
            <w:pPr>
              <w:spacing w:after="0" w:lineRule="auto"/>
              <w:rPr/>
            </w:pPr>
            <w:r w:rsidDel="00000000" w:rsidR="00000000" w:rsidRPr="00000000">
              <w:rPr>
                <w:rtl w:val="0"/>
              </w:rPr>
              <w:t xml:space="preserve">Gestionar usuarios, datos y catalogos ficticios</w:t>
            </w:r>
          </w:p>
        </w:tc>
        <w:tc>
          <w:tcP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tl w:val="0"/>
              </w:rPr>
              <w:t xml:space="preserve">Realizar pruebas y simulaciones sin corromper los datos reales y asignar permisos correspondientes a cada usuario.</w:t>
            </w:r>
          </w:p>
        </w:tc>
      </w:tr>
    </w:tbl>
    <w:p w:rsidR="00000000" w:rsidDel="00000000" w:rsidP="00000000" w:rsidRDefault="00000000" w:rsidRPr="00000000" w14:paraId="000000E1">
      <w:pPr>
        <w:pStyle w:val="Heading1"/>
        <w:keepNext w:val="1"/>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E3">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7">
            <w:pPr>
              <w:spacing w:after="0" w:lineRule="auto"/>
              <w:rPr/>
            </w:pPr>
            <w:r w:rsidDel="00000000" w:rsidR="00000000" w:rsidRPr="00000000">
              <w:rPr>
                <w:rtl w:val="0"/>
              </w:rPr>
              <w:t xml:space="preserve">Inicio de sesión (*)</w:t>
            </w:r>
          </w:p>
        </w:tc>
        <w:tc>
          <w:tcPr>
            <w:tcMar>
              <w:top w:w="100.0" w:type="dxa"/>
              <w:bottom w:w="100.0" w:type="dxa"/>
            </w:tcMar>
            <w:vAlign w:val="center"/>
          </w:tcPr>
          <w:p w:rsidR="00000000" w:rsidDel="00000000" w:rsidP="00000000" w:rsidRDefault="00000000" w:rsidRPr="00000000" w14:paraId="000000E8">
            <w:pPr>
              <w:spacing w:after="0" w:lineRule="auto"/>
              <w:rPr/>
            </w:pPr>
            <w:r w:rsidDel="00000000" w:rsidR="00000000" w:rsidRPr="00000000">
              <w:rPr>
                <w:rtl w:val="0"/>
              </w:rPr>
              <w:t xml:space="preserve">Visualizar el ingreso de sesión para todos los usuarios registrados.</w:t>
            </w:r>
          </w:p>
        </w:tc>
        <w:tc>
          <w:tcPr>
            <w:tcMar>
              <w:top w:w="100.0" w:type="dxa"/>
              <w:bottom w:w="100.0" w:type="dxa"/>
            </w:tcMar>
            <w:vAlign w:val="center"/>
          </w:tcPr>
          <w:p w:rsidR="00000000" w:rsidDel="00000000" w:rsidP="00000000" w:rsidRDefault="00000000" w:rsidRPr="00000000" w14:paraId="000000E9">
            <w:pPr>
              <w:spacing w:after="0" w:lineRule="auto"/>
              <w:rPr/>
            </w:pPr>
            <w:r w:rsidDel="00000000" w:rsidR="00000000" w:rsidRPr="00000000">
              <w:rPr>
                <w:rtl w:val="0"/>
              </w:rPr>
              <w:t xml:space="preserve">Permitir ingresar a la sesión registrada por usuario, ingresando e-mail y contraseña establecida, además de permitir restablecer la contraseña en caso de haber sido olvidada.</w:t>
            </w:r>
          </w:p>
        </w:tc>
      </w:tr>
      <w:tr>
        <w:trPr>
          <w:cantSplit w:val="0"/>
          <w:tblHeader w:val="0"/>
        </w:trPr>
        <w:tc>
          <w:tcPr>
            <w:tcMar>
              <w:top w:w="100.0" w:type="dxa"/>
              <w:bottom w:w="100.0" w:type="dxa"/>
            </w:tcMar>
            <w:vAlign w:val="center"/>
          </w:tcPr>
          <w:p w:rsidR="00000000" w:rsidDel="00000000" w:rsidP="00000000" w:rsidRDefault="00000000" w:rsidRPr="00000000" w14:paraId="000000EA">
            <w:pPr>
              <w:spacing w:after="0" w:lineRule="auto"/>
              <w:rPr/>
            </w:pPr>
            <w:r w:rsidDel="00000000" w:rsidR="00000000" w:rsidRPr="00000000">
              <w:rPr>
                <w:rtl w:val="0"/>
              </w:rPr>
              <w:t xml:space="preserve">Menú (*)</w:t>
            </w:r>
          </w:p>
        </w:tc>
        <w:tc>
          <w:tcPr>
            <w:tcMar>
              <w:top w:w="100.0" w:type="dxa"/>
              <w:bottom w:w="100.0" w:type="dxa"/>
            </w:tcMar>
            <w:vAlign w:val="center"/>
          </w:tcPr>
          <w:p w:rsidR="00000000" w:rsidDel="00000000" w:rsidP="00000000" w:rsidRDefault="00000000" w:rsidRPr="00000000" w14:paraId="000000EB">
            <w:pPr>
              <w:spacing w:after="0" w:lineRule="auto"/>
              <w:rPr/>
            </w:pPr>
            <w:r w:rsidDel="00000000" w:rsidR="00000000" w:rsidRPr="00000000">
              <w:rPr>
                <w:rtl w:val="0"/>
              </w:rPr>
              <w:t xml:space="preserve">Visualizar un menú con todas las opciones permitidas por usuario, ya que todas las vistas serán distintas dependiendo del rol asignado.</w:t>
            </w:r>
          </w:p>
        </w:tc>
        <w:tc>
          <w:tcPr>
            <w:tcMar>
              <w:top w:w="100.0" w:type="dxa"/>
              <w:bottom w:w="100.0" w:type="dxa"/>
            </w:tcMar>
            <w:vAlign w:val="center"/>
          </w:tcPr>
          <w:p w:rsidR="00000000" w:rsidDel="00000000" w:rsidP="00000000" w:rsidRDefault="00000000" w:rsidRPr="00000000" w14:paraId="000000EC">
            <w:pPr>
              <w:spacing w:after="0" w:lineRule="auto"/>
              <w:rPr/>
            </w:pPr>
            <w:r w:rsidDel="00000000" w:rsidR="00000000" w:rsidRPr="00000000">
              <w:rPr>
                <w:rtl w:val="0"/>
              </w:rPr>
              <w:t xml:space="preserve">Navegar y desplazarse por los distintos módulos permitidos por los usuarios registrados en el sistema.</w:t>
            </w:r>
          </w:p>
        </w:tc>
      </w:tr>
      <w:tr>
        <w:trPr>
          <w:cantSplit w:val="0"/>
          <w:tblHeader w:val="0"/>
        </w:trPr>
        <w:tc>
          <w:tcPr>
            <w:tcMar>
              <w:top w:w="100.0" w:type="dxa"/>
              <w:bottom w:w="100.0" w:type="dxa"/>
            </w:tcMar>
            <w:vAlign w:val="center"/>
          </w:tcPr>
          <w:p w:rsidR="00000000" w:rsidDel="00000000" w:rsidP="00000000" w:rsidRDefault="00000000" w:rsidRPr="00000000" w14:paraId="000000ED">
            <w:pPr>
              <w:spacing w:after="0" w:lineRule="auto"/>
              <w:rPr/>
            </w:pPr>
            <w:r w:rsidDel="00000000" w:rsidR="00000000" w:rsidRPr="00000000">
              <w:rPr>
                <w:rtl w:val="0"/>
              </w:rPr>
              <w:t xml:space="preserve">Creación de la muestra. (Operador de </w:t>
            </w:r>
            <w:r w:rsidDel="00000000" w:rsidR="00000000" w:rsidRPr="00000000">
              <w:rPr>
                <w:sz w:val="18"/>
                <w:szCs w:val="18"/>
                <w:rtl w:val="0"/>
              </w:rPr>
              <w:t xml:space="preserve">muestreo</w:t>
            </w:r>
            <w:r w:rsidDel="00000000" w:rsidR="00000000" w:rsidRPr="00000000">
              <w:rPr>
                <w:rtl w:val="0"/>
              </w:rPr>
              <w:t xml:space="preserve">)</w:t>
            </w:r>
          </w:p>
        </w:tc>
        <w:tc>
          <w:tcPr>
            <w:tcMar>
              <w:top w:w="100.0" w:type="dxa"/>
              <w:bottom w:w="100.0" w:type="dxa"/>
            </w:tcMar>
            <w:vAlign w:val="center"/>
          </w:tcPr>
          <w:p w:rsidR="00000000" w:rsidDel="00000000" w:rsidP="00000000" w:rsidRDefault="00000000" w:rsidRPr="00000000" w14:paraId="000000EE">
            <w:pPr>
              <w:spacing w:after="0" w:lineRule="auto"/>
              <w:rPr/>
            </w:pPr>
            <w:r w:rsidDel="00000000" w:rsidR="00000000" w:rsidRPr="00000000">
              <w:rPr>
                <w:rtl w:val="0"/>
              </w:rPr>
              <w:t xml:space="preserve">Permitir crear una muestra modificable y visible en el historial, a su vez, exportable en los informes.</w:t>
            </w:r>
          </w:p>
        </w:tc>
        <w:tc>
          <w:tcPr>
            <w:tcMar>
              <w:top w:w="100.0" w:type="dxa"/>
              <w:bottom w:w="100.0" w:type="dxa"/>
            </w:tcMar>
            <w:vAlign w:val="center"/>
          </w:tcPr>
          <w:p w:rsidR="00000000" w:rsidDel="00000000" w:rsidP="00000000" w:rsidRDefault="00000000" w:rsidRPr="00000000" w14:paraId="000000EF">
            <w:pPr>
              <w:rPr/>
            </w:pPr>
            <w:r w:rsidDel="00000000" w:rsidR="00000000" w:rsidRPr="00000000">
              <w:rPr>
                <w:rtl w:val="0"/>
              </w:rPr>
              <w:t xml:space="preserve">Permite ingresar datos respectivos a una muestra, foto opcional, y empaquetar todo como un único registro mediante botón “Confirmar muestra”</w:t>
            </w:r>
          </w:p>
        </w:tc>
      </w:tr>
      <w:tr>
        <w:trPr>
          <w:cantSplit w:val="0"/>
          <w:tblHeader w:val="0"/>
        </w:trPr>
        <w:tc>
          <w:tcPr>
            <w:tcMar>
              <w:top w:w="100.0" w:type="dxa"/>
              <w:bottom w:w="100.0" w:type="dxa"/>
            </w:tcMar>
            <w:vAlign w:val="center"/>
          </w:tcPr>
          <w:p w:rsidR="00000000" w:rsidDel="00000000" w:rsidP="00000000" w:rsidRDefault="00000000" w:rsidRPr="00000000" w14:paraId="000000F0">
            <w:pPr>
              <w:spacing w:after="0" w:lineRule="auto"/>
              <w:rPr/>
            </w:pPr>
            <w:r w:rsidDel="00000000" w:rsidR="00000000" w:rsidRPr="00000000">
              <w:rPr>
                <w:rtl w:val="0"/>
              </w:rPr>
              <w:t xml:space="preserve">Visualización y/o modificación de registros. (*)</w:t>
            </w:r>
          </w:p>
        </w:tc>
        <w:tc>
          <w:tcPr>
            <w:tcMar>
              <w:top w:w="100.0" w:type="dxa"/>
              <w:bottom w:w="100.0" w:type="dxa"/>
            </w:tcMar>
            <w:vAlign w:val="center"/>
          </w:tcPr>
          <w:p w:rsidR="00000000" w:rsidDel="00000000" w:rsidP="00000000" w:rsidRDefault="00000000" w:rsidRPr="00000000" w14:paraId="000000F1">
            <w:pPr>
              <w:spacing w:after="0" w:lineRule="auto"/>
              <w:rPr/>
            </w:pPr>
            <w:r w:rsidDel="00000000" w:rsidR="00000000" w:rsidRPr="00000000">
              <w:rPr>
                <w:rtl w:val="0"/>
              </w:rPr>
              <w:t xml:space="preserve">Visualización limpia de todos los datos de la DB.</w:t>
            </w:r>
          </w:p>
        </w:tc>
        <w:tc>
          <w:tcPr>
            <w:tcMar>
              <w:top w:w="100.0" w:type="dxa"/>
              <w:bottom w:w="100.0" w:type="dxa"/>
            </w:tcMar>
            <w:vAlign w:val="center"/>
          </w:tcPr>
          <w:p w:rsidR="00000000" w:rsidDel="00000000" w:rsidP="00000000" w:rsidRDefault="00000000" w:rsidRPr="00000000" w14:paraId="000000F2">
            <w:pPr>
              <w:rPr/>
            </w:pPr>
            <w:r w:rsidDel="00000000" w:rsidR="00000000" w:rsidRPr="00000000">
              <w:rPr>
                <w:rtl w:val="0"/>
              </w:rPr>
              <w:t xml:space="preserve">Varía entre “Solo Lectura” o “Lectura/Modificación” según el permiso del usuario.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Cliente / Analista de reportes: Solo lectura.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Operador de muestreo / Administrador académico: Permisos de modificación parcial.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Supervisor técnico: Permisos de modificación total.</w:t>
            </w:r>
          </w:p>
        </w:tc>
      </w:tr>
      <w:tr>
        <w:trPr>
          <w:cantSplit w:val="0"/>
          <w:tblHeader w:val="0"/>
        </w:trPr>
        <w:tc>
          <w:tcP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tl w:val="0"/>
              </w:rPr>
              <w:t xml:space="preserve">Gestion de usuarios (Administrador academico)</w:t>
            </w:r>
          </w:p>
        </w:tc>
        <w:tc>
          <w:tcP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tl w:val="0"/>
              </w:rPr>
              <w:t xml:space="preserve">Administrador puede gestionar los usuarios registrados en el sistema, con distintas funcionalidades que le permitirán cuidar la integridad del sistema.</w:t>
            </w:r>
          </w:p>
        </w:tc>
        <w:tc>
          <w:tcPr>
            <w:tcMar>
              <w:top w:w="100.0" w:type="dxa"/>
              <w:bottom w:w="100.0" w:type="dxa"/>
            </w:tcMar>
            <w:vAlign w:val="center"/>
          </w:tcPr>
          <w:p w:rsidR="00000000" w:rsidDel="00000000" w:rsidP="00000000" w:rsidRDefault="00000000" w:rsidRPr="00000000" w14:paraId="000000FB">
            <w:pPr>
              <w:rPr/>
            </w:pPr>
            <w:r w:rsidDel="00000000" w:rsidR="00000000" w:rsidRPr="00000000">
              <w:rPr>
                <w:rtl w:val="0"/>
              </w:rPr>
              <w:t xml:space="preserve">Permite registrar un nuevo usuario o borrarlo, a su vez, asignar y/o quitar permisos.</w:t>
            </w:r>
          </w:p>
        </w:tc>
      </w:tr>
      <w:tr>
        <w:trPr>
          <w:cantSplit w:val="0"/>
          <w:tblHeader w:val="0"/>
        </w:trPr>
        <w:tc>
          <w:tcPr>
            <w:tcMar>
              <w:top w:w="100.0" w:type="dxa"/>
              <w:bottom w:w="100.0" w:type="dxa"/>
            </w:tcMar>
            <w:vAlign w:val="center"/>
          </w:tcPr>
          <w:p w:rsidR="00000000" w:rsidDel="00000000" w:rsidP="00000000" w:rsidRDefault="00000000" w:rsidRPr="00000000" w14:paraId="000000FC">
            <w:pPr>
              <w:spacing w:after="0" w:lineRule="auto"/>
              <w:rPr/>
            </w:pPr>
            <w:r w:rsidDel="00000000" w:rsidR="00000000" w:rsidRPr="00000000">
              <w:rPr>
                <w:rtl w:val="0"/>
              </w:rPr>
              <w:t xml:space="preserve">Consulta y exportación de historial / informe (Supervisor técnico / Analista de reportes / Cliente)</w:t>
            </w:r>
          </w:p>
        </w:tc>
        <w:tc>
          <w:tcPr>
            <w:tcMar>
              <w:top w:w="100.0" w:type="dxa"/>
              <w:bottom w:w="100.0" w:type="dxa"/>
            </w:tcMar>
            <w:vAlign w:val="center"/>
          </w:tcPr>
          <w:p w:rsidR="00000000" w:rsidDel="00000000" w:rsidP="00000000" w:rsidRDefault="00000000" w:rsidRPr="00000000" w14:paraId="000000FD">
            <w:pPr>
              <w:spacing w:after="0" w:lineRule="auto"/>
              <w:rPr/>
            </w:pPr>
            <w:r w:rsidDel="00000000" w:rsidR="00000000" w:rsidRPr="00000000">
              <w:rPr>
                <w:rtl w:val="0"/>
              </w:rPr>
              <w:t xml:space="preserve">Permitir la consulta de los datos monitoreando correctamente la información pertinente por el supervisor y el analista de reportes, también permitirá exportar informes no modificables para los clientes.</w:t>
            </w:r>
          </w:p>
        </w:tc>
        <w:tc>
          <w:tcPr>
            <w:tcMar>
              <w:top w:w="100.0" w:type="dxa"/>
              <w:bottom w:w="100.0" w:type="dxa"/>
            </w:tcMar>
            <w:vAlign w:val="center"/>
          </w:tcPr>
          <w:p w:rsidR="00000000" w:rsidDel="00000000" w:rsidP="00000000" w:rsidRDefault="00000000" w:rsidRPr="00000000" w14:paraId="000000FE">
            <w:pPr>
              <w:spacing w:after="0" w:lineRule="auto"/>
              <w:rPr/>
            </w:pPr>
            <w:r w:rsidDel="00000000" w:rsidR="00000000" w:rsidRPr="00000000">
              <w:rPr>
                <w:rtl w:val="0"/>
              </w:rPr>
              <w:t xml:space="preserve">El supervisor técnico podrá consultar la información y podrá cambiar los estados de una muestra.</w:t>
            </w:r>
          </w:p>
          <w:p w:rsidR="00000000" w:rsidDel="00000000" w:rsidP="00000000" w:rsidRDefault="00000000" w:rsidRPr="00000000" w14:paraId="000000FF">
            <w:pPr>
              <w:spacing w:after="0" w:lineRule="auto"/>
              <w:rPr/>
            </w:pP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tl w:val="0"/>
              </w:rPr>
              <w:t xml:space="preserve">El analista de reportes podrá controlar los históricos, filtrar la información y preparar los reportes.</w:t>
            </w:r>
          </w:p>
          <w:p w:rsidR="00000000" w:rsidDel="00000000" w:rsidP="00000000" w:rsidRDefault="00000000" w:rsidRPr="00000000" w14:paraId="00000101">
            <w:pPr>
              <w:spacing w:after="0" w:lineRule="auto"/>
              <w:rPr/>
            </w:pP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tl w:val="0"/>
              </w:rPr>
              <w:t xml:space="preserve">El cliente podrá descargar los informes que necesite y consultar los resultados a los resultados a los que este mismo esté autorizado.</w:t>
            </w:r>
          </w:p>
        </w:tc>
      </w:tr>
    </w:tbl>
    <w:p w:rsidR="00000000" w:rsidDel="00000000" w:rsidP="00000000" w:rsidRDefault="00000000" w:rsidRPr="00000000" w14:paraId="00000103">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104">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rHeight w:val="2363.876953125" w:hRule="atLeast"/>
          <w:tblHeader w:val="0"/>
        </w:trPr>
        <w:tc>
          <w:tcPr>
            <w:tcMar>
              <w:top w:w="100.0" w:type="dxa"/>
              <w:bottom w:w="100.0" w:type="dxa"/>
            </w:tcMar>
            <w:vAlign w:val="center"/>
          </w:tcPr>
          <w:p w:rsidR="00000000" w:rsidDel="00000000" w:rsidP="00000000" w:rsidRDefault="00000000" w:rsidRPr="00000000" w14:paraId="00000105">
            <w:pPr>
              <w:spacing w:after="0" w:lineRule="auto"/>
              <w:ind w:left="0" w:firstLine="0"/>
              <w:rPr/>
            </w:pPr>
            <w:r w:rsidDel="00000000" w:rsidR="00000000" w:rsidRPr="00000000">
              <w:rPr>
                <w:rtl w:val="0"/>
              </w:rPr>
              <w:t xml:space="preserve">Inicio de sesión → Menú principal → Crear muestra → Ingresar datos de la muestra → Adjuntar fotografía → Confirmar muestra → Historial de muestras → Visualizar detalle </w:t>
            </w:r>
          </w:p>
          <w:p w:rsidR="00000000" w:rsidDel="00000000" w:rsidP="00000000" w:rsidRDefault="00000000" w:rsidRPr="00000000" w14:paraId="00000106">
            <w:pPr>
              <w:spacing w:after="0" w:lineRule="auto"/>
              <w:ind w:left="0" w:firstLine="0"/>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Para el supervisor:</w:t>
            </w:r>
          </w:p>
          <w:p w:rsidR="00000000" w:rsidDel="00000000" w:rsidP="00000000" w:rsidRDefault="00000000" w:rsidRPr="00000000" w14:paraId="00000108">
            <w:pPr>
              <w:spacing w:after="240" w:before="240" w:lineRule="auto"/>
              <w:rPr/>
            </w:pPr>
            <w:r w:rsidDel="00000000" w:rsidR="00000000" w:rsidRPr="00000000">
              <w:rPr>
                <w:rtl w:val="0"/>
              </w:rPr>
              <w:t xml:space="preserve">Inicio de sesión → Menú principal → Historial de muestras → Seleccionar muestra → Revisar datos → Aprobar / Solicitar corrección → Actualizar estado</w:t>
            </w:r>
            <w:r w:rsidDel="00000000" w:rsidR="00000000" w:rsidRPr="00000000">
              <w:rPr>
                <w:rtl w:val="0"/>
              </w:rPr>
            </w:r>
          </w:p>
        </w:tc>
      </w:tr>
    </w:tbl>
    <w:p w:rsidR="00000000" w:rsidDel="00000000" w:rsidP="00000000" w:rsidRDefault="00000000" w:rsidRPr="00000000" w14:paraId="00000109">
      <w:pPr>
        <w:spacing w:after="80" w:before="120" w:lineRule="auto"/>
        <w:rPr>
          <w:i w:val="1"/>
          <w:iCs w:val="1"/>
          <w:color w:val="646464"/>
          <w:sz w:val="18"/>
          <w:szCs w:val="18"/>
        </w:rPr>
      </w:pPr>
      <w:r w:rsidDel="00000000" w:rsidR="00000000" w:rsidRPr="00000000">
        <w:rPr>
          <w:i w:val="1"/>
          <w:iCs w:val="1"/>
          <w:color w:val="646464"/>
          <w:sz w:val="18"/>
          <w:szCs w:val="18"/>
          <w:rtl w:val="0"/>
        </w:rPr>
        <w:t xml:space="preserve">Referencia simple:  Login  →  Inicio  →  Listado  →  Detalle</w:t>
      </w:r>
    </w:p>
    <w:p w:rsidR="00000000" w:rsidDel="00000000" w:rsidP="00000000" w:rsidRDefault="00000000" w:rsidRPr="00000000" w14:paraId="0000010A">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10B">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rHeight w:val="466.4794921875" w:hRule="atLeast"/>
          <w:tblHeader w:val="0"/>
        </w:trPr>
        <w:tc>
          <w:tcPr>
            <w:shd w:fill="eaf0f6" w:val="clear"/>
            <w:tcMar>
              <w:top w:w="100.0" w:type="dxa"/>
              <w:bottom w:w="100.0" w:type="dxa"/>
            </w:tcMar>
            <w:vAlign w:val="cente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D">
            <w:pPr>
              <w:spacing w:after="0" w:lineRule="auto"/>
              <w:rPr/>
            </w:pPr>
            <w:r w:rsidDel="00000000" w:rsidR="00000000" w:rsidRPr="00000000">
              <w:rPr>
                <w:rtl w:val="0"/>
              </w:rPr>
              <w:t xml:space="preserve">Lentitud de los procesos de recolección de choritos y creaciones de muestras a partir de los detalles de esta misma con poca agilidad en sus procesos.</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F">
            <w:pPr>
              <w:spacing w:after="0" w:lineRule="auto"/>
              <w:rPr/>
            </w:pPr>
            <w:r w:rsidDel="00000000" w:rsidR="00000000" w:rsidRPr="00000000">
              <w:rPr>
                <w:rtl w:val="0"/>
              </w:rPr>
              <w:t xml:space="preserve">Operador de </w:t>
            </w:r>
            <w:r w:rsidDel="00000000" w:rsidR="00000000" w:rsidRPr="00000000">
              <w:rPr>
                <w:sz w:val="18"/>
                <w:szCs w:val="18"/>
                <w:rtl w:val="0"/>
              </w:rPr>
              <w:t xml:space="preserve">muestreo </w:t>
            </w:r>
            <w:r w:rsidDel="00000000" w:rsidR="00000000" w:rsidRPr="00000000">
              <w:rPr>
                <w:rtl w:val="0"/>
              </w:rPr>
              <w:t xml:space="preserve">y supervisor técnico.</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1">
            <w:pPr>
              <w:spacing w:after="0" w:lineRule="auto"/>
              <w:rPr/>
            </w:pPr>
            <w:r w:rsidDel="00000000" w:rsidR="00000000" w:rsidRPr="00000000">
              <w:rPr>
                <w:rtl w:val="0"/>
              </w:rPr>
              <w:t xml:space="preserve">Una aplicación móvil que permite registrar, adjuntar evidencia fotográfica y consultar de manera trazable las muestras, agilizando el proceso de registro y facilitando la revisión por parte del supervisor.</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3">
            <w:pPr>
              <w:spacing w:after="0" w:lineRule="auto"/>
              <w:rPr/>
            </w:pPr>
            <w:r w:rsidDel="00000000" w:rsidR="00000000" w:rsidRPr="00000000">
              <w:rPr>
                <w:rtl w:val="0"/>
              </w:rPr>
              <w:t xml:space="preserve">Aplicación móvil para iniciar sesión según el rol del usuario, crear y modificar muestras, adjuntar fotografías, validar datos, consultar el historial, aplicar filtros y permitir la revisión de registros por parte del supervisor.</w:t>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5">
            <w:pPr>
              <w:spacing w:after="0" w:lineRule="auto"/>
              <w:rPr/>
            </w:pPr>
            <w:r w:rsidDel="00000000" w:rsidR="00000000" w:rsidRPr="00000000">
              <w:rPr>
                <w:rtl w:val="0"/>
              </w:rPr>
              <w:t xml:space="preserve">Mejorar la rapidez, organización y trazabilidad del proceso de registro de muestras, reduciendo omisiones y facilitando la revisión y consulta de la información. </w:t>
            </w:r>
          </w:p>
        </w:tc>
      </w:tr>
    </w:tbl>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118">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119">
      <w:pPr>
        <w:pStyle w:val="Heading2"/>
        <w:keepNext w:val="1"/>
        <w:rPr/>
      </w:pPr>
      <w:r w:rsidDel="00000000" w:rsidR="00000000" w:rsidRPr="00000000">
        <w:rPr>
          <w:rtl w:val="0"/>
        </w:rPr>
        <w:t xml:space="preserve">Checklist</w:t>
      </w:r>
    </w:p>
    <w:p w:rsidR="00000000" w:rsidDel="00000000" w:rsidP="00000000" w:rsidRDefault="00000000" w:rsidRPr="00000000" w14:paraId="0000011A">
      <w:pPr>
        <w:spacing w:after="60" w:lineRule="auto"/>
        <w:rPr/>
      </w:pPr>
      <w:r w:rsidDel="00000000" w:rsidR="00000000" w:rsidRPr="00000000">
        <w:rPr>
          <w:highlight w:val="black"/>
          <w:rtl w:val="0"/>
        </w:rPr>
        <w:t xml:space="preserve">☐</w:t>
      </w:r>
      <w:r w:rsidDel="00000000" w:rsidR="00000000" w:rsidRPr="00000000">
        <w:rPr>
          <w:rtl w:val="0"/>
        </w:rPr>
        <w:t xml:space="preserve">  El problema está redactado de forma clara y breve.</w:t>
      </w:r>
    </w:p>
    <w:p w:rsidR="00000000" w:rsidDel="00000000" w:rsidP="00000000" w:rsidRDefault="00000000" w:rsidRPr="00000000" w14:paraId="0000011B">
      <w:pPr>
        <w:spacing w:after="60" w:lineRule="auto"/>
        <w:rPr/>
      </w:pPr>
      <w:r w:rsidDel="00000000" w:rsidR="00000000" w:rsidRPr="00000000">
        <w:rPr>
          <w:highlight w:val="black"/>
          <w:rtl w:val="0"/>
        </w:rPr>
        <w:t xml:space="preserve">☐</w:t>
      </w:r>
      <w:r w:rsidDel="00000000" w:rsidR="00000000" w:rsidRPr="00000000">
        <w:rPr>
          <w:rtl w:val="0"/>
        </w:rPr>
        <w:t xml:space="preserve">  Se identificaron los usuarios reales de la aplicación.</w:t>
      </w:r>
    </w:p>
    <w:p w:rsidR="00000000" w:rsidDel="00000000" w:rsidP="00000000" w:rsidRDefault="00000000" w:rsidRPr="00000000" w14:paraId="0000011C">
      <w:pPr>
        <w:spacing w:after="60" w:lineRule="auto"/>
        <w:rPr/>
      </w:pPr>
      <w:r w:rsidDel="00000000" w:rsidR="00000000" w:rsidRPr="00000000">
        <w:rPr>
          <w:highlight w:val="black"/>
          <w:rtl w:val="0"/>
        </w:rPr>
        <w:t xml:space="preserve">☐</w:t>
      </w:r>
      <w:r w:rsidDel="00000000" w:rsidR="00000000" w:rsidRPr="00000000">
        <w:rPr>
          <w:rtl w:val="0"/>
        </w:rPr>
        <w:t xml:space="preserve">  Los requerimientos funcionales corresponden al caso entregado.</w:t>
      </w:r>
    </w:p>
    <w:p w:rsidR="00000000" w:rsidDel="00000000" w:rsidP="00000000" w:rsidRDefault="00000000" w:rsidRPr="00000000" w14:paraId="0000011D">
      <w:pPr>
        <w:spacing w:after="60" w:lineRule="auto"/>
        <w:rPr/>
      </w:pPr>
      <w:r w:rsidDel="00000000" w:rsidR="00000000" w:rsidRPr="00000000">
        <w:rPr>
          <w:highlight w:val="black"/>
          <w:rtl w:val="0"/>
        </w:rPr>
        <w:t xml:space="preserve">☐</w:t>
      </w:r>
      <w:r w:rsidDel="00000000" w:rsidR="00000000" w:rsidRPr="00000000">
        <w:rPr>
          <w:rtl w:val="0"/>
        </w:rPr>
        <w:t xml:space="preserve">  Las funcionalidades están priorizadas.</w:t>
      </w:r>
    </w:p>
    <w:p w:rsidR="00000000" w:rsidDel="00000000" w:rsidP="00000000" w:rsidRDefault="00000000" w:rsidRPr="00000000" w14:paraId="0000011E">
      <w:pPr>
        <w:spacing w:after="60" w:lineRule="auto"/>
        <w:rPr/>
      </w:pPr>
      <w:r w:rsidDel="00000000" w:rsidR="00000000" w:rsidRPr="00000000">
        <w:rPr>
          <w:highlight w:val="black"/>
          <w:rtl w:val="0"/>
        </w:rPr>
        <w:t xml:space="preserve">☐</w:t>
      </w:r>
      <w:r w:rsidDel="00000000" w:rsidR="00000000" w:rsidRPr="00000000">
        <w:rPr>
          <w:rtl w:val="0"/>
        </w:rPr>
        <w:t xml:space="preserve">  El equipo definió un MVP alcanzable.</w:t>
      </w:r>
    </w:p>
    <w:p w:rsidR="00000000" w:rsidDel="00000000" w:rsidP="00000000" w:rsidRDefault="00000000" w:rsidRPr="00000000" w14:paraId="0000011F">
      <w:pPr>
        <w:spacing w:after="60" w:lineRule="auto"/>
        <w:rPr/>
      </w:pPr>
      <w:r w:rsidDel="00000000" w:rsidR="00000000" w:rsidRPr="00000000">
        <w:rPr>
          <w:highlight w:val="black"/>
          <w:rtl w:val="0"/>
        </w:rPr>
        <w:t xml:space="preserve">☐</w:t>
      </w:r>
      <w:r w:rsidDel="00000000" w:rsidR="00000000" w:rsidRPr="00000000">
        <w:rPr>
          <w:rtl w:val="0"/>
        </w:rPr>
        <w:t xml:space="preserve">  Se indicó explícitamente qué queda fuera del alcance.</w:t>
      </w:r>
    </w:p>
    <w:p w:rsidR="00000000" w:rsidDel="00000000" w:rsidP="00000000" w:rsidRDefault="00000000" w:rsidRPr="00000000" w14:paraId="00000120">
      <w:pPr>
        <w:spacing w:after="60" w:lineRule="auto"/>
        <w:rPr/>
      </w:pPr>
      <w:r w:rsidDel="00000000" w:rsidR="00000000" w:rsidRPr="00000000">
        <w:rPr>
          <w:highlight w:val="black"/>
          <w:rtl w:val="0"/>
        </w:rPr>
        <w:t xml:space="preserve">☐</w:t>
      </w:r>
      <w:r w:rsidDel="00000000" w:rsidR="00000000" w:rsidRPr="00000000">
        <w:rPr>
          <w:rtl w:val="0"/>
        </w:rPr>
        <w:t xml:space="preserve">  Las historias de usuario representan funcionalidades del MVP.</w:t>
      </w:r>
    </w:p>
    <w:p w:rsidR="00000000" w:rsidDel="00000000" w:rsidP="00000000" w:rsidRDefault="00000000" w:rsidRPr="00000000" w14:paraId="00000121">
      <w:pPr>
        <w:spacing w:after="60" w:lineRule="auto"/>
        <w:rPr/>
      </w:pPr>
      <w:r w:rsidDel="00000000" w:rsidR="00000000" w:rsidRPr="00000000">
        <w:rPr>
          <w:highlight w:val="black"/>
          <w:rtl w:val="0"/>
        </w:rPr>
        <w:t xml:space="preserve">☐</w:t>
      </w:r>
      <w:r w:rsidDel="00000000" w:rsidR="00000000" w:rsidRPr="00000000">
        <w:rPr>
          <w:rtl w:val="0"/>
        </w:rPr>
        <w:t xml:space="preserve">  Las pantallas propuestas se relacionan con las funcionalidades.</w:t>
      </w:r>
    </w:p>
    <w:p w:rsidR="00000000" w:rsidDel="00000000" w:rsidP="00000000" w:rsidRDefault="00000000" w:rsidRPr="00000000" w14:paraId="00000122">
      <w:pPr>
        <w:spacing w:after="60" w:lineRule="auto"/>
        <w:rPr/>
      </w:pPr>
      <w:r w:rsidDel="00000000" w:rsidR="00000000" w:rsidRPr="00000000">
        <w:rPr>
          <w:highlight w:val="black"/>
          <w:rtl w:val="0"/>
        </w:rPr>
        <w:t xml:space="preserve">☐</w:t>
      </w:r>
      <w:r w:rsidDel="00000000" w:rsidR="00000000" w:rsidRPr="00000000">
        <w:rPr>
          <w:rtl w:val="0"/>
        </w:rPr>
        <w:t xml:space="preserve">  Se dibujó un flujo inicial de navegación.</w:t>
      </w:r>
    </w:p>
    <w:p w:rsidR="00000000" w:rsidDel="00000000" w:rsidP="00000000" w:rsidRDefault="00000000" w:rsidRPr="00000000" w14:paraId="00000123">
      <w:pPr>
        <w:spacing w:after="60" w:lineRule="auto"/>
        <w:rPr/>
      </w:pPr>
      <w:r w:rsidDel="00000000" w:rsidR="00000000" w:rsidRPr="00000000">
        <w:rPr>
          <w:highlight w:val="black"/>
          <w:rtl w:val="0"/>
        </w:rPr>
        <w:t xml:space="preserve">☐</w:t>
      </w:r>
      <w:r w:rsidDel="00000000" w:rsidR="00000000" w:rsidRPr="00000000">
        <w:rPr>
          <w:rtl w:val="0"/>
        </w:rPr>
        <w:t xml:space="preserve">  El documento fue revisado por todo el equipo.</w:t>
      </w:r>
    </w:p>
    <w:p w:rsidR="00000000" w:rsidDel="00000000" w:rsidP="00000000" w:rsidRDefault="00000000" w:rsidRPr="00000000" w14:paraId="00000124">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27">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8">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29">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A">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12B">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C">
            <w:pPr>
              <w:spacing w:after="0" w:lineRule="auto"/>
              <w:rPr/>
            </w:pPr>
            <w:r w:rsidDel="00000000" w:rsidR="00000000" w:rsidRPr="00000000">
              <w:rPr>
                <w:rtl w:val="0"/>
              </w:rPr>
              <w:t xml:space="preserve">Tomas Herrera</w:t>
            </w:r>
          </w:p>
        </w:tc>
      </w:tr>
    </w:tbl>
    <w:p w:rsidR="00000000" w:rsidDel="00000000" w:rsidP="00000000" w:rsidRDefault="00000000" w:rsidRPr="00000000" w14:paraId="0000012D">
      <w:pPr>
        <w:pStyle w:val="Heading2"/>
        <w:keepNext w:val="1"/>
        <w:rPr/>
      </w:pPr>
      <w:r w:rsidDel="00000000" w:rsidR="00000000" w:rsidRPr="00000000">
        <w:rPr>
          <w:rtl w:val="0"/>
        </w:rPr>
        <w:t xml:space="preserve">Cierre de la clase</w:t>
      </w:r>
    </w:p>
    <w:p w:rsidR="00000000" w:rsidDel="00000000" w:rsidP="00000000" w:rsidRDefault="00000000" w:rsidRPr="00000000" w14:paraId="0000012E">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0"/>
                <w:bCs w:val="0"/>
                <w:color w:val="222222"/>
                <w:sz w:val="19"/>
                <w:szCs w:val="19"/>
                <w:rtl w:val="0"/>
              </w:rPr>
              <w:br w:type="textWrapping"/>
              <w:t xml:space="preserve">Sí. </w:t>
            </w:r>
            <w:r w:rsidDel="00000000" w:rsidR="00000000" w:rsidRPr="00000000">
              <w:rPr>
                <w:rtl w:val="0"/>
              </w:rPr>
              <w:t xml:space="preserve">AquaTraz </w:t>
            </w:r>
            <w:r w:rsidDel="00000000" w:rsidR="00000000" w:rsidRPr="00000000">
              <w:rPr>
                <w:rFonts w:ascii="Aptos" w:cs="Aptos" w:eastAsia="Aptos" w:hAnsi="Aptos"/>
                <w:b w:val="0"/>
                <w:bCs w:val="0"/>
                <w:color w:val="222222"/>
                <w:sz w:val="19"/>
                <w:szCs w:val="19"/>
                <w:rtl w:val="0"/>
              </w:rPr>
              <w:t xml:space="preserve">será una aplicación móvil para registrar y consultar muestras de choritos de forma rápida y trazable. Permitirá al operador registrar la información y evidencia de cada muestra, mientras que supervisores y otros usuarios autorizados podrán revisar, consultar y utilizar los registros según sus permisos. </w:t>
              <w:br w:type="textWrapping"/>
              <w:br w:type="textWrapping"/>
            </w:r>
            <w:r w:rsidDel="00000000" w:rsidR="00000000" w:rsidRPr="00000000">
              <w:rPr>
                <w:rtl w:val="0"/>
              </w:rPr>
            </w:r>
          </w:p>
        </w:tc>
      </w:tr>
    </w:tbl>
    <w:p w:rsidR="00000000" w:rsidDel="00000000" w:rsidP="00000000" w:rsidRDefault="00000000" w:rsidRPr="00000000" w14:paraId="00000131">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7" w:type="default"/>
      <w:footerReference r:id="rId8"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W3r7nqh7uCqUy5Vo1oaVFny+vg==">CgMxLjA4AHIhMTZBUlFvRDFlbEEyUndkWEdJRGFwNW9CSFZQQWZESm4w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