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bueni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Sin material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otro responsable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Respuestas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Responsable 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4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Buen equipo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Nadie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5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El material no se encotnraba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6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Actua mal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7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8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9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10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