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b w:val="1"/>
          <w:sz w:val="36"/>
          <w:szCs w:val="36"/>
        </w:rPr>
      </w:pPr>
      <w:r w:rsidDel="00000000" w:rsidR="00000000" w:rsidRPr="00000000">
        <w:rPr>
          <w:b w:val="1"/>
          <w:sz w:val="36"/>
          <w:szCs w:val="36"/>
          <w:rtl w:val="0"/>
        </w:rPr>
        <w:t xml:space="preserve">Taisia Penskaya</w:t>
      </w:r>
    </w:p>
    <w:p w:rsidR="00000000" w:rsidDel="00000000" w:rsidP="00000000" w:rsidRDefault="00000000" w:rsidRPr="00000000" w14:paraId="00000002">
      <w:pPr>
        <w:pageBreakBefore w:val="0"/>
        <w:tabs>
          <w:tab w:val="right" w:pos="9923"/>
        </w:tabs>
        <w:spacing w:after="0" w:line="240" w:lineRule="auto"/>
        <w:jc w:val="center"/>
        <w:rPr>
          <w:sz w:val="22"/>
          <w:szCs w:val="22"/>
        </w:rPr>
      </w:pPr>
      <w:r w:rsidDel="00000000" w:rsidR="00000000" w:rsidRPr="00000000">
        <w:rPr>
          <w:sz w:val="22"/>
          <w:szCs w:val="22"/>
          <w:rtl w:val="0"/>
        </w:rPr>
        <w:t xml:space="preserve">Saint Petersburg, Russia | +79210938070 | </w:t>
      </w:r>
      <w:hyperlink r:id="rId6">
        <w:r w:rsidDel="00000000" w:rsidR="00000000" w:rsidRPr="00000000">
          <w:rPr>
            <w:color w:val="1155cc"/>
            <w:sz w:val="22"/>
            <w:szCs w:val="22"/>
            <w:u w:val="single"/>
            <w:rtl w:val="0"/>
          </w:rPr>
          <w:t xml:space="preserve">taya.penskaya@gmail.com</w:t>
        </w:r>
      </w:hyperlink>
      <w:r w:rsidDel="00000000" w:rsidR="00000000" w:rsidRPr="00000000">
        <w:rPr>
          <w:sz w:val="22"/>
          <w:szCs w:val="22"/>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tabs>
          <w:tab w:val="right" w:pos="9923"/>
        </w:tabs>
        <w:spacing w:after="0" w:line="240" w:lineRule="auto"/>
        <w:jc w:val="center"/>
        <w:rPr>
          <w:sz w:val="10"/>
          <w:szCs w:val="10"/>
        </w:rPr>
      </w:pPr>
      <w:r w:rsidDel="00000000" w:rsidR="00000000" w:rsidRPr="00000000">
        <w:rPr>
          <w:rtl w:val="0"/>
        </w:rPr>
      </w:r>
    </w:p>
    <w:tbl>
      <w:tblPr>
        <w:tblStyle w:val="Table1"/>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spacing w:after="0" w:line="240" w:lineRule="auto"/>
              <w:rPr>
                <w:b w:val="1"/>
                <w:sz w:val="22"/>
                <w:szCs w:val="22"/>
              </w:rPr>
            </w:pPr>
            <w:r w:rsidDel="00000000" w:rsidR="00000000" w:rsidRPr="00000000">
              <w:rPr>
                <w:b w:val="1"/>
                <w:sz w:val="22"/>
                <w:szCs w:val="22"/>
                <w:rtl w:val="0"/>
              </w:rPr>
              <w:t xml:space="preserve">EDUCATION</w:t>
            </w:r>
          </w:p>
        </w:tc>
      </w:tr>
    </w:tbl>
    <w:p w:rsidR="00000000" w:rsidDel="00000000" w:rsidP="00000000" w:rsidRDefault="00000000" w:rsidRPr="00000000" w14:paraId="00000005">
      <w:pPr>
        <w:pageBreakBefore w:val="0"/>
        <w:tabs>
          <w:tab w:val="right" w:pos="10080"/>
        </w:tabs>
        <w:spacing w:after="0" w:line="240" w:lineRule="auto"/>
        <w:rPr>
          <w:sz w:val="22"/>
          <w:szCs w:val="22"/>
        </w:rPr>
      </w:pPr>
      <w:r w:rsidDel="00000000" w:rsidR="00000000" w:rsidRPr="00000000">
        <w:rPr>
          <w:b w:val="1"/>
          <w:sz w:val="22"/>
          <w:szCs w:val="22"/>
          <w:rtl w:val="0"/>
        </w:rPr>
        <w:t xml:space="preserve">Moscow Institute of Physics and Technology</w:t>
      </w:r>
      <w:r w:rsidDel="00000000" w:rsidR="00000000" w:rsidRPr="00000000">
        <w:rPr>
          <w:sz w:val="22"/>
          <w:szCs w:val="22"/>
          <w:rtl w:val="0"/>
        </w:rPr>
        <w:tab/>
      </w:r>
      <w:r w:rsidDel="00000000" w:rsidR="00000000" w:rsidRPr="00000000">
        <w:rPr>
          <w:b w:val="1"/>
          <w:sz w:val="22"/>
          <w:szCs w:val="22"/>
          <w:rtl w:val="0"/>
        </w:rPr>
        <w:t xml:space="preserve">Moscow, Russia</w:t>
      </w:r>
      <w:r w:rsidDel="00000000" w:rsidR="00000000" w:rsidRPr="00000000">
        <w:rPr>
          <w:rtl w:val="0"/>
        </w:rPr>
      </w:r>
    </w:p>
    <w:p w:rsidR="00000000" w:rsidDel="00000000" w:rsidP="00000000" w:rsidRDefault="00000000" w:rsidRPr="00000000" w14:paraId="00000006">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Master of Science, Artificial Intelligence</w:t>
        <w:tab/>
        <w:t xml:space="preserve">Expected Graduation Date: Jun 2023</w:t>
      </w:r>
    </w:p>
    <w:p w:rsidR="00000000" w:rsidDel="00000000" w:rsidP="00000000" w:rsidRDefault="00000000" w:rsidRPr="00000000" w14:paraId="00000007">
      <w:pPr>
        <w:pageBreakBefore w:val="0"/>
        <w:tabs>
          <w:tab w:val="right" w:pos="10080"/>
        </w:tabs>
        <w:spacing w:after="0" w:line="240" w:lineRule="auto"/>
        <w:rPr>
          <w:i w:val="1"/>
          <w:sz w:val="10"/>
          <w:szCs w:val="10"/>
        </w:rPr>
      </w:pPr>
      <w:r w:rsidDel="00000000" w:rsidR="00000000" w:rsidRPr="00000000">
        <w:rPr>
          <w:rtl w:val="0"/>
        </w:rPr>
      </w:r>
    </w:p>
    <w:p w:rsidR="00000000" w:rsidDel="00000000" w:rsidP="00000000" w:rsidRDefault="00000000" w:rsidRPr="00000000" w14:paraId="00000008">
      <w:pPr>
        <w:tabs>
          <w:tab w:val="right" w:pos="10080"/>
        </w:tabs>
        <w:rPr>
          <w:sz w:val="22"/>
          <w:szCs w:val="22"/>
        </w:rPr>
      </w:pPr>
      <w:r w:rsidDel="00000000" w:rsidR="00000000" w:rsidRPr="00000000">
        <w:rPr>
          <w:b w:val="1"/>
          <w:sz w:val="22"/>
          <w:szCs w:val="22"/>
          <w:rtl w:val="0"/>
        </w:rPr>
        <w:t xml:space="preserve">ITMO University</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9">
      <w:pPr>
        <w:tabs>
          <w:tab w:val="right" w:pos="10080"/>
        </w:tabs>
        <w:rPr>
          <w:i w:val="1"/>
          <w:sz w:val="22"/>
          <w:szCs w:val="22"/>
        </w:rPr>
      </w:pPr>
      <w:r w:rsidDel="00000000" w:rsidR="00000000" w:rsidRPr="00000000">
        <w:rPr>
          <w:i w:val="1"/>
          <w:sz w:val="22"/>
          <w:szCs w:val="22"/>
          <w:rtl w:val="0"/>
        </w:rPr>
        <w:t xml:space="preserve">Bachelor of Science, </w:t>
      </w:r>
      <w:r w:rsidDel="00000000" w:rsidR="00000000" w:rsidRPr="00000000">
        <w:rPr>
          <w:i w:val="1"/>
          <w:sz w:val="22"/>
          <w:szCs w:val="22"/>
          <w:rtl w:val="0"/>
        </w:rPr>
        <w:t xml:space="preserve">Computer </w:t>
      </w:r>
      <w:r w:rsidDel="00000000" w:rsidR="00000000" w:rsidRPr="00000000">
        <w:rPr>
          <w:i w:val="1"/>
          <w:sz w:val="22"/>
          <w:szCs w:val="22"/>
          <w:rtl w:val="0"/>
        </w:rPr>
        <w:t xml:space="preserve">Science</w:t>
        <w:tab/>
        <w:t xml:space="preserve">2021</w:t>
      </w:r>
    </w:p>
    <w:p w:rsidR="00000000" w:rsidDel="00000000" w:rsidP="00000000" w:rsidRDefault="00000000" w:rsidRPr="00000000" w14:paraId="0000000A">
      <w:pPr>
        <w:numPr>
          <w:ilvl w:val="0"/>
          <w:numId w:val="1"/>
        </w:numPr>
        <w:ind w:left="360"/>
        <w:jc w:val="both"/>
        <w:rPr>
          <w:sz w:val="22"/>
          <w:szCs w:val="22"/>
        </w:rPr>
      </w:pPr>
      <w:r w:rsidDel="00000000" w:rsidR="00000000" w:rsidRPr="00000000">
        <w:rPr>
          <w:sz w:val="22"/>
          <w:szCs w:val="22"/>
          <w:rtl w:val="0"/>
        </w:rPr>
        <w:t xml:space="preserve">Degree Thesis: </w:t>
      </w:r>
      <w:r w:rsidDel="00000000" w:rsidR="00000000" w:rsidRPr="00000000">
        <w:rPr>
          <w:i w:val="1"/>
          <w:sz w:val="22"/>
          <w:szCs w:val="22"/>
          <w:rtl w:val="0"/>
        </w:rPr>
        <w:t xml:space="preserve">Pose Guided Person Image Generation with Detailed Segmentation</w:t>
      </w:r>
    </w:p>
    <w:p w:rsidR="00000000" w:rsidDel="00000000" w:rsidP="00000000" w:rsidRDefault="00000000" w:rsidRPr="00000000" w14:paraId="0000000B">
      <w:pPr>
        <w:numPr>
          <w:ilvl w:val="0"/>
          <w:numId w:val="1"/>
        </w:numPr>
        <w:ind w:left="360"/>
        <w:jc w:val="both"/>
        <w:rPr>
          <w:sz w:val="22"/>
          <w:szCs w:val="22"/>
          <w:u w:val="none"/>
        </w:rPr>
      </w:pPr>
      <w:r w:rsidDel="00000000" w:rsidR="00000000" w:rsidRPr="00000000">
        <w:rPr>
          <w:sz w:val="22"/>
          <w:szCs w:val="22"/>
          <w:rtl w:val="0"/>
        </w:rPr>
        <w:t xml:space="preserve">Course Thesis: </w:t>
      </w:r>
      <w:r w:rsidDel="00000000" w:rsidR="00000000" w:rsidRPr="00000000">
        <w:rPr>
          <w:i w:val="1"/>
          <w:sz w:val="22"/>
          <w:szCs w:val="22"/>
          <w:rtl w:val="0"/>
        </w:rPr>
        <w:t xml:space="preserve">STatistical Inference Relief (STIR) feature selection</w:t>
      </w:r>
    </w:p>
    <w:p w:rsidR="00000000" w:rsidDel="00000000" w:rsidP="00000000" w:rsidRDefault="00000000" w:rsidRPr="00000000" w14:paraId="0000000C">
      <w:pPr>
        <w:jc w:val="both"/>
        <w:rPr>
          <w:i w:val="1"/>
          <w:sz w:val="10"/>
          <w:szCs w:val="10"/>
        </w:rPr>
      </w:pPr>
      <w:r w:rsidDel="00000000" w:rsidR="00000000" w:rsidRPr="00000000">
        <w:rPr>
          <w:rtl w:val="0"/>
        </w:rPr>
      </w:r>
    </w:p>
    <w:p w:rsidR="00000000" w:rsidDel="00000000" w:rsidP="00000000" w:rsidRDefault="00000000" w:rsidRPr="00000000" w14:paraId="0000000D">
      <w:pPr>
        <w:tabs>
          <w:tab w:val="right" w:pos="10080"/>
        </w:tabs>
        <w:rPr>
          <w:sz w:val="22"/>
          <w:szCs w:val="22"/>
        </w:rPr>
      </w:pPr>
      <w:r w:rsidDel="00000000" w:rsidR="00000000" w:rsidRPr="00000000">
        <w:rPr>
          <w:b w:val="1"/>
          <w:sz w:val="22"/>
          <w:szCs w:val="22"/>
          <w:rtl w:val="0"/>
        </w:rPr>
        <w:t xml:space="preserve">Physics and Mathematics Lyceum No. 239</w:t>
      </w:r>
      <w:r w:rsidDel="00000000" w:rsidR="00000000" w:rsidRPr="00000000">
        <w:rPr>
          <w:sz w:val="22"/>
          <w:szCs w:val="22"/>
          <w:rtl w:val="0"/>
        </w:rPr>
        <w:tab/>
      </w:r>
      <w:r w:rsidDel="00000000" w:rsidR="00000000" w:rsidRPr="00000000">
        <w:rPr>
          <w:b w:val="1"/>
          <w:sz w:val="22"/>
          <w:szCs w:val="22"/>
          <w:rtl w:val="0"/>
        </w:rPr>
        <w:t xml:space="preserve">Saint Petersburg, Russia</w:t>
      </w:r>
      <w:r w:rsidDel="00000000" w:rsidR="00000000" w:rsidRPr="00000000">
        <w:rPr>
          <w:rtl w:val="0"/>
        </w:rPr>
      </w:r>
    </w:p>
    <w:p w:rsidR="00000000" w:rsidDel="00000000" w:rsidP="00000000" w:rsidRDefault="00000000" w:rsidRPr="00000000" w14:paraId="0000000E">
      <w:pPr>
        <w:tabs>
          <w:tab w:val="right" w:pos="10080"/>
        </w:tabs>
        <w:rPr>
          <w:i w:val="1"/>
          <w:sz w:val="22"/>
          <w:szCs w:val="22"/>
        </w:rPr>
      </w:pPr>
      <w:r w:rsidDel="00000000" w:rsidR="00000000" w:rsidRPr="00000000">
        <w:rPr>
          <w:i w:val="1"/>
          <w:sz w:val="22"/>
          <w:szCs w:val="22"/>
          <w:rtl w:val="0"/>
        </w:rPr>
        <w:t xml:space="preserve">Secondary Education</w:t>
        <w:tab/>
        <w:t xml:space="preserve">2017</w:t>
      </w:r>
    </w:p>
    <w:p w:rsidR="00000000" w:rsidDel="00000000" w:rsidP="00000000" w:rsidRDefault="00000000" w:rsidRPr="00000000" w14:paraId="0000000F">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2"/>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after="0" w:line="240" w:lineRule="auto"/>
              <w:rPr>
                <w:b w:val="1"/>
                <w:sz w:val="22"/>
                <w:szCs w:val="22"/>
              </w:rPr>
            </w:pPr>
            <w:r w:rsidDel="00000000" w:rsidR="00000000" w:rsidRPr="00000000">
              <w:rPr>
                <w:b w:val="1"/>
                <w:sz w:val="22"/>
                <w:szCs w:val="22"/>
                <w:rtl w:val="0"/>
              </w:rPr>
              <w:t xml:space="preserve">WORK EXPERIENCE</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Tinkoff</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Remote</w:t>
      </w:r>
    </w:p>
    <w:p w:rsidR="00000000" w:rsidDel="00000000" w:rsidP="00000000" w:rsidRDefault="00000000" w:rsidRPr="00000000" w14:paraId="00000012">
      <w:pPr>
        <w:pageBreakBefore w:val="0"/>
        <w:tabs>
          <w:tab w:val="right" w:pos="10080"/>
        </w:tabs>
        <w:spacing w:after="0" w:line="240" w:lineRule="auto"/>
        <w:rPr>
          <w:i w:val="1"/>
          <w:sz w:val="22"/>
          <w:szCs w:val="22"/>
        </w:rPr>
      </w:pPr>
      <w:r w:rsidDel="00000000" w:rsidR="00000000" w:rsidRPr="00000000">
        <w:rPr>
          <w:i w:val="1"/>
          <w:sz w:val="22"/>
          <w:szCs w:val="22"/>
          <w:rtl w:val="0"/>
        </w:rPr>
        <w:t xml:space="preserve">Computer Vision Researcher</w:t>
        <w:tab/>
        <w:t xml:space="preserve">Feb 2022 - now</w:t>
      </w:r>
    </w:p>
    <w:p w:rsidR="00000000" w:rsidDel="00000000" w:rsidP="00000000" w:rsidRDefault="00000000" w:rsidRPr="00000000" w14:paraId="00000013">
      <w:pPr>
        <w:pageBreakBefore w:val="0"/>
        <w:numPr>
          <w:ilvl w:val="0"/>
          <w:numId w:val="1"/>
        </w:numPr>
        <w:spacing w:after="0" w:line="240" w:lineRule="auto"/>
        <w:ind w:left="360" w:hanging="360"/>
        <w:jc w:val="both"/>
        <w:rPr>
          <w:sz w:val="22"/>
          <w:szCs w:val="22"/>
        </w:rPr>
      </w:pPr>
      <w:r w:rsidDel="00000000" w:rsidR="00000000" w:rsidRPr="00000000">
        <w:rPr>
          <w:sz w:val="22"/>
          <w:szCs w:val="22"/>
          <w:rtl w:val="0"/>
        </w:rPr>
        <w:t xml:space="preserve">Investigating and comparing </w:t>
      </w:r>
      <w:r w:rsidDel="00000000" w:rsidR="00000000" w:rsidRPr="00000000">
        <w:rPr>
          <w:sz w:val="22"/>
          <w:szCs w:val="22"/>
          <w:rtl w:val="0"/>
        </w:rPr>
        <w:t xml:space="preserve">current </w:t>
      </w:r>
      <w:r w:rsidDel="00000000" w:rsidR="00000000" w:rsidRPr="00000000">
        <w:rPr>
          <w:sz w:val="22"/>
          <w:szCs w:val="22"/>
          <w:rtl w:val="0"/>
        </w:rPr>
        <w:t xml:space="preserve">lipsync </w:t>
      </w:r>
      <w:r w:rsidDel="00000000" w:rsidR="00000000" w:rsidRPr="00000000">
        <w:rPr>
          <w:sz w:val="22"/>
          <w:szCs w:val="22"/>
          <w:rtl w:val="0"/>
        </w:rPr>
        <w:t xml:space="preserve">approaches</w:t>
      </w:r>
      <w:r w:rsidDel="00000000" w:rsidR="00000000" w:rsidRPr="00000000">
        <w:rPr>
          <w:sz w:val="22"/>
          <w:szCs w:val="22"/>
          <w:rtl w:val="0"/>
        </w:rPr>
        <w:t xml:space="preserve"> (Live Speech Portraits, Wav2Lip, and others) to understand the general ideas used, their new capabilities, as well as their limitations on high-resolution datasets, like VoxCeleb2, HDTF</w:t>
      </w:r>
    </w:p>
    <w:p w:rsidR="00000000" w:rsidDel="00000000" w:rsidP="00000000" w:rsidRDefault="00000000" w:rsidRPr="00000000" w14:paraId="00000014">
      <w:pPr>
        <w:pageBreakBefore w:val="0"/>
        <w:numPr>
          <w:ilvl w:val="0"/>
          <w:numId w:val="1"/>
        </w:numPr>
        <w:spacing w:after="0" w:line="240" w:lineRule="auto"/>
        <w:ind w:left="360" w:hanging="360"/>
        <w:jc w:val="both"/>
        <w:rPr>
          <w:sz w:val="22"/>
          <w:szCs w:val="22"/>
          <w:u w:val="none"/>
        </w:rPr>
      </w:pPr>
      <w:r w:rsidDel="00000000" w:rsidR="00000000" w:rsidRPr="00000000">
        <w:rPr>
          <w:sz w:val="22"/>
          <w:szCs w:val="22"/>
          <w:rtl w:val="0"/>
        </w:rPr>
        <w:t xml:space="preserve">Conducting research on lipsync metrics and losses to make nonblurring lips and improve quality of talking face generation via refining image quality, lip synchronization, and mouth shape</w:t>
      </w:r>
      <w:r w:rsidDel="00000000" w:rsidR="00000000" w:rsidRPr="00000000">
        <w:rPr>
          <w:rtl w:val="0"/>
        </w:rPr>
      </w:r>
    </w:p>
    <w:p w:rsidR="00000000" w:rsidDel="00000000" w:rsidP="00000000" w:rsidRDefault="00000000" w:rsidRPr="00000000" w14:paraId="00000015">
      <w:pPr>
        <w:pageBreakBefore w:val="0"/>
        <w:spacing w:after="0" w:line="240" w:lineRule="auto"/>
        <w:ind w:left="0" w:firstLine="0"/>
        <w:jc w:val="both"/>
        <w:rPr>
          <w:sz w:val="12"/>
          <w:szCs w:val="12"/>
        </w:rPr>
      </w:pPr>
      <w:r w:rsidDel="00000000" w:rsidR="00000000" w:rsidRPr="00000000">
        <w:rPr>
          <w:rtl w:val="0"/>
        </w:rPr>
      </w:r>
    </w:p>
    <w:p w:rsidR="00000000" w:rsidDel="00000000" w:rsidP="00000000" w:rsidRDefault="00000000" w:rsidRPr="00000000" w14:paraId="00000016">
      <w:pPr>
        <w:pageBreakBefore w:val="0"/>
        <w:tabs>
          <w:tab w:val="right" w:pos="10080"/>
        </w:tabs>
        <w:spacing w:after="0" w:line="240" w:lineRule="auto"/>
        <w:rPr>
          <w:b w:val="1"/>
          <w:sz w:val="22"/>
          <w:szCs w:val="22"/>
        </w:rPr>
      </w:pPr>
      <w:r w:rsidDel="00000000" w:rsidR="00000000" w:rsidRPr="00000000">
        <w:rPr>
          <w:b w:val="1"/>
          <w:sz w:val="22"/>
          <w:szCs w:val="22"/>
          <w:rtl w:val="0"/>
        </w:rPr>
        <w:t xml:space="preserve">PoPolochkam</w:t>
        <w:tab/>
        <w:t xml:space="preserve">Saint Petersburg, Russia</w:t>
      </w:r>
    </w:p>
    <w:p w:rsidR="00000000" w:rsidDel="00000000" w:rsidP="00000000" w:rsidRDefault="00000000" w:rsidRPr="00000000" w14:paraId="00000017">
      <w:pPr>
        <w:pageBreakBefore w:val="0"/>
        <w:tabs>
          <w:tab w:val="right" w:pos="10080"/>
        </w:tabs>
        <w:spacing w:after="0" w:line="240" w:lineRule="auto"/>
        <w:rPr>
          <w:i w:val="1"/>
          <w:sz w:val="22"/>
          <w:szCs w:val="22"/>
        </w:rPr>
      </w:pPr>
      <w:r w:rsidDel="00000000" w:rsidR="00000000" w:rsidRPr="00000000">
        <w:rPr>
          <w:i w:val="1"/>
          <w:sz w:val="22"/>
          <w:szCs w:val="22"/>
          <w:rtl w:val="0"/>
        </w:rPr>
        <w:t xml:space="preserve">Computer Vision</w:t>
      </w:r>
      <w:r w:rsidDel="00000000" w:rsidR="00000000" w:rsidRPr="00000000">
        <w:rPr>
          <w:i w:val="1"/>
          <w:sz w:val="22"/>
          <w:szCs w:val="22"/>
          <w:rtl w:val="0"/>
        </w:rPr>
        <w:t xml:space="preserve"> Engineer</w:t>
      </w:r>
      <w:r w:rsidDel="00000000" w:rsidR="00000000" w:rsidRPr="00000000">
        <w:rPr>
          <w:i w:val="1"/>
          <w:sz w:val="22"/>
          <w:szCs w:val="22"/>
          <w:rtl w:val="0"/>
        </w:rPr>
        <w:tab/>
        <w:t xml:space="preserve">Aug 2021 - Nov 2021</w:t>
      </w:r>
    </w:p>
    <w:p w:rsidR="00000000" w:rsidDel="00000000" w:rsidP="00000000" w:rsidRDefault="00000000" w:rsidRPr="00000000" w14:paraId="00000018">
      <w:pPr>
        <w:pageBreakBefore w:val="0"/>
        <w:numPr>
          <w:ilvl w:val="0"/>
          <w:numId w:val="1"/>
        </w:numPr>
        <w:spacing w:after="0" w:line="240" w:lineRule="auto"/>
        <w:ind w:left="360"/>
        <w:jc w:val="both"/>
        <w:rPr>
          <w:sz w:val="22"/>
          <w:szCs w:val="22"/>
        </w:rPr>
      </w:pPr>
      <w:r w:rsidDel="00000000" w:rsidR="00000000" w:rsidRPr="00000000">
        <w:rPr>
          <w:sz w:val="22"/>
          <w:szCs w:val="22"/>
          <w:rtl w:val="0"/>
        </w:rPr>
        <w:t xml:space="preserve">Created OCR system</w:t>
      </w:r>
      <w:r w:rsidDel="00000000" w:rsidR="00000000" w:rsidRPr="00000000">
        <w:rPr>
          <w:sz w:val="22"/>
          <w:szCs w:val="22"/>
          <w:rtl w:val="0"/>
        </w:rPr>
        <w:t xml:space="preserve"> to recognize </w:t>
      </w:r>
      <w:r w:rsidDel="00000000" w:rsidR="00000000" w:rsidRPr="00000000">
        <w:rPr>
          <w:sz w:val="22"/>
          <w:szCs w:val="22"/>
          <w:rtl w:val="0"/>
        </w:rPr>
        <w:t xml:space="preserve">groceries type, cost, and other text in FoodTech domain data; OCR results were used to build a classifier that faced</w:t>
      </w:r>
      <w:r w:rsidDel="00000000" w:rsidR="00000000" w:rsidRPr="00000000">
        <w:rPr>
          <w:sz w:val="22"/>
          <w:szCs w:val="22"/>
          <w:highlight w:val="white"/>
          <w:rtl w:val="0"/>
        </w:rPr>
        <w:t xml:space="preserve"> </w:t>
      </w:r>
      <w:r w:rsidDel="00000000" w:rsidR="00000000" w:rsidRPr="00000000">
        <w:rPr>
          <w:sz w:val="22"/>
          <w:szCs w:val="22"/>
          <w:rtl w:val="0"/>
        </w:rPr>
        <w:t xml:space="preserve">a </w:t>
      </w:r>
      <w:r w:rsidDel="00000000" w:rsidR="00000000" w:rsidRPr="00000000">
        <w:rPr>
          <w:sz w:val="22"/>
          <w:szCs w:val="22"/>
          <w:rtl w:val="0"/>
        </w:rPr>
        <w:t xml:space="preserve">12% increase in F1-score</w:t>
      </w:r>
      <w:r w:rsidDel="00000000" w:rsidR="00000000" w:rsidRPr="00000000">
        <w:rPr>
          <w:sz w:val="22"/>
          <w:szCs w:val="22"/>
          <w:rtl w:val="0"/>
        </w:rPr>
        <w:t xml:space="preserve"> on</w:t>
      </w:r>
      <w:r w:rsidDel="00000000" w:rsidR="00000000" w:rsidRPr="00000000">
        <w:rPr>
          <w:sz w:val="22"/>
          <w:szCs w:val="22"/>
          <w:rtl w:val="0"/>
        </w:rPr>
        <w:t xml:space="preserve"> 5k image-label test manual data</w:t>
      </w:r>
      <w:r w:rsidDel="00000000" w:rsidR="00000000" w:rsidRPr="00000000">
        <w:rPr>
          <w:sz w:val="22"/>
          <w:szCs w:val="22"/>
          <w:rtl w:val="0"/>
        </w:rPr>
        <w:t xml:space="preserve"> which led to 2% increased retention </w:t>
      </w:r>
    </w:p>
    <w:p w:rsidR="00000000" w:rsidDel="00000000" w:rsidP="00000000" w:rsidRDefault="00000000" w:rsidRPr="00000000" w14:paraId="00000019">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Implemented face recognition system to classify if a person reached employment age requirements</w:t>
      </w:r>
      <w:r w:rsidDel="00000000" w:rsidR="00000000" w:rsidRPr="00000000">
        <w:rPr>
          <w:rtl w:val="0"/>
        </w:rPr>
      </w:r>
    </w:p>
    <w:p w:rsidR="00000000" w:rsidDel="00000000" w:rsidP="00000000" w:rsidRDefault="00000000" w:rsidRPr="00000000" w14:paraId="0000001A">
      <w:pPr>
        <w:pageBreakBefore w:val="0"/>
        <w:spacing w:after="0" w:line="240" w:lineRule="auto"/>
        <w:jc w:val="both"/>
        <w:rPr>
          <w:sz w:val="12"/>
          <w:szCs w:val="12"/>
        </w:rPr>
      </w:pPr>
      <w:r w:rsidDel="00000000" w:rsidR="00000000" w:rsidRPr="00000000">
        <w:rPr>
          <w:rtl w:val="0"/>
        </w:rPr>
      </w:r>
    </w:p>
    <w:p w:rsidR="00000000" w:rsidDel="00000000" w:rsidP="00000000" w:rsidRDefault="00000000" w:rsidRPr="00000000" w14:paraId="0000001B">
      <w:pPr>
        <w:pageBreakBefore w:val="0"/>
        <w:tabs>
          <w:tab w:val="right" w:pos="10080"/>
        </w:tabs>
        <w:spacing w:after="0" w:line="240" w:lineRule="auto"/>
        <w:rPr>
          <w:b w:val="1"/>
          <w:sz w:val="22"/>
          <w:szCs w:val="22"/>
        </w:rPr>
      </w:pPr>
      <w:r w:rsidDel="00000000" w:rsidR="00000000" w:rsidRPr="00000000">
        <w:rPr>
          <w:b w:val="1"/>
          <w:sz w:val="22"/>
          <w:szCs w:val="22"/>
          <w:rtl w:val="0"/>
        </w:rPr>
        <w:t xml:space="preserve">JetBrains</w:t>
        <w:tab/>
        <w:t xml:space="preserve">Saint Petersburg, Russia</w:t>
      </w:r>
    </w:p>
    <w:p w:rsidR="00000000" w:rsidDel="00000000" w:rsidP="00000000" w:rsidRDefault="00000000" w:rsidRPr="00000000" w14:paraId="0000001C">
      <w:pPr>
        <w:pageBreakBefore w:val="0"/>
        <w:tabs>
          <w:tab w:val="right" w:pos="10080"/>
        </w:tabs>
        <w:spacing w:after="0" w:line="240" w:lineRule="auto"/>
        <w:rPr>
          <w:i w:val="1"/>
          <w:sz w:val="22"/>
          <w:szCs w:val="22"/>
        </w:rPr>
      </w:pPr>
      <w:r w:rsidDel="00000000" w:rsidR="00000000" w:rsidRPr="00000000">
        <w:rPr>
          <w:i w:val="1"/>
          <w:sz w:val="22"/>
          <w:szCs w:val="22"/>
          <w:rtl w:val="0"/>
        </w:rPr>
        <w:t xml:space="preserve">Machine Learning </w:t>
      </w:r>
      <w:r w:rsidDel="00000000" w:rsidR="00000000" w:rsidRPr="00000000">
        <w:rPr>
          <w:i w:val="1"/>
          <w:sz w:val="22"/>
          <w:szCs w:val="22"/>
          <w:rtl w:val="0"/>
        </w:rPr>
        <w:t xml:space="preserve">Researcher (Intern)</w:t>
        <w:tab/>
        <w:t xml:space="preserve">Oct 2020 - Jul 2021</w:t>
      </w:r>
    </w:p>
    <w:p w:rsidR="00000000" w:rsidDel="00000000" w:rsidP="00000000" w:rsidRDefault="00000000" w:rsidRPr="00000000" w14:paraId="0000001D">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Applied various deep learning models, including RNNs, </w:t>
      </w:r>
      <w:r w:rsidDel="00000000" w:rsidR="00000000" w:rsidRPr="00000000">
        <w:rPr>
          <w:sz w:val="22"/>
          <w:szCs w:val="22"/>
          <w:rtl w:val="0"/>
        </w:rPr>
        <w:t xml:space="preserve">Molecular Transformer</w:t>
      </w:r>
      <w:r w:rsidDel="00000000" w:rsidR="00000000" w:rsidRPr="00000000">
        <w:rPr>
          <w:sz w:val="22"/>
          <w:szCs w:val="22"/>
          <w:rtl w:val="0"/>
        </w:rPr>
        <w:t xml:space="preserve"> and GNNs to retrosynthetic reaction prediction task on USPTO dataset, which contains 50k reaction examples </w:t>
      </w:r>
    </w:p>
    <w:p w:rsidR="00000000" w:rsidDel="00000000" w:rsidP="00000000" w:rsidRDefault="00000000" w:rsidRPr="00000000" w14:paraId="0000001E">
      <w:pPr>
        <w:pageBreakBefore w:val="0"/>
        <w:numPr>
          <w:ilvl w:val="0"/>
          <w:numId w:val="1"/>
        </w:numPr>
        <w:spacing w:after="0" w:line="240" w:lineRule="auto"/>
        <w:ind w:left="360"/>
        <w:jc w:val="both"/>
        <w:rPr>
          <w:sz w:val="22"/>
          <w:szCs w:val="22"/>
          <w:u w:val="none"/>
        </w:rPr>
      </w:pPr>
      <w:r w:rsidDel="00000000" w:rsidR="00000000" w:rsidRPr="00000000">
        <w:rPr>
          <w:sz w:val="22"/>
          <w:szCs w:val="22"/>
          <w:rtl w:val="0"/>
        </w:rPr>
        <w:t xml:space="preserve">Researched and implemented</w:t>
      </w:r>
      <w:r w:rsidDel="00000000" w:rsidR="00000000" w:rsidRPr="00000000">
        <w:rPr>
          <w:sz w:val="22"/>
          <w:szCs w:val="22"/>
          <w:rtl w:val="0"/>
        </w:rPr>
        <w:t xml:space="preserve"> more than 10 metrics, based on ranking, similarity, and reaction properties for measuring the performance of retrosynthesis solutions</w:t>
      </w:r>
      <w:r w:rsidDel="00000000" w:rsidR="00000000" w:rsidRPr="00000000">
        <w:rPr>
          <w:rtl w:val="0"/>
        </w:rPr>
      </w:r>
    </w:p>
    <w:p w:rsidR="00000000" w:rsidDel="00000000" w:rsidP="00000000" w:rsidRDefault="00000000" w:rsidRPr="00000000" w14:paraId="0000001F">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3"/>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after="0" w:line="240" w:lineRule="auto"/>
              <w:rPr>
                <w:b w:val="1"/>
                <w:sz w:val="22"/>
                <w:szCs w:val="22"/>
              </w:rPr>
            </w:pPr>
            <w:r w:rsidDel="00000000" w:rsidR="00000000" w:rsidRPr="00000000">
              <w:rPr>
                <w:b w:val="1"/>
                <w:sz w:val="22"/>
                <w:szCs w:val="22"/>
                <w:rtl w:val="0"/>
              </w:rPr>
              <w:t xml:space="preserve">ADDITIONAL</w:t>
            </w:r>
            <w:r w:rsidDel="00000000" w:rsidR="00000000" w:rsidRPr="00000000">
              <w:rPr>
                <w:b w:val="1"/>
                <w:sz w:val="22"/>
                <w:szCs w:val="22"/>
                <w:rtl w:val="0"/>
              </w:rPr>
              <w:t xml:space="preserve"> EXPERIENCE</w:t>
            </w:r>
          </w:p>
        </w:tc>
      </w:tr>
    </w:tbl>
    <w:p w:rsidR="00000000" w:rsidDel="00000000" w:rsidP="00000000" w:rsidRDefault="00000000" w:rsidRPr="00000000" w14:paraId="00000021">
      <w:pPr>
        <w:pageBreakBefore w:val="0"/>
        <w:tabs>
          <w:tab w:val="right" w:pos="10080"/>
        </w:tabs>
        <w:spacing w:after="0" w:line="240" w:lineRule="auto"/>
        <w:rPr>
          <w:sz w:val="22"/>
          <w:szCs w:val="22"/>
        </w:rPr>
      </w:pPr>
      <w:hyperlink r:id="rId9">
        <w:r w:rsidDel="00000000" w:rsidR="00000000" w:rsidRPr="00000000">
          <w:rPr>
            <w:b w:val="1"/>
            <w:color w:val="1155cc"/>
            <w:sz w:val="22"/>
            <w:szCs w:val="22"/>
            <w:u w:val="single"/>
            <w:rtl w:val="0"/>
          </w:rPr>
          <w:t xml:space="preserve">Projects</w:t>
        </w:r>
      </w:hyperlink>
      <w:r w:rsidDel="00000000" w:rsidR="00000000" w:rsidRPr="00000000">
        <w:rPr>
          <w:rtl w:val="0"/>
        </w:rPr>
        <w:t xml:space="preserve">: </w:t>
      </w:r>
      <w:hyperlink r:id="rId10">
        <w:r w:rsidDel="00000000" w:rsidR="00000000" w:rsidRPr="00000000">
          <w:rPr>
            <w:color w:val="1155cc"/>
            <w:sz w:val="22"/>
            <w:szCs w:val="22"/>
            <w:u w:val="single"/>
            <w:rtl w:val="0"/>
          </w:rPr>
          <w:t xml:space="preserve">Hair Classifier</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Pose Transfer</w:t>
        </w:r>
      </w:hyperlink>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C++ Parser on Haskell</w:t>
        </w:r>
      </w:hyperlink>
      <w:r w:rsidDel="00000000" w:rsidR="00000000" w:rsidRPr="00000000">
        <w:rPr>
          <w:sz w:val="22"/>
          <w:szCs w:val="22"/>
          <w:rtl w:val="0"/>
        </w:rPr>
        <w:t xml:space="preserve">,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2">
      <w:pPr>
        <w:pageBreakBefore w:val="0"/>
        <w:tabs>
          <w:tab w:val="right" w:pos="10080"/>
        </w:tabs>
        <w:spacing w:after="0" w:line="240" w:lineRule="auto"/>
        <w:rPr>
          <w:sz w:val="22"/>
          <w:szCs w:val="22"/>
        </w:rPr>
      </w:pPr>
      <w:hyperlink r:id="rId13">
        <w:r w:rsidDel="00000000" w:rsidR="00000000" w:rsidRPr="00000000">
          <w:rPr>
            <w:b w:val="1"/>
            <w:color w:val="1155cc"/>
            <w:sz w:val="22"/>
            <w:szCs w:val="22"/>
            <w:u w:val="single"/>
            <w:rtl w:val="0"/>
          </w:rPr>
          <w:t xml:space="preserve">Hackathons</w:t>
        </w:r>
      </w:hyperlink>
      <w:r w:rsidDel="00000000" w:rsidR="00000000" w:rsidRPr="00000000">
        <w:rPr>
          <w:sz w:val="22"/>
          <w:szCs w:val="22"/>
          <w:rtl w:val="0"/>
        </w:rPr>
        <w:t xml:space="preserve">: Participant in 5+ hackathons, including multiple top 3 awards</w:t>
      </w:r>
      <w:r w:rsidDel="00000000" w:rsidR="00000000" w:rsidRPr="00000000">
        <w:rPr>
          <w:rtl w:val="0"/>
        </w:rPr>
      </w:r>
    </w:p>
    <w:p w:rsidR="00000000" w:rsidDel="00000000" w:rsidP="00000000" w:rsidRDefault="00000000" w:rsidRPr="00000000" w14:paraId="00000023">
      <w:pPr>
        <w:pageBreakBefore w:val="0"/>
        <w:tabs>
          <w:tab w:val="right" w:pos="10080"/>
        </w:tabs>
        <w:spacing w:after="0" w:line="240" w:lineRule="auto"/>
        <w:rPr>
          <w:sz w:val="22"/>
          <w:szCs w:val="22"/>
        </w:rPr>
      </w:pPr>
      <w:hyperlink r:id="rId14">
        <w:r w:rsidDel="00000000" w:rsidR="00000000" w:rsidRPr="00000000">
          <w:rPr>
            <w:b w:val="1"/>
            <w:color w:val="1155cc"/>
            <w:sz w:val="22"/>
            <w:szCs w:val="22"/>
            <w:u w:val="single"/>
            <w:rtl w:val="0"/>
          </w:rPr>
          <w:t xml:space="preserve">Online Courses</w:t>
        </w:r>
      </w:hyperlink>
      <w:r w:rsidDel="00000000" w:rsidR="00000000" w:rsidRPr="00000000">
        <w:rPr>
          <w:b w:val="1"/>
          <w:sz w:val="22"/>
          <w:szCs w:val="22"/>
          <w:rtl w:val="0"/>
        </w:rPr>
        <w:t xml:space="preserve">:</w:t>
      </w:r>
      <w:r w:rsidDel="00000000" w:rsidR="00000000" w:rsidRPr="00000000">
        <w:rPr>
          <w:sz w:val="22"/>
          <w:szCs w:val="22"/>
          <w:rtl w:val="0"/>
        </w:rPr>
        <w:t xml:space="preserve"> GANs, Supervised / Unsupervised Learning, Statistics, and more</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24">
      <w:pPr>
        <w:pageBreakBefore w:val="0"/>
        <w:tabs>
          <w:tab w:val="right" w:pos="9923"/>
        </w:tabs>
        <w:spacing w:after="0" w:line="240" w:lineRule="auto"/>
        <w:jc w:val="left"/>
        <w:rPr>
          <w:b w:val="1"/>
          <w:sz w:val="12"/>
          <w:szCs w:val="12"/>
          <w:u w:val="single"/>
        </w:rPr>
      </w:pPr>
      <w:r w:rsidDel="00000000" w:rsidR="00000000" w:rsidRPr="00000000">
        <w:rPr>
          <w:rtl w:val="0"/>
        </w:rPr>
      </w:r>
    </w:p>
    <w:tbl>
      <w:tblPr>
        <w:tblStyle w:val="Table4"/>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after="0" w:line="240" w:lineRule="auto"/>
              <w:rPr>
                <w:b w:val="1"/>
                <w:sz w:val="22"/>
                <w:szCs w:val="22"/>
              </w:rPr>
            </w:pPr>
            <w:r w:rsidDel="00000000" w:rsidR="00000000" w:rsidRPr="00000000">
              <w:rPr>
                <w:b w:val="1"/>
                <w:sz w:val="22"/>
                <w:szCs w:val="22"/>
                <w:rtl w:val="0"/>
              </w:rPr>
              <w:t xml:space="preserve">SKILLS</w:t>
            </w:r>
          </w:p>
        </w:tc>
      </w:tr>
    </w:tbl>
    <w:p w:rsidR="00000000" w:rsidDel="00000000" w:rsidP="00000000" w:rsidRDefault="00000000" w:rsidRPr="00000000" w14:paraId="00000026">
      <w:pPr>
        <w:pageBreakBefore w:val="0"/>
        <w:tabs>
          <w:tab w:val="right" w:pos="9923"/>
        </w:tabs>
        <w:spacing w:after="0" w:line="240" w:lineRule="auto"/>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Deep Learning (GAN, VAE, NeRF), </w:t>
      </w:r>
      <w:r w:rsidDel="00000000" w:rsidR="00000000" w:rsidRPr="00000000">
        <w:rPr>
          <w:sz w:val="22"/>
          <w:szCs w:val="22"/>
          <w:rtl w:val="0"/>
        </w:rPr>
        <w:t xml:space="preserve">Classic Computer Vision (image filtering, edge detection, keypoint extraction, OpenCV), NLP (LSTM, word2vec, transformers, nltk, gensim), Machine Learning (trees, boosting, clustering), Python (PyTorch, surprise, optuna, wandb, flask), SQL (MySQL, MongoDB, PostgreSQL, Vertica), C++, Java, Haskell</w:t>
      </w:r>
      <w:r w:rsidDel="00000000" w:rsidR="00000000" w:rsidRPr="00000000">
        <w:rPr>
          <w:rtl w:val="0"/>
        </w:rPr>
      </w:r>
    </w:p>
    <w:sectPr>
      <w:pgSz w:h="15840" w:w="12240" w:orient="portrait"/>
      <w:pgMar w:bottom="863.9999999999999" w:top="863.9999999999999"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yaPenskaya/Diploma" TargetMode="External"/><Relationship Id="rId10" Type="http://schemas.openxmlformats.org/officeDocument/2006/relationships/hyperlink" Target="https://github.com/TayaPenskaya/hair_classifier" TargetMode="External"/><Relationship Id="rId13" Type="http://schemas.openxmlformats.org/officeDocument/2006/relationships/hyperlink" Target="https://github.com/TayaPenskaya/CV/blob/master/links/hackathons.md" TargetMode="External"/><Relationship Id="rId12" Type="http://schemas.openxmlformats.org/officeDocument/2006/relationships/hyperlink" Target="https://github.com/TayaPenskaya/h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yaPenskaya" TargetMode="External"/><Relationship Id="rId14" Type="http://schemas.openxmlformats.org/officeDocument/2006/relationships/hyperlink" Target="https://github.com/TayaPenskaya/CV/blob/master/links/courses.md" TargetMode="External"/><Relationship Id="rId5" Type="http://schemas.openxmlformats.org/officeDocument/2006/relationships/styles" Target="styles.xml"/><Relationship Id="rId6" Type="http://schemas.openxmlformats.org/officeDocument/2006/relationships/hyperlink" Target="mailto:taya.penskaya@gmail.com" TargetMode="External"/><Relationship Id="rId7" Type="http://schemas.openxmlformats.org/officeDocument/2006/relationships/hyperlink" Target="https://www.linkedin.com/in/taisia-penskaya/" TargetMode="External"/><Relationship Id="rId8" Type="http://schemas.openxmlformats.org/officeDocument/2006/relationships/hyperlink" Target="https://github.com/TayaPensk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