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8491" w14:textId="77777777" w:rsidR="00572E52" w:rsidRPr="006E2F6B" w:rsidRDefault="006E2F6B">
      <w:pPr>
        <w:pStyle w:val="Ttulo1"/>
        <w:rPr>
          <w:lang w:val="es-AR"/>
        </w:rPr>
      </w:pPr>
      <w:r w:rsidRPr="006E2F6B">
        <w:rPr>
          <w:lang w:val="es-AR"/>
        </w:rPr>
        <w:t>Proyecto Final</w:t>
      </w:r>
    </w:p>
    <w:p w14:paraId="6AE097DF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>Primera entrega</w:t>
      </w:r>
    </w:p>
    <w:p w14:paraId="452F471D" w14:textId="77777777" w:rsidR="00572E52" w:rsidRPr="006E2F6B" w:rsidRDefault="006E2F6B">
      <w:pPr>
        <w:pStyle w:val="Ttulo2"/>
        <w:rPr>
          <w:lang w:val="es-AR"/>
        </w:rPr>
      </w:pPr>
      <w:r w:rsidRPr="006E2F6B">
        <w:rPr>
          <w:lang w:val="es-AR"/>
        </w:rPr>
        <w:br/>
        <w:t>Dato fuente de la información</w:t>
      </w:r>
    </w:p>
    <w:p w14:paraId="41C7FC2D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>Para la elaboración del presente informe, han sido analizadas las siguientes fuentes de información:</w:t>
      </w:r>
      <w:r w:rsidRPr="006E2F6B">
        <w:rPr>
          <w:lang w:val="es-AR"/>
        </w:rPr>
        <w:br/>
        <w:t xml:space="preserve">● Informe del incidente reportado por </w:t>
      </w:r>
      <w:proofErr w:type="spellStart"/>
      <w:r w:rsidRPr="006E2F6B">
        <w:rPr>
          <w:lang w:val="es-AR"/>
        </w:rPr>
        <w:t>LexCorp</w:t>
      </w:r>
      <w:proofErr w:type="spellEnd"/>
      <w:r w:rsidRPr="006E2F6B">
        <w:rPr>
          <w:lang w:val="es-AR"/>
        </w:rPr>
        <w:br/>
        <w:t>● Muestra de malware entregada por el equipo de soporte técnico</w:t>
      </w:r>
      <w:r w:rsidRPr="006E2F6B">
        <w:rPr>
          <w:lang w:val="es-AR"/>
        </w:rPr>
        <w:br/>
        <w:t xml:space="preserve">● Análisis dinámico con las plataformas </w:t>
      </w:r>
      <w:proofErr w:type="spellStart"/>
      <w:r w:rsidRPr="006E2F6B">
        <w:rPr>
          <w:lang w:val="es-AR"/>
        </w:rPr>
        <w:t>VirusTotal</w:t>
      </w:r>
      <w:proofErr w:type="spellEnd"/>
      <w:r w:rsidRPr="006E2F6B">
        <w:rPr>
          <w:lang w:val="es-AR"/>
        </w:rPr>
        <w:t xml:space="preserve"> y ANY.RUN</w:t>
      </w:r>
    </w:p>
    <w:p w14:paraId="30221F9E" w14:textId="72E26AC1" w:rsidR="00572E52" w:rsidRPr="006E2F6B" w:rsidRDefault="00572E52">
      <w:pPr>
        <w:rPr>
          <w:lang w:val="es-AR"/>
        </w:rPr>
      </w:pPr>
    </w:p>
    <w:p w14:paraId="2823BF00" w14:textId="77777777" w:rsidR="00572E52" w:rsidRPr="006E2F6B" w:rsidRDefault="006E2F6B">
      <w:pPr>
        <w:pStyle w:val="Ttulo2"/>
        <w:rPr>
          <w:lang w:val="es-AR"/>
        </w:rPr>
      </w:pPr>
      <w:r w:rsidRPr="006E2F6B">
        <w:rPr>
          <w:lang w:val="es-AR"/>
        </w:rPr>
        <w:t>Análisis de Malware</w:t>
      </w:r>
    </w:p>
    <w:p w14:paraId="7E632B3A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 xml:space="preserve">El presente informe responde a la necesidad de conocer el alcance del incidente de seguridad ocurrido en </w:t>
      </w:r>
      <w:proofErr w:type="spellStart"/>
      <w:r w:rsidRPr="006E2F6B">
        <w:rPr>
          <w:lang w:val="es-AR"/>
        </w:rPr>
        <w:t>LexCorp</w:t>
      </w:r>
      <w:proofErr w:type="spellEnd"/>
      <w:r w:rsidRPr="006E2F6B">
        <w:rPr>
          <w:lang w:val="es-AR"/>
        </w:rPr>
        <w:t xml:space="preserve"> entre el 20 y el 23 de junio de 2021. El objetivo es identificar el tipo de amenaza, su comportamiento, origen y posibles mecanismos de persistencia.</w:t>
      </w:r>
      <w:r w:rsidRPr="006E2F6B">
        <w:rPr>
          <w:lang w:val="es-AR"/>
        </w:rPr>
        <w:br/>
      </w:r>
    </w:p>
    <w:p w14:paraId="3D7E542B" w14:textId="77777777" w:rsidR="00572E52" w:rsidRDefault="006E2F6B">
      <w:pPr>
        <w:pStyle w:val="Ttulo3"/>
      </w:pPr>
      <w:proofErr w:type="spellStart"/>
      <w:r>
        <w:t>Hipótesis</w:t>
      </w:r>
      <w:proofErr w:type="spellEnd"/>
      <w:r>
        <w:t xml:space="preserve"> de </w:t>
      </w:r>
      <w:proofErr w:type="spellStart"/>
      <w:r>
        <w:t>compromiso</w:t>
      </w:r>
      <w:proofErr w:type="spellEnd"/>
    </w:p>
    <w:p w14:paraId="326FD874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Un usuario descargó y ejecutó un archivo camuflado como “Notificación Judicial” desde un correo electrónico.</w:t>
      </w:r>
    </w:p>
    <w:p w14:paraId="07CFA406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El ejecutable usó procesos legítimos (WinRAR.exe) para evadir la detección.</w:t>
      </w:r>
    </w:p>
    <w:p w14:paraId="43D43167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El malware aplicó técnicas de persistencia y trató de descargar carga útil adicional.</w:t>
      </w:r>
    </w:p>
    <w:p w14:paraId="3E78113D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Pudo haber existido movimiento lateral dentro de la infraestructura.</w:t>
      </w:r>
    </w:p>
    <w:p w14:paraId="1F3A1C51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 xml:space="preserve">• El objetivo principal es servir de </w:t>
      </w:r>
      <w:proofErr w:type="spellStart"/>
      <w:r w:rsidRPr="006E2F6B">
        <w:rPr>
          <w:lang w:val="es-AR"/>
        </w:rPr>
        <w:t>loader</w:t>
      </w:r>
      <w:proofErr w:type="spellEnd"/>
      <w:r w:rsidRPr="006E2F6B">
        <w:rPr>
          <w:lang w:val="es-AR"/>
        </w:rPr>
        <w:t xml:space="preserve"> para otros códigos maliciosos.</w:t>
      </w:r>
    </w:p>
    <w:p w14:paraId="135D0A06" w14:textId="77777777" w:rsidR="00572E52" w:rsidRPr="006E2F6B" w:rsidRDefault="006E2F6B">
      <w:pPr>
        <w:pStyle w:val="Ttulo3"/>
        <w:rPr>
          <w:lang w:val="es-AR"/>
        </w:rPr>
      </w:pPr>
      <w:r w:rsidRPr="006E2F6B">
        <w:rPr>
          <w:lang w:val="es-AR"/>
        </w:rPr>
        <w:br/>
        <w:t>Muestra Analizada</w:t>
      </w:r>
    </w:p>
    <w:p w14:paraId="73563D4D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>Nombre de la muestra: 4 NOTIFICACION JUDICIAL.exe</w:t>
      </w:r>
    </w:p>
    <w:p w14:paraId="4E7AAADB" w14:textId="0C4BF8A2" w:rsidR="00572E52" w:rsidRPr="00946E07" w:rsidRDefault="006E2F6B">
      <w:pPr>
        <w:rPr>
          <w:lang w:val="es-AR"/>
        </w:rPr>
      </w:pPr>
      <w:r w:rsidRPr="00946E07">
        <w:rPr>
          <w:lang w:val="es-AR"/>
        </w:rPr>
        <w:t>Fecha del análisis: 27/05/2025</w:t>
      </w:r>
    </w:p>
    <w:p w14:paraId="52F98560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>OS utilizado para análisis: Windows 7 Professional SP1 (32 bit)</w:t>
      </w:r>
    </w:p>
    <w:p w14:paraId="497E8A58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>MD5: 723e114a3b04ae46c9542647e19682f8</w:t>
      </w:r>
    </w:p>
    <w:p w14:paraId="168E1CFA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>SHA‑1: 0c4232f19b7203eaf3b6b4e390ac176c88745a15</w:t>
      </w:r>
    </w:p>
    <w:p w14:paraId="64FA4F7A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>SHA‑256: 188596839f2390436fc8c0585820180c616c642dd1443cddd26370a1cf3e63d7</w:t>
      </w:r>
    </w:p>
    <w:p w14:paraId="211B90F0" w14:textId="77777777" w:rsidR="00946E07" w:rsidRDefault="00946E07">
      <w:pPr>
        <w:pStyle w:val="Ttulo3"/>
        <w:rPr>
          <w:lang w:val="es-AR"/>
        </w:rPr>
      </w:pPr>
    </w:p>
    <w:p w14:paraId="71C7DF0C" w14:textId="7326586F" w:rsidR="00572E52" w:rsidRDefault="006E2F6B">
      <w:pPr>
        <w:pStyle w:val="Ttulo3"/>
      </w:pPr>
      <w:r w:rsidRPr="006E2F6B">
        <w:rPr>
          <w:lang w:val="es-AR"/>
        </w:rPr>
        <w:br/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estática</w:t>
      </w:r>
      <w:proofErr w:type="spellEnd"/>
      <w:r>
        <w:t xml:space="preserve"> </w:t>
      </w:r>
      <w:proofErr w:type="spellStart"/>
      <w:r>
        <w:t>encontrada</w:t>
      </w:r>
      <w:proofErr w:type="spellEnd"/>
    </w:p>
    <w:p w14:paraId="1BC4C67F" w14:textId="77777777" w:rsidR="00572E52" w:rsidRDefault="006E2F6B">
      <w:pPr>
        <w:pStyle w:val="Listaconvietas"/>
      </w:pPr>
      <w:r>
        <w:t>• Formato: EXE (PE32)</w:t>
      </w:r>
    </w:p>
    <w:p w14:paraId="66FFC8C8" w14:textId="77777777" w:rsidR="00572E52" w:rsidRDefault="006E2F6B">
      <w:pPr>
        <w:pStyle w:val="Listaconvietas"/>
      </w:pPr>
      <w:r>
        <w:t>• Sistema operativo objetivo: Windows</w:t>
      </w:r>
    </w:p>
    <w:p w14:paraId="7DC687E7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Técnica de evasión: Carga de ejecutables legítimos (WinRAR.exe)</w:t>
      </w:r>
    </w:p>
    <w:p w14:paraId="4458B4A9" w14:textId="77777777" w:rsidR="00572E52" w:rsidRDefault="006E2F6B">
      <w:pPr>
        <w:pStyle w:val="Listaconvietas"/>
      </w:pPr>
      <w:r>
        <w:t xml:space="preserve">• </w:t>
      </w:r>
      <w:proofErr w:type="spellStart"/>
      <w:r>
        <w:t>Compilador</w:t>
      </w:r>
      <w:proofErr w:type="spellEnd"/>
      <w:r>
        <w:t xml:space="preserve">/Linker: </w:t>
      </w:r>
      <w:proofErr w:type="spellStart"/>
      <w:r>
        <w:t>Versión</w:t>
      </w:r>
      <w:proofErr w:type="spellEnd"/>
      <w:r>
        <w:t xml:space="preserve"> 48</w:t>
      </w:r>
    </w:p>
    <w:p w14:paraId="1A178818" w14:textId="77777777" w:rsidR="00572E52" w:rsidRDefault="006E2F6B">
      <w:pPr>
        <w:pStyle w:val="Listaconvietas"/>
      </w:pPr>
      <w:r>
        <w:t>• Punto de entrada: 0x3162</w:t>
      </w:r>
    </w:p>
    <w:p w14:paraId="13CCCC40" w14:textId="77777777" w:rsidR="00572E52" w:rsidRDefault="006E2F6B">
      <w:pPr>
        <w:pStyle w:val="Listaconvietas"/>
      </w:pPr>
      <w:r>
        <w:t>• Nombre interno: 4 NOTIFICACION JUDICIAL.exe</w:t>
      </w:r>
    </w:p>
    <w:p w14:paraId="342FB909" w14:textId="43E1A5FD" w:rsidR="00572E52" w:rsidRPr="006E2F6B" w:rsidRDefault="006E2F6B" w:rsidP="006E2F6B">
      <w:pPr>
        <w:pStyle w:val="Listaconvietas"/>
        <w:rPr>
          <w:lang w:val="es-AR"/>
        </w:rPr>
      </w:pPr>
      <w:r w:rsidRPr="006E2F6B">
        <w:rPr>
          <w:lang w:val="es-AR"/>
        </w:rPr>
        <w:t xml:space="preserve">• Descripción: </w:t>
      </w:r>
      <w:proofErr w:type="spellStart"/>
      <w:r w:rsidRPr="006E2F6B">
        <w:rPr>
          <w:lang w:val="es-AR"/>
        </w:rPr>
        <w:t>Loader</w:t>
      </w:r>
      <w:proofErr w:type="spellEnd"/>
      <w:r w:rsidRPr="006E2F6B">
        <w:rPr>
          <w:lang w:val="es-AR"/>
        </w:rPr>
        <w:t xml:space="preserve"> de malware (</w:t>
      </w:r>
      <w:proofErr w:type="spellStart"/>
      <w:r w:rsidRPr="006E2F6B">
        <w:rPr>
          <w:lang w:val="es-AR"/>
        </w:rPr>
        <w:t>PrivateLoader</w:t>
      </w:r>
      <w:proofErr w:type="spellEnd"/>
      <w:r w:rsidRPr="006E2F6B">
        <w:rPr>
          <w:lang w:val="es-AR"/>
        </w:rPr>
        <w:t>)</w:t>
      </w:r>
    </w:p>
    <w:p w14:paraId="2F314A84" w14:textId="77777777" w:rsidR="006E2F6B" w:rsidRPr="006E2F6B" w:rsidRDefault="006E2F6B" w:rsidP="006E2F6B">
      <w:pPr>
        <w:rPr>
          <w:lang w:val="es-AR"/>
        </w:rPr>
      </w:pPr>
    </w:p>
    <w:p w14:paraId="25DA61AB" w14:textId="6633AF9C" w:rsidR="00572E52" w:rsidRPr="006E2F6B" w:rsidRDefault="006E2F6B">
      <w:pPr>
        <w:pStyle w:val="Ttulo3"/>
        <w:rPr>
          <w:lang w:val="es-AR"/>
        </w:rPr>
      </w:pPr>
      <w:r w:rsidRPr="006E2F6B">
        <w:rPr>
          <w:lang w:val="es-AR"/>
        </w:rPr>
        <w:br/>
        <w:t>Diagrama de procesos de comportamiento</w:t>
      </w:r>
    </w:p>
    <w:p w14:paraId="45E196F7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>Inicio</w:t>
      </w:r>
      <w:r w:rsidRPr="006E2F6B">
        <w:rPr>
          <w:lang w:val="es-AR"/>
        </w:rPr>
        <w:br/>
        <w:t xml:space="preserve">  |</w:t>
      </w:r>
      <w:r w:rsidRPr="006E2F6B">
        <w:rPr>
          <w:lang w:val="es-AR"/>
        </w:rPr>
        <w:br/>
        <w:t xml:space="preserve">  v</w:t>
      </w:r>
      <w:r w:rsidRPr="006E2F6B">
        <w:rPr>
          <w:lang w:val="es-AR"/>
        </w:rPr>
        <w:br/>
        <w:t>Ejecución de 4 NOTIFICACION JUDICIAL.exe</w:t>
      </w:r>
      <w:r w:rsidRPr="006E2F6B">
        <w:rPr>
          <w:lang w:val="es-AR"/>
        </w:rPr>
        <w:br/>
        <w:t xml:space="preserve">  |</w:t>
      </w:r>
      <w:r w:rsidRPr="006E2F6B">
        <w:rPr>
          <w:lang w:val="es-AR"/>
        </w:rPr>
        <w:br/>
        <w:t xml:space="preserve">  v</w:t>
      </w:r>
      <w:r w:rsidRPr="006E2F6B">
        <w:rPr>
          <w:lang w:val="es-AR"/>
        </w:rPr>
        <w:br/>
        <w:t>Carga de WinRAR.exe (legítimo)</w:t>
      </w:r>
      <w:r w:rsidRPr="006E2F6B">
        <w:rPr>
          <w:lang w:val="es-AR"/>
        </w:rPr>
        <w:br/>
        <w:t xml:space="preserve">  |</w:t>
      </w:r>
      <w:r w:rsidRPr="006E2F6B">
        <w:rPr>
          <w:lang w:val="es-AR"/>
        </w:rPr>
        <w:br/>
        <w:t xml:space="preserve">  v</w:t>
      </w:r>
      <w:r w:rsidRPr="006E2F6B">
        <w:rPr>
          <w:lang w:val="es-AR"/>
        </w:rPr>
        <w:br/>
        <w:t>Lectura de configuraciones de Internet Explorer</w:t>
      </w:r>
      <w:r w:rsidRPr="006E2F6B">
        <w:rPr>
          <w:lang w:val="es-AR"/>
        </w:rPr>
        <w:br/>
        <w:t xml:space="preserve">  |</w:t>
      </w:r>
      <w:r w:rsidRPr="006E2F6B">
        <w:rPr>
          <w:lang w:val="es-AR"/>
        </w:rPr>
        <w:br/>
        <w:t xml:space="preserve">  v</w:t>
      </w:r>
      <w:r w:rsidRPr="006E2F6B">
        <w:rPr>
          <w:lang w:val="es-AR"/>
        </w:rPr>
        <w:br/>
        <w:t>Autoinicio en el sistema (persistencia)</w:t>
      </w:r>
      <w:r w:rsidRPr="006E2F6B">
        <w:rPr>
          <w:lang w:val="es-AR"/>
        </w:rPr>
        <w:br/>
        <w:t xml:space="preserve">  |</w:t>
      </w:r>
      <w:r w:rsidRPr="006E2F6B">
        <w:rPr>
          <w:lang w:val="es-AR"/>
        </w:rPr>
        <w:br/>
        <w:t xml:space="preserve">  v</w:t>
      </w:r>
      <w:r w:rsidRPr="006E2F6B">
        <w:rPr>
          <w:lang w:val="es-AR"/>
        </w:rPr>
        <w:br/>
        <w:t>Establecimiento de conexiones remotas</w:t>
      </w:r>
      <w:r w:rsidRPr="006E2F6B">
        <w:rPr>
          <w:lang w:val="es-AR"/>
        </w:rPr>
        <w:br/>
        <w:t xml:space="preserve">  |</w:t>
      </w:r>
      <w:r w:rsidRPr="006E2F6B">
        <w:rPr>
          <w:lang w:val="es-AR"/>
        </w:rPr>
        <w:br/>
        <w:t xml:space="preserve">  v</w:t>
      </w:r>
      <w:r w:rsidRPr="006E2F6B">
        <w:rPr>
          <w:lang w:val="es-AR"/>
        </w:rPr>
        <w:br/>
        <w:t xml:space="preserve">Creación de procesos </w:t>
      </w:r>
      <w:proofErr w:type="spellStart"/>
      <w:r w:rsidRPr="006E2F6B">
        <w:rPr>
          <w:lang w:val="es-AR"/>
        </w:rPr>
        <w:t>hijackloader</w:t>
      </w:r>
      <w:proofErr w:type="spellEnd"/>
      <w:r w:rsidRPr="006E2F6B">
        <w:rPr>
          <w:lang w:val="es-AR"/>
        </w:rPr>
        <w:br/>
        <w:t xml:space="preserve">  |</w:t>
      </w:r>
      <w:r w:rsidRPr="006E2F6B">
        <w:rPr>
          <w:lang w:val="es-AR"/>
        </w:rPr>
        <w:br/>
        <w:t xml:space="preserve">  v</w:t>
      </w:r>
      <w:r w:rsidRPr="006E2F6B">
        <w:rPr>
          <w:lang w:val="es-AR"/>
        </w:rPr>
        <w:br/>
        <w:t>Fin</w:t>
      </w:r>
    </w:p>
    <w:p w14:paraId="001D79BD" w14:textId="77777777" w:rsidR="00946E07" w:rsidRDefault="00946E07">
      <w:pPr>
        <w:pStyle w:val="Ttulo3"/>
        <w:rPr>
          <w:lang w:val="es-AR"/>
        </w:rPr>
      </w:pPr>
    </w:p>
    <w:p w14:paraId="324A68E3" w14:textId="77777777" w:rsidR="00946E07" w:rsidRDefault="00946E07">
      <w:pPr>
        <w:pStyle w:val="Ttulo3"/>
        <w:rPr>
          <w:lang w:val="es-AR"/>
        </w:rPr>
      </w:pPr>
    </w:p>
    <w:p w14:paraId="7A696442" w14:textId="05D4082D" w:rsidR="00572E52" w:rsidRDefault="006E2F6B">
      <w:pPr>
        <w:pStyle w:val="Ttulo3"/>
      </w:pPr>
      <w:r w:rsidRPr="006E2F6B">
        <w:rPr>
          <w:lang w:val="es-AR"/>
        </w:rPr>
        <w:br/>
      </w:r>
      <w:proofErr w:type="spellStart"/>
      <w:r>
        <w:t>Eventos</w:t>
      </w:r>
      <w:proofErr w:type="spellEnd"/>
      <w:r>
        <w:t xml:space="preserve"> </w:t>
      </w:r>
      <w:proofErr w:type="spellStart"/>
      <w:r>
        <w:t>asociados</w:t>
      </w:r>
      <w:proofErr w:type="spellEnd"/>
    </w:p>
    <w:p w14:paraId="383832B6" w14:textId="77777777" w:rsidR="00572E52" w:rsidRDefault="006E2F6B">
      <w:pPr>
        <w:pStyle w:val="Listaconvietas"/>
      </w:pPr>
      <w:r>
        <w:t>• Creación de procesos secundarios maliciosos</w:t>
      </w:r>
    </w:p>
    <w:p w14:paraId="5EFE37F9" w14:textId="77777777" w:rsidR="00572E52" w:rsidRDefault="006E2F6B">
      <w:pPr>
        <w:pStyle w:val="Listaconvietas"/>
      </w:pPr>
      <w:r>
        <w:t>• Persistencia en el sistema</w:t>
      </w:r>
    </w:p>
    <w:p w14:paraId="59B62CB6" w14:textId="77777777" w:rsidR="00572E52" w:rsidRDefault="006E2F6B">
      <w:pPr>
        <w:pStyle w:val="Listaconvietas"/>
      </w:pPr>
      <w:r>
        <w:t>• Lectura de configuraciones de seguridad</w:t>
      </w:r>
    </w:p>
    <w:p w14:paraId="3CDE397A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 xml:space="preserve">• Intento de descarga de </w:t>
      </w:r>
      <w:proofErr w:type="spellStart"/>
      <w:r w:rsidRPr="006E2F6B">
        <w:rPr>
          <w:lang w:val="es-AR"/>
        </w:rPr>
        <w:t>payload</w:t>
      </w:r>
      <w:proofErr w:type="spellEnd"/>
      <w:r w:rsidRPr="006E2F6B">
        <w:rPr>
          <w:lang w:val="es-AR"/>
        </w:rPr>
        <w:t xml:space="preserve"> adicional</w:t>
      </w:r>
    </w:p>
    <w:p w14:paraId="344FE4B9" w14:textId="77777777" w:rsidR="00572E52" w:rsidRPr="006E2F6B" w:rsidRDefault="006E2F6B">
      <w:pPr>
        <w:pStyle w:val="Ttulo3"/>
        <w:rPr>
          <w:lang w:val="es-AR"/>
        </w:rPr>
      </w:pPr>
      <w:r w:rsidRPr="006E2F6B">
        <w:rPr>
          <w:lang w:val="es-AR"/>
        </w:rPr>
        <w:br/>
        <w:t xml:space="preserve">HTTP </w:t>
      </w:r>
      <w:proofErr w:type="spellStart"/>
      <w:r w:rsidRPr="006E2F6B">
        <w:rPr>
          <w:lang w:val="es-AR"/>
        </w:rPr>
        <w:t>Request</w:t>
      </w:r>
      <w:proofErr w:type="spellEnd"/>
      <w:r w:rsidRPr="006E2F6B">
        <w:rPr>
          <w:lang w:val="es-AR"/>
        </w:rPr>
        <w:t xml:space="preserve"> / Conexiones / DNS </w:t>
      </w:r>
      <w:proofErr w:type="spellStart"/>
      <w:r w:rsidRPr="006E2F6B">
        <w:rPr>
          <w:lang w:val="es-AR"/>
        </w:rPr>
        <w:t>Request</w:t>
      </w:r>
      <w:proofErr w:type="spellEnd"/>
    </w:p>
    <w:p w14:paraId="78065A28" w14:textId="77777777" w:rsidR="00572E52" w:rsidRPr="006E2F6B" w:rsidRDefault="006E2F6B">
      <w:pPr>
        <w:rPr>
          <w:lang w:val="es-AR"/>
        </w:rPr>
      </w:pPr>
      <w:r w:rsidRPr="006E2F6B">
        <w:rPr>
          <w:lang w:val="es-AR"/>
        </w:rPr>
        <w:t xml:space="preserve">Se observó tráfico HTTP saliente a dominios e </w:t>
      </w:r>
      <w:proofErr w:type="spellStart"/>
      <w:r w:rsidRPr="006E2F6B">
        <w:rPr>
          <w:lang w:val="es-AR"/>
        </w:rPr>
        <w:t>IPs</w:t>
      </w:r>
      <w:proofErr w:type="spellEnd"/>
      <w:r w:rsidRPr="006E2F6B">
        <w:rPr>
          <w:lang w:val="es-AR"/>
        </w:rPr>
        <w:t xml:space="preserve"> dinámicas, característico de </w:t>
      </w:r>
      <w:proofErr w:type="spellStart"/>
      <w:r w:rsidRPr="006E2F6B">
        <w:rPr>
          <w:lang w:val="es-AR"/>
        </w:rPr>
        <w:t>loaders</w:t>
      </w:r>
      <w:proofErr w:type="spellEnd"/>
      <w:r w:rsidRPr="006E2F6B">
        <w:rPr>
          <w:lang w:val="es-AR"/>
        </w:rPr>
        <w:t xml:space="preserve"> que descargan código malicioso adicional. Las resoluciones DNS apuntan a dominios de corta vida y servicios de alojamiento temporal.</w:t>
      </w:r>
    </w:p>
    <w:p w14:paraId="26BD9F47" w14:textId="77777777" w:rsidR="00572E52" w:rsidRDefault="006E2F6B">
      <w:pPr>
        <w:pStyle w:val="Ttulo3"/>
      </w:pPr>
      <w:r w:rsidRPr="006E2F6B">
        <w:rPr>
          <w:lang w:val="es-AR"/>
        </w:rPr>
        <w:br/>
      </w:r>
      <w:proofErr w:type="spellStart"/>
      <w:r>
        <w:t>Amenazas</w:t>
      </w:r>
      <w:proofErr w:type="spellEnd"/>
    </w:p>
    <w:p w14:paraId="53942C40" w14:textId="77777777" w:rsidR="00572E52" w:rsidRDefault="006E2F6B">
      <w:pPr>
        <w:pStyle w:val="Listaconvietas"/>
      </w:pPr>
      <w:r>
        <w:t>• Ejecución de código arbitrario</w:t>
      </w:r>
    </w:p>
    <w:p w14:paraId="76727BB2" w14:textId="77777777" w:rsidR="00572E52" w:rsidRDefault="006E2F6B">
      <w:pPr>
        <w:pStyle w:val="Listaconvietas"/>
      </w:pPr>
      <w:r>
        <w:t>• Persistencia y evasión de antivirus</w:t>
      </w:r>
    </w:p>
    <w:p w14:paraId="210063D0" w14:textId="77777777" w:rsidR="00572E52" w:rsidRDefault="006E2F6B">
      <w:pPr>
        <w:pStyle w:val="Listaconvietas"/>
      </w:pPr>
      <w:r>
        <w:t>• Descarga de malware adicional</w:t>
      </w:r>
    </w:p>
    <w:p w14:paraId="2701D7B0" w14:textId="77777777" w:rsidR="00572E52" w:rsidRDefault="006E2F6B">
      <w:pPr>
        <w:pStyle w:val="Listaconvietas"/>
      </w:pPr>
      <w:r>
        <w:t>• Posible exfiltración de información</w:t>
      </w:r>
    </w:p>
    <w:p w14:paraId="2ECE1652" w14:textId="77777777" w:rsidR="00572E52" w:rsidRDefault="006E2F6B">
      <w:pPr>
        <w:pStyle w:val="Ttulo2"/>
      </w:pPr>
      <w:r>
        <w:t>Conclusiones</w:t>
      </w:r>
    </w:p>
    <w:p w14:paraId="333B1E42" w14:textId="77777777" w:rsidR="00572E52" w:rsidRDefault="006E2F6B">
      <w:r w:rsidRPr="006E2F6B">
        <w:rPr>
          <w:lang w:val="es-AR"/>
        </w:rPr>
        <w:t xml:space="preserve">Comportamiento del malware: Evasión / </w:t>
      </w:r>
      <w:proofErr w:type="spellStart"/>
      <w:r w:rsidRPr="006E2F6B">
        <w:rPr>
          <w:lang w:val="es-AR"/>
        </w:rPr>
        <w:t>Loader</w:t>
      </w:r>
      <w:proofErr w:type="spellEnd"/>
      <w:r w:rsidRPr="006E2F6B">
        <w:rPr>
          <w:lang w:val="es-AR"/>
        </w:rPr>
        <w:t xml:space="preserve"> / Persistencia</w:t>
      </w:r>
      <w:r w:rsidRPr="006E2F6B">
        <w:rPr>
          <w:lang w:val="es-AR"/>
        </w:rPr>
        <w:br/>
        <w:t xml:space="preserve">Nombre general: </w:t>
      </w:r>
      <w:proofErr w:type="spellStart"/>
      <w:r w:rsidRPr="006E2F6B">
        <w:rPr>
          <w:lang w:val="es-AR"/>
        </w:rPr>
        <w:t>PrivateLoader</w:t>
      </w:r>
      <w:proofErr w:type="spellEnd"/>
      <w:r w:rsidRPr="006E2F6B">
        <w:rPr>
          <w:lang w:val="es-AR"/>
        </w:rPr>
        <w:br/>
        <w:t xml:space="preserve">Tipo de malware: </w:t>
      </w:r>
      <w:proofErr w:type="spellStart"/>
      <w:r w:rsidRPr="006E2F6B">
        <w:rPr>
          <w:lang w:val="es-AR"/>
        </w:rPr>
        <w:t>Loader</w:t>
      </w:r>
      <w:proofErr w:type="spellEnd"/>
      <w:r w:rsidRPr="006E2F6B">
        <w:rPr>
          <w:lang w:val="es-AR"/>
        </w:rPr>
        <w:t xml:space="preserve"> (</w:t>
      </w:r>
      <w:proofErr w:type="spellStart"/>
      <w:r w:rsidRPr="006E2F6B">
        <w:rPr>
          <w:lang w:val="es-AR"/>
        </w:rPr>
        <w:t>Dropper</w:t>
      </w:r>
      <w:proofErr w:type="spellEnd"/>
      <w:r w:rsidRPr="006E2F6B">
        <w:rPr>
          <w:lang w:val="es-AR"/>
        </w:rPr>
        <w:t>)</w:t>
      </w:r>
      <w:r w:rsidRPr="006E2F6B">
        <w:rPr>
          <w:lang w:val="es-AR"/>
        </w:rPr>
        <w:br/>
      </w:r>
      <w:r w:rsidRPr="006E2F6B">
        <w:rPr>
          <w:lang w:val="es-AR"/>
        </w:rPr>
        <w:br/>
      </w:r>
      <w:proofErr w:type="spellStart"/>
      <w:r w:rsidRPr="006E2F6B">
        <w:rPr>
          <w:lang w:val="es-AR"/>
        </w:rPr>
        <w:t>PrivateLoader</w:t>
      </w:r>
      <w:proofErr w:type="spellEnd"/>
      <w:r w:rsidRPr="006E2F6B">
        <w:rPr>
          <w:lang w:val="es-AR"/>
        </w:rPr>
        <w:t xml:space="preserve"> es un malware utilizado para distribuir otros códigos maliciosos. En este caso, actúa como intermediario entre el atacante y una posible carga útil, pudiendo incluir </w:t>
      </w:r>
      <w:proofErr w:type="spellStart"/>
      <w:r w:rsidRPr="006E2F6B">
        <w:rPr>
          <w:lang w:val="es-AR"/>
        </w:rPr>
        <w:t>ransomware</w:t>
      </w:r>
      <w:proofErr w:type="spellEnd"/>
      <w:r w:rsidRPr="006E2F6B">
        <w:rPr>
          <w:lang w:val="es-AR"/>
        </w:rPr>
        <w:t xml:space="preserve">, spyware o </w:t>
      </w:r>
      <w:proofErr w:type="spellStart"/>
      <w:r w:rsidRPr="006E2F6B">
        <w:rPr>
          <w:lang w:val="es-AR"/>
        </w:rPr>
        <w:t>bots</w:t>
      </w:r>
      <w:proofErr w:type="spellEnd"/>
      <w:r w:rsidRPr="006E2F6B">
        <w:rPr>
          <w:lang w:val="es-AR"/>
        </w:rPr>
        <w:t>.</w:t>
      </w:r>
      <w:r w:rsidRPr="006E2F6B">
        <w:rPr>
          <w:lang w:val="es-AR"/>
        </w:rPr>
        <w:br/>
      </w:r>
      <w:r w:rsidRPr="006E2F6B">
        <w:rPr>
          <w:lang w:val="es-AR"/>
        </w:rPr>
        <w:br/>
      </w:r>
      <w:proofErr w:type="spellStart"/>
      <w:r>
        <w:t>Recomendaciones</w:t>
      </w:r>
      <w:proofErr w:type="spellEnd"/>
      <w:r>
        <w:t>:</w:t>
      </w:r>
      <w:r>
        <w:br/>
      </w:r>
    </w:p>
    <w:p w14:paraId="7E0494FA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Implementar filtrado avanzado de correo electrónico.</w:t>
      </w:r>
    </w:p>
    <w:p w14:paraId="10D43435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Restringir ejecución de archivos desconocidos en rutas de usuario.</w:t>
      </w:r>
    </w:p>
    <w:p w14:paraId="37E3929F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Desplegar EDR para detección basada en comportamiento.</w:t>
      </w:r>
    </w:p>
    <w:p w14:paraId="307CAE89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Realizar campañas de concientización para identificar correos maliciosos.</w:t>
      </w:r>
    </w:p>
    <w:p w14:paraId="3A409044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Actualizar y parchear sistemas operativos y aplicaciones.</w:t>
      </w:r>
    </w:p>
    <w:p w14:paraId="59EB5A04" w14:textId="77777777" w:rsidR="00572E52" w:rsidRPr="006E2F6B" w:rsidRDefault="006E2F6B">
      <w:pPr>
        <w:pStyle w:val="Listaconvietas"/>
        <w:rPr>
          <w:lang w:val="es-AR"/>
        </w:rPr>
      </w:pPr>
      <w:r w:rsidRPr="006E2F6B">
        <w:rPr>
          <w:lang w:val="es-AR"/>
        </w:rPr>
        <w:t>• Incrementar la cobertura de copias de seguridad confiables.</w:t>
      </w:r>
    </w:p>
    <w:sectPr w:rsidR="00572E52" w:rsidRPr="006E2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E52"/>
    <w:rsid w:val="006E2F6B"/>
    <w:rsid w:val="00946E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F5DC6"/>
  <w14:defaultImageDpi w14:val="300"/>
  <w15:docId w15:val="{691ADDD1-2622-471A-AF42-A5529C7E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PC-107</cp:lastModifiedBy>
  <cp:revision>3</cp:revision>
  <dcterms:created xsi:type="dcterms:W3CDTF">2013-12-23T23:15:00Z</dcterms:created>
  <dcterms:modified xsi:type="dcterms:W3CDTF">2025-05-29T12:04:00Z</dcterms:modified>
  <cp:category/>
</cp:coreProperties>
</file>