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4C04D" w14:textId="77777777" w:rsidR="002A78B6" w:rsidRDefault="002A78B6" w:rsidP="002A78B6">
      <w:pPr>
        <w:rPr>
          <w:rFonts w:cs="Calibri"/>
        </w:rPr>
      </w:pPr>
      <w:r>
        <w:rPr>
          <w:rStyle w:val="eop"/>
          <w:rFonts w:ascii="Calibri" w:hAnsi="Calibri" w:cs="Calibri"/>
          <w:szCs w:val="28"/>
        </w:rPr>
        <w:t> </w:t>
      </w:r>
      <w:r>
        <w:rPr>
          <w:noProof/>
        </w:rPr>
        <w:pict w14:anchorId="178EADDD">
          <v:group id="Group 24" o:spid="_x0000_s1026" style="position:absolute;margin-left:34.5pt;margin-top:-95.15pt;width:18pt;height:10in;z-index:25165772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Pr="00B238E5">
        <w:rPr>
          <w:rFonts w:cs="Calibri"/>
          <w:noProof/>
        </w:rPr>
        <w:drawing>
          <wp:anchor distT="0" distB="0" distL="114300" distR="114300" simplePos="0" relativeHeight="251656704" behindDoc="0" locked="0" layoutInCell="1" allowOverlap="1" wp14:anchorId="329EC5AA" wp14:editId="4288889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1FB23785" w14:textId="77777777" w:rsidR="002A78B6" w:rsidRPr="00B238E5" w:rsidRDefault="002A78B6" w:rsidP="002A78B6">
      <w:pPr>
        <w:rPr>
          <w:rFonts w:cs="Calibri"/>
        </w:rPr>
      </w:pPr>
    </w:p>
    <w:p w14:paraId="1308B23A" w14:textId="77777777" w:rsidR="002A78B6" w:rsidRPr="00A64246" w:rsidRDefault="002A78B6" w:rsidP="002A78B6">
      <w:pPr>
        <w:rPr>
          <w:b/>
          <w:bCs/>
          <w:color w:val="156082" w:themeColor="accent1"/>
          <w:sz w:val="36"/>
          <w:szCs w:val="36"/>
        </w:rPr>
      </w:pPr>
      <w:r w:rsidRPr="00A64246">
        <w:rPr>
          <w:b/>
          <w:bCs/>
          <w:color w:val="156082" w:themeColor="accent1"/>
          <w:sz w:val="36"/>
          <w:szCs w:val="36"/>
        </w:rPr>
        <w:t>Evaluation cover page</w:t>
      </w:r>
    </w:p>
    <w:p w14:paraId="4FAA046E" w14:textId="77777777" w:rsidR="002A78B6" w:rsidRDefault="002A78B6" w:rsidP="002A78B6">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2A78B6" w14:paraId="100298F7" w14:textId="77777777" w:rsidTr="001D59B1">
        <w:tc>
          <w:tcPr>
            <w:tcW w:w="3256" w:type="dxa"/>
          </w:tcPr>
          <w:p w14:paraId="4878D3FD" w14:textId="77777777" w:rsidR="002A78B6" w:rsidRPr="00A57C25" w:rsidRDefault="002A78B6" w:rsidP="001D59B1">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5E697D8E" w14:textId="77777777" w:rsidR="002A78B6" w:rsidRPr="00A57C25" w:rsidRDefault="002A78B6" w:rsidP="001D59B1">
            <w:pPr>
              <w:spacing w:line="480" w:lineRule="auto"/>
              <w:rPr>
                <w:color w:val="000000" w:themeColor="text1"/>
                <w:sz w:val="32"/>
                <w:szCs w:val="32"/>
              </w:rPr>
            </w:pPr>
            <w:r>
              <w:rPr>
                <w:color w:val="000000" w:themeColor="text1"/>
                <w:sz w:val="32"/>
                <w:szCs w:val="32"/>
              </w:rPr>
              <w:t>Taylan Ozgur Ozkan</w:t>
            </w:r>
          </w:p>
        </w:tc>
      </w:tr>
      <w:tr w:rsidR="002A78B6" w14:paraId="560ADF11" w14:textId="77777777" w:rsidTr="001D59B1">
        <w:tc>
          <w:tcPr>
            <w:tcW w:w="3256" w:type="dxa"/>
          </w:tcPr>
          <w:p w14:paraId="4EB2F02E" w14:textId="77777777" w:rsidR="002A78B6" w:rsidRPr="00A57C25" w:rsidRDefault="002A78B6" w:rsidP="001D59B1">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41B4F43F" w14:textId="77777777" w:rsidR="002A78B6" w:rsidRPr="00A57C25" w:rsidRDefault="002A78B6" w:rsidP="001D59B1">
            <w:pPr>
              <w:spacing w:line="480" w:lineRule="auto"/>
              <w:rPr>
                <w:color w:val="000000" w:themeColor="text1"/>
                <w:sz w:val="32"/>
                <w:szCs w:val="32"/>
              </w:rPr>
            </w:pPr>
            <w:r>
              <w:rPr>
                <w:color w:val="000000" w:themeColor="text1"/>
                <w:sz w:val="32"/>
                <w:szCs w:val="32"/>
              </w:rPr>
              <w:t>2024140</w:t>
            </w:r>
          </w:p>
        </w:tc>
      </w:tr>
      <w:tr w:rsidR="002A78B6" w14:paraId="58E5BADB" w14:textId="77777777" w:rsidTr="001D59B1">
        <w:tc>
          <w:tcPr>
            <w:tcW w:w="3256" w:type="dxa"/>
          </w:tcPr>
          <w:p w14:paraId="7A1C6245" w14:textId="77777777" w:rsidR="002A78B6" w:rsidRPr="00A57C25" w:rsidRDefault="002A78B6" w:rsidP="001D59B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2DF2DBC4" w14:textId="77777777" w:rsidR="002A78B6" w:rsidRPr="00A57C25" w:rsidRDefault="002A78B6" w:rsidP="001D59B1">
            <w:pPr>
              <w:spacing w:line="480" w:lineRule="auto"/>
              <w:rPr>
                <w:color w:val="000000" w:themeColor="text1"/>
                <w:sz w:val="32"/>
                <w:szCs w:val="32"/>
              </w:rPr>
            </w:pPr>
            <w:r w:rsidRPr="00B16541">
              <w:rPr>
                <w:color w:val="000000" w:themeColor="text1"/>
                <w:sz w:val="32"/>
                <w:szCs w:val="32"/>
              </w:rPr>
              <w:t>Strategic Thinking</w:t>
            </w:r>
          </w:p>
        </w:tc>
      </w:tr>
      <w:tr w:rsidR="002A78B6" w:rsidRPr="006B3F12" w14:paraId="378C9821" w14:textId="77777777" w:rsidTr="001D59B1">
        <w:tc>
          <w:tcPr>
            <w:tcW w:w="3256" w:type="dxa"/>
          </w:tcPr>
          <w:p w14:paraId="003E366F" w14:textId="77777777" w:rsidR="002A78B6" w:rsidRPr="00A57C25" w:rsidRDefault="002A78B6" w:rsidP="001D59B1">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6DBAEFC0" w14:textId="77777777" w:rsidR="002A78B6" w:rsidRPr="006E7A71" w:rsidRDefault="002A78B6" w:rsidP="001D59B1">
            <w:pPr>
              <w:spacing w:line="480" w:lineRule="auto"/>
              <w:rPr>
                <w:color w:val="000000" w:themeColor="text1"/>
                <w:sz w:val="32"/>
                <w:szCs w:val="32"/>
                <w:lang w:val="en-GB"/>
              </w:rPr>
            </w:pPr>
            <w:r w:rsidRPr="006B3F12">
              <w:rPr>
                <w:color w:val="000000" w:themeColor="text1"/>
                <w:sz w:val="28"/>
                <w:szCs w:val="28"/>
              </w:rPr>
              <w:t>CA 1 – Assignment of the final project proposal</w:t>
            </w:r>
            <w:r>
              <w:rPr>
                <w:color w:val="000000" w:themeColor="text1"/>
                <w:sz w:val="28"/>
                <w:szCs w:val="28"/>
              </w:rPr>
              <w:t>.</w:t>
            </w:r>
          </w:p>
        </w:tc>
      </w:tr>
      <w:tr w:rsidR="002A78B6" w14:paraId="550ED124" w14:textId="77777777" w:rsidTr="001D59B1">
        <w:tc>
          <w:tcPr>
            <w:tcW w:w="3256" w:type="dxa"/>
          </w:tcPr>
          <w:p w14:paraId="27B50A20" w14:textId="77777777" w:rsidR="002A78B6" w:rsidRPr="00800274" w:rsidRDefault="002A78B6" w:rsidP="001D59B1">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675222D2" w14:textId="77777777" w:rsidR="002A78B6" w:rsidRPr="00A57C25" w:rsidRDefault="002A78B6" w:rsidP="001D59B1">
            <w:pPr>
              <w:spacing w:line="480" w:lineRule="auto"/>
              <w:rPr>
                <w:color w:val="000000" w:themeColor="text1"/>
                <w:sz w:val="32"/>
                <w:szCs w:val="32"/>
              </w:rPr>
            </w:pPr>
            <w:r>
              <w:rPr>
                <w:color w:val="000000" w:themeColor="text1"/>
                <w:sz w:val="32"/>
                <w:szCs w:val="32"/>
              </w:rPr>
              <w:t>29/03/2024.</w:t>
            </w:r>
          </w:p>
        </w:tc>
      </w:tr>
      <w:bookmarkEnd w:id="0"/>
      <w:tr w:rsidR="002A78B6" w14:paraId="3E662469" w14:textId="77777777" w:rsidTr="001D59B1">
        <w:tc>
          <w:tcPr>
            <w:tcW w:w="3256" w:type="dxa"/>
          </w:tcPr>
          <w:p w14:paraId="347A3FC6" w14:textId="77777777" w:rsidR="002A78B6" w:rsidRPr="00A57C25" w:rsidRDefault="002A78B6" w:rsidP="001D59B1">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50ED65C5" w14:textId="05D8C07B" w:rsidR="002A78B6" w:rsidRPr="00A57C25" w:rsidRDefault="002A78B6" w:rsidP="001D59B1">
            <w:pPr>
              <w:spacing w:line="480" w:lineRule="auto"/>
              <w:rPr>
                <w:color w:val="000000" w:themeColor="text1"/>
                <w:sz w:val="32"/>
                <w:szCs w:val="32"/>
              </w:rPr>
            </w:pPr>
            <w:r>
              <w:rPr>
                <w:color w:val="000000" w:themeColor="text1"/>
                <w:sz w:val="32"/>
                <w:szCs w:val="32"/>
              </w:rPr>
              <w:t>17</w:t>
            </w:r>
            <w:r>
              <w:rPr>
                <w:color w:val="000000" w:themeColor="text1"/>
                <w:sz w:val="32"/>
                <w:szCs w:val="32"/>
              </w:rPr>
              <w:t>/0</w:t>
            </w:r>
            <w:r>
              <w:rPr>
                <w:color w:val="000000" w:themeColor="text1"/>
                <w:sz w:val="32"/>
                <w:szCs w:val="32"/>
              </w:rPr>
              <w:t>5</w:t>
            </w:r>
            <w:r>
              <w:rPr>
                <w:color w:val="000000" w:themeColor="text1"/>
                <w:sz w:val="32"/>
                <w:szCs w:val="32"/>
              </w:rPr>
              <w:t>/2024.</w:t>
            </w:r>
          </w:p>
        </w:tc>
      </w:tr>
    </w:tbl>
    <w:p w14:paraId="6F8FB4EC" w14:textId="77777777" w:rsidR="002A78B6" w:rsidRPr="00590C88" w:rsidRDefault="002A78B6" w:rsidP="002A78B6">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57B0B9AC">
          <v:shapetype id="_x0000_t202" coordsize="21600,21600" o:spt="202" path="m,l,21600r21600,l21600,xe">
            <v:stroke joinstyle="miter"/>
            <v:path gradientshapeok="t" o:connecttype="rect"/>
          </v:shapetype>
          <v:shape id="Text Box 1" o:spid="_x0000_s1029" type="#_x0000_t202" style="position:absolute;margin-left:0;margin-top:66.75pt;width:454.5pt;height:224.2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31CFE9C8" w14:textId="77777777" w:rsidR="002A78B6" w:rsidRPr="006E7A71" w:rsidRDefault="002A78B6" w:rsidP="002A78B6">
                  <w:pPr>
                    <w:rPr>
                      <w:rFonts w:cs="Calibri"/>
                      <w:b/>
                      <w:bCs/>
                      <w:color w:val="156082" w:themeColor="accent1"/>
                      <w:sz w:val="32"/>
                      <w:szCs w:val="32"/>
                      <w:lang w:val="en-GB"/>
                    </w:rPr>
                  </w:pPr>
                  <w:r w:rsidRPr="006B3F12">
                    <w:rPr>
                      <w:rFonts w:cs="Calibri"/>
                      <w:b/>
                      <w:bCs/>
                      <w:color w:val="156082" w:themeColor="accent1"/>
                      <w:sz w:val="32"/>
                      <w:szCs w:val="32"/>
                    </w:rPr>
                    <w:t>Declaration</w:t>
                  </w:r>
                </w:p>
                <w:p w14:paraId="10485F85" w14:textId="77777777" w:rsidR="002A78B6" w:rsidRPr="006E7A71" w:rsidRDefault="002A78B6" w:rsidP="002A78B6">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43853E31" w14:textId="77777777" w:rsidR="002A78B6" w:rsidRPr="006E7A71" w:rsidRDefault="002A78B6" w:rsidP="002A78B6">
                  <w:pPr>
                    <w:rPr>
                      <w:rFonts w:cs="Calibri"/>
                      <w:sz w:val="28"/>
                      <w:szCs w:val="28"/>
                      <w:lang w:val="en-GB"/>
                    </w:rPr>
                  </w:pPr>
                  <w:r w:rsidRPr="006B3F12">
                    <w:rPr>
                      <w:rFonts w:cs="Calibri"/>
                      <w:sz w:val="28"/>
                      <w:szCs w:val="28"/>
                    </w:rPr>
                    <w:t>I declare that it is my own work and that all third-party material has been properly referenced.</w:t>
                  </w:r>
                </w:p>
                <w:p w14:paraId="69AFC593" w14:textId="77777777" w:rsidR="002A78B6" w:rsidRPr="006E7A71" w:rsidRDefault="002A78B6" w:rsidP="002A78B6">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771CA756" w14:textId="77777777" w:rsidR="002A78B6" w:rsidRDefault="002A78B6" w:rsidP="002A78B6">
      <w:pPr>
        <w:rPr>
          <w:rStyle w:val="SubtleReference"/>
          <w:rFonts w:cs="Calibri"/>
          <w:color w:val="156082" w:themeColor="accent1"/>
        </w:rPr>
      </w:pPr>
    </w:p>
    <w:p w14:paraId="214C73C6" w14:textId="77777777" w:rsidR="002A78B6" w:rsidRPr="00E6060A" w:rsidRDefault="002A78B6" w:rsidP="002A78B6">
      <w:pPr>
        <w:rPr>
          <w:rFonts w:cs="Calibri"/>
        </w:rPr>
      </w:pPr>
    </w:p>
    <w:p w14:paraId="0D022B34" w14:textId="77777777" w:rsidR="002A78B6" w:rsidRPr="00E6060A" w:rsidRDefault="002A78B6" w:rsidP="002A78B6">
      <w:pPr>
        <w:rPr>
          <w:rFonts w:cs="Calibri"/>
        </w:rPr>
      </w:pPr>
    </w:p>
    <w:p w14:paraId="27402D2E" w14:textId="77777777" w:rsidR="002A78B6" w:rsidRPr="00E6060A" w:rsidRDefault="002A78B6" w:rsidP="002A78B6">
      <w:pPr>
        <w:rPr>
          <w:rFonts w:cs="Calibri"/>
        </w:rPr>
      </w:pPr>
    </w:p>
    <w:p w14:paraId="6411F588" w14:textId="77777777" w:rsidR="002A78B6" w:rsidRPr="00E6060A" w:rsidRDefault="002A78B6" w:rsidP="002A78B6">
      <w:pPr>
        <w:rPr>
          <w:rFonts w:cs="Calibri"/>
        </w:rPr>
      </w:pPr>
    </w:p>
    <w:p w14:paraId="2005489C" w14:textId="77777777" w:rsidR="002A78B6" w:rsidRPr="00E6060A" w:rsidRDefault="002A78B6" w:rsidP="002A78B6">
      <w:pPr>
        <w:rPr>
          <w:rFonts w:cs="Calibri"/>
        </w:rPr>
      </w:pPr>
    </w:p>
    <w:p w14:paraId="05BF5939" w14:textId="77777777" w:rsidR="002A78B6" w:rsidRPr="00E6060A" w:rsidRDefault="002A78B6" w:rsidP="002A78B6">
      <w:pPr>
        <w:rPr>
          <w:rFonts w:cs="Calibri"/>
        </w:rPr>
      </w:pPr>
    </w:p>
    <w:p w14:paraId="18CE9D4D" w14:textId="77777777" w:rsidR="002A78B6" w:rsidRPr="00E6060A" w:rsidRDefault="002A78B6" w:rsidP="002A78B6">
      <w:pPr>
        <w:rPr>
          <w:rFonts w:cs="Calibri"/>
        </w:rPr>
      </w:pPr>
    </w:p>
    <w:p w14:paraId="49755249" w14:textId="77777777" w:rsidR="002A78B6" w:rsidRPr="00E6060A" w:rsidRDefault="002A78B6" w:rsidP="002A78B6">
      <w:pPr>
        <w:rPr>
          <w:rFonts w:cs="Calibri"/>
        </w:rPr>
      </w:pPr>
    </w:p>
    <w:p w14:paraId="34E2A704" w14:textId="77777777" w:rsidR="002A78B6" w:rsidRDefault="002A78B6" w:rsidP="002A78B6">
      <w:pPr>
        <w:pStyle w:val="paragraph"/>
        <w:spacing w:before="0" w:beforeAutospacing="0" w:after="0" w:afterAutospacing="0"/>
        <w:textAlignment w:val="baseline"/>
        <w:rPr>
          <w:rFonts w:ascii="Segoe UI" w:hAnsi="Segoe UI" w:cs="Segoe UI"/>
          <w:sz w:val="18"/>
          <w:szCs w:val="18"/>
        </w:rPr>
      </w:pPr>
    </w:p>
    <w:p w14:paraId="762E1EE3"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6263F3E2"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sdt>
      <w:sdtPr>
        <w:id w:val="-145280483"/>
        <w:docPartObj>
          <w:docPartGallery w:val="Table of Contents"/>
          <w:docPartUnique/>
        </w:docPartObj>
      </w:sdtPr>
      <w:sdtEndPr>
        <w:rPr>
          <w:rFonts w:asciiTheme="minorHAnsi" w:eastAsiaTheme="minorHAnsi" w:hAnsiTheme="minorHAnsi" w:cstheme="minorBidi"/>
          <w:b/>
          <w:bCs/>
          <w:noProof/>
          <w:color w:val="auto"/>
          <w:kern w:val="2"/>
          <w:sz w:val="22"/>
          <w:szCs w:val="22"/>
          <w:lang w:val="tr-TR"/>
        </w:rPr>
      </w:sdtEndPr>
      <w:sdtContent>
        <w:p w14:paraId="290AE1C5" w14:textId="19C6D37E" w:rsidR="002A78B6" w:rsidRDefault="002A78B6">
          <w:pPr>
            <w:pStyle w:val="TOCHeading"/>
          </w:pPr>
          <w:r>
            <w:t>Contents</w:t>
          </w:r>
        </w:p>
        <w:p w14:paraId="15237E22" w14:textId="3781383E" w:rsidR="002A78B6" w:rsidRDefault="002A78B6">
          <w:pPr>
            <w:pStyle w:val="TOC1"/>
            <w:tabs>
              <w:tab w:val="right" w:leader="dot" w:pos="9062"/>
            </w:tabs>
            <w:rPr>
              <w:rFonts w:eastAsiaTheme="minorEastAsia"/>
              <w:noProof/>
              <w:sz w:val="24"/>
              <w:szCs w:val="24"/>
              <w:lang w:eastAsia="tr-TR"/>
            </w:rPr>
          </w:pPr>
          <w:r>
            <w:fldChar w:fldCharType="begin"/>
          </w:r>
          <w:r>
            <w:instrText xml:space="preserve"> TOC \o "1-3" \h \z \u </w:instrText>
          </w:r>
          <w:r>
            <w:fldChar w:fldCharType="separate"/>
          </w:r>
          <w:hyperlink w:anchor="_Toc166800929" w:history="1">
            <w:r w:rsidRPr="00695AA2">
              <w:rPr>
                <w:rStyle w:val="Hyperlink"/>
                <w:noProof/>
              </w:rPr>
              <w:t>Using Machine Learning Techniques to Predict Customer Churn Rates</w:t>
            </w:r>
            <w:r>
              <w:rPr>
                <w:noProof/>
                <w:webHidden/>
              </w:rPr>
              <w:tab/>
            </w:r>
            <w:r>
              <w:rPr>
                <w:noProof/>
                <w:webHidden/>
              </w:rPr>
              <w:fldChar w:fldCharType="begin"/>
            </w:r>
            <w:r>
              <w:rPr>
                <w:noProof/>
                <w:webHidden/>
              </w:rPr>
              <w:instrText xml:space="preserve"> PAGEREF _Toc166800929 \h </w:instrText>
            </w:r>
            <w:r>
              <w:rPr>
                <w:noProof/>
                <w:webHidden/>
              </w:rPr>
            </w:r>
            <w:r>
              <w:rPr>
                <w:noProof/>
                <w:webHidden/>
              </w:rPr>
              <w:fldChar w:fldCharType="separate"/>
            </w:r>
            <w:r>
              <w:rPr>
                <w:noProof/>
                <w:webHidden/>
              </w:rPr>
              <w:t>2</w:t>
            </w:r>
            <w:r>
              <w:rPr>
                <w:noProof/>
                <w:webHidden/>
              </w:rPr>
              <w:fldChar w:fldCharType="end"/>
            </w:r>
          </w:hyperlink>
        </w:p>
        <w:p w14:paraId="0DAA9640" w14:textId="04C10AA6" w:rsidR="002A78B6" w:rsidRDefault="002A78B6">
          <w:pPr>
            <w:pStyle w:val="TOC2"/>
            <w:tabs>
              <w:tab w:val="right" w:leader="dot" w:pos="9062"/>
            </w:tabs>
            <w:rPr>
              <w:rFonts w:eastAsiaTheme="minorEastAsia"/>
              <w:noProof/>
              <w:sz w:val="24"/>
              <w:szCs w:val="24"/>
              <w:lang w:eastAsia="tr-TR"/>
            </w:rPr>
          </w:pPr>
          <w:hyperlink w:anchor="_Toc166800930" w:history="1">
            <w:r w:rsidRPr="00695AA2">
              <w:rPr>
                <w:rStyle w:val="Hyperlink"/>
                <w:noProof/>
              </w:rPr>
              <w:t>Introduction</w:t>
            </w:r>
            <w:r>
              <w:rPr>
                <w:noProof/>
                <w:webHidden/>
              </w:rPr>
              <w:tab/>
            </w:r>
            <w:r>
              <w:rPr>
                <w:noProof/>
                <w:webHidden/>
              </w:rPr>
              <w:fldChar w:fldCharType="begin"/>
            </w:r>
            <w:r>
              <w:rPr>
                <w:noProof/>
                <w:webHidden/>
              </w:rPr>
              <w:instrText xml:space="preserve"> PAGEREF _Toc166800930 \h </w:instrText>
            </w:r>
            <w:r>
              <w:rPr>
                <w:noProof/>
                <w:webHidden/>
              </w:rPr>
            </w:r>
            <w:r>
              <w:rPr>
                <w:noProof/>
                <w:webHidden/>
              </w:rPr>
              <w:fldChar w:fldCharType="separate"/>
            </w:r>
            <w:r>
              <w:rPr>
                <w:noProof/>
                <w:webHidden/>
              </w:rPr>
              <w:t>2</w:t>
            </w:r>
            <w:r>
              <w:rPr>
                <w:noProof/>
                <w:webHidden/>
              </w:rPr>
              <w:fldChar w:fldCharType="end"/>
            </w:r>
          </w:hyperlink>
        </w:p>
        <w:p w14:paraId="6452DC0E" w14:textId="06CB59F1" w:rsidR="002A78B6" w:rsidRDefault="002A78B6">
          <w:pPr>
            <w:pStyle w:val="TOC2"/>
            <w:tabs>
              <w:tab w:val="right" w:leader="dot" w:pos="9062"/>
            </w:tabs>
            <w:rPr>
              <w:rFonts w:eastAsiaTheme="minorEastAsia"/>
              <w:noProof/>
              <w:sz w:val="24"/>
              <w:szCs w:val="24"/>
              <w:lang w:eastAsia="tr-TR"/>
            </w:rPr>
          </w:pPr>
          <w:hyperlink w:anchor="_Toc166800931" w:history="1">
            <w:r w:rsidRPr="00695AA2">
              <w:rPr>
                <w:rStyle w:val="Hyperlink"/>
                <w:noProof/>
              </w:rPr>
              <w:t>Objectives</w:t>
            </w:r>
            <w:r>
              <w:rPr>
                <w:noProof/>
                <w:webHidden/>
              </w:rPr>
              <w:tab/>
            </w:r>
            <w:r>
              <w:rPr>
                <w:noProof/>
                <w:webHidden/>
              </w:rPr>
              <w:fldChar w:fldCharType="begin"/>
            </w:r>
            <w:r>
              <w:rPr>
                <w:noProof/>
                <w:webHidden/>
              </w:rPr>
              <w:instrText xml:space="preserve"> PAGEREF _Toc166800931 \h </w:instrText>
            </w:r>
            <w:r>
              <w:rPr>
                <w:noProof/>
                <w:webHidden/>
              </w:rPr>
            </w:r>
            <w:r>
              <w:rPr>
                <w:noProof/>
                <w:webHidden/>
              </w:rPr>
              <w:fldChar w:fldCharType="separate"/>
            </w:r>
            <w:r>
              <w:rPr>
                <w:noProof/>
                <w:webHidden/>
              </w:rPr>
              <w:t>3</w:t>
            </w:r>
            <w:r>
              <w:rPr>
                <w:noProof/>
                <w:webHidden/>
              </w:rPr>
              <w:fldChar w:fldCharType="end"/>
            </w:r>
          </w:hyperlink>
        </w:p>
        <w:p w14:paraId="59D0F7E0" w14:textId="03580D7E" w:rsidR="002A78B6" w:rsidRDefault="002A78B6">
          <w:pPr>
            <w:pStyle w:val="TOC2"/>
            <w:tabs>
              <w:tab w:val="right" w:leader="dot" w:pos="9062"/>
            </w:tabs>
            <w:rPr>
              <w:rFonts w:eastAsiaTheme="minorEastAsia"/>
              <w:noProof/>
              <w:sz w:val="24"/>
              <w:szCs w:val="24"/>
              <w:lang w:eastAsia="tr-TR"/>
            </w:rPr>
          </w:pPr>
          <w:hyperlink w:anchor="_Toc166800932" w:history="1">
            <w:r w:rsidRPr="00695AA2">
              <w:rPr>
                <w:rStyle w:val="Hyperlink"/>
                <w:noProof/>
              </w:rPr>
              <w:t>Problem Definition</w:t>
            </w:r>
            <w:r>
              <w:rPr>
                <w:noProof/>
                <w:webHidden/>
              </w:rPr>
              <w:tab/>
            </w:r>
            <w:r>
              <w:rPr>
                <w:noProof/>
                <w:webHidden/>
              </w:rPr>
              <w:fldChar w:fldCharType="begin"/>
            </w:r>
            <w:r>
              <w:rPr>
                <w:noProof/>
                <w:webHidden/>
              </w:rPr>
              <w:instrText xml:space="preserve"> PAGEREF _Toc166800932 \h </w:instrText>
            </w:r>
            <w:r>
              <w:rPr>
                <w:noProof/>
                <w:webHidden/>
              </w:rPr>
            </w:r>
            <w:r>
              <w:rPr>
                <w:noProof/>
                <w:webHidden/>
              </w:rPr>
              <w:fldChar w:fldCharType="separate"/>
            </w:r>
            <w:r>
              <w:rPr>
                <w:noProof/>
                <w:webHidden/>
              </w:rPr>
              <w:t>3</w:t>
            </w:r>
            <w:r>
              <w:rPr>
                <w:noProof/>
                <w:webHidden/>
              </w:rPr>
              <w:fldChar w:fldCharType="end"/>
            </w:r>
          </w:hyperlink>
        </w:p>
        <w:p w14:paraId="40C230B4" w14:textId="79D8F2A0" w:rsidR="002A78B6" w:rsidRDefault="002A78B6">
          <w:pPr>
            <w:pStyle w:val="TOC2"/>
            <w:tabs>
              <w:tab w:val="right" w:leader="dot" w:pos="9062"/>
            </w:tabs>
            <w:rPr>
              <w:rFonts w:eastAsiaTheme="minorEastAsia"/>
              <w:noProof/>
              <w:sz w:val="24"/>
              <w:szCs w:val="24"/>
              <w:lang w:eastAsia="tr-TR"/>
            </w:rPr>
          </w:pPr>
          <w:hyperlink w:anchor="_Toc166800933" w:history="1">
            <w:r w:rsidRPr="00695AA2">
              <w:rPr>
                <w:rStyle w:val="Hyperlink"/>
                <w:noProof/>
              </w:rPr>
              <w:t>Scope and Methodology</w:t>
            </w:r>
            <w:r>
              <w:rPr>
                <w:noProof/>
                <w:webHidden/>
              </w:rPr>
              <w:tab/>
            </w:r>
            <w:r>
              <w:rPr>
                <w:noProof/>
                <w:webHidden/>
              </w:rPr>
              <w:fldChar w:fldCharType="begin"/>
            </w:r>
            <w:r>
              <w:rPr>
                <w:noProof/>
                <w:webHidden/>
              </w:rPr>
              <w:instrText xml:space="preserve"> PAGEREF _Toc166800933 \h </w:instrText>
            </w:r>
            <w:r>
              <w:rPr>
                <w:noProof/>
                <w:webHidden/>
              </w:rPr>
            </w:r>
            <w:r>
              <w:rPr>
                <w:noProof/>
                <w:webHidden/>
              </w:rPr>
              <w:fldChar w:fldCharType="separate"/>
            </w:r>
            <w:r>
              <w:rPr>
                <w:noProof/>
                <w:webHidden/>
              </w:rPr>
              <w:t>3</w:t>
            </w:r>
            <w:r>
              <w:rPr>
                <w:noProof/>
                <w:webHidden/>
              </w:rPr>
              <w:fldChar w:fldCharType="end"/>
            </w:r>
          </w:hyperlink>
        </w:p>
        <w:p w14:paraId="74D34B8B" w14:textId="107FC70A" w:rsidR="002A78B6" w:rsidRDefault="002A78B6">
          <w:pPr>
            <w:pStyle w:val="TOC2"/>
            <w:tabs>
              <w:tab w:val="right" w:leader="dot" w:pos="9062"/>
            </w:tabs>
            <w:rPr>
              <w:rFonts w:eastAsiaTheme="minorEastAsia"/>
              <w:noProof/>
              <w:sz w:val="24"/>
              <w:szCs w:val="24"/>
              <w:lang w:eastAsia="tr-TR"/>
            </w:rPr>
          </w:pPr>
          <w:hyperlink w:anchor="_Toc166800934" w:history="1">
            <w:r w:rsidRPr="00695AA2">
              <w:rPr>
                <w:rStyle w:val="Hyperlink"/>
                <w:noProof/>
              </w:rPr>
              <w:t>Data Sources</w:t>
            </w:r>
            <w:r>
              <w:rPr>
                <w:noProof/>
                <w:webHidden/>
              </w:rPr>
              <w:tab/>
            </w:r>
            <w:r>
              <w:rPr>
                <w:noProof/>
                <w:webHidden/>
              </w:rPr>
              <w:fldChar w:fldCharType="begin"/>
            </w:r>
            <w:r>
              <w:rPr>
                <w:noProof/>
                <w:webHidden/>
              </w:rPr>
              <w:instrText xml:space="preserve"> PAGEREF _Toc166800934 \h </w:instrText>
            </w:r>
            <w:r>
              <w:rPr>
                <w:noProof/>
                <w:webHidden/>
              </w:rPr>
            </w:r>
            <w:r>
              <w:rPr>
                <w:noProof/>
                <w:webHidden/>
              </w:rPr>
              <w:fldChar w:fldCharType="separate"/>
            </w:r>
            <w:r>
              <w:rPr>
                <w:noProof/>
                <w:webHidden/>
              </w:rPr>
              <w:t>4</w:t>
            </w:r>
            <w:r>
              <w:rPr>
                <w:noProof/>
                <w:webHidden/>
              </w:rPr>
              <w:fldChar w:fldCharType="end"/>
            </w:r>
          </w:hyperlink>
        </w:p>
        <w:p w14:paraId="690611C0" w14:textId="70A9418A" w:rsidR="002A78B6" w:rsidRDefault="002A78B6">
          <w:pPr>
            <w:pStyle w:val="TOC2"/>
            <w:tabs>
              <w:tab w:val="right" w:leader="dot" w:pos="9062"/>
            </w:tabs>
            <w:rPr>
              <w:rFonts w:eastAsiaTheme="minorEastAsia"/>
              <w:noProof/>
              <w:sz w:val="24"/>
              <w:szCs w:val="24"/>
              <w:lang w:eastAsia="tr-TR"/>
            </w:rPr>
          </w:pPr>
          <w:hyperlink w:anchor="_Toc166800935" w:history="1">
            <w:r w:rsidRPr="00695AA2">
              <w:rPr>
                <w:rStyle w:val="Hyperlink"/>
                <w:noProof/>
              </w:rPr>
              <w:t>Ethical Considerations</w:t>
            </w:r>
            <w:r>
              <w:rPr>
                <w:noProof/>
                <w:webHidden/>
              </w:rPr>
              <w:tab/>
            </w:r>
            <w:r>
              <w:rPr>
                <w:noProof/>
                <w:webHidden/>
              </w:rPr>
              <w:fldChar w:fldCharType="begin"/>
            </w:r>
            <w:r>
              <w:rPr>
                <w:noProof/>
                <w:webHidden/>
              </w:rPr>
              <w:instrText xml:space="preserve"> PAGEREF _Toc166800935 \h </w:instrText>
            </w:r>
            <w:r>
              <w:rPr>
                <w:noProof/>
                <w:webHidden/>
              </w:rPr>
            </w:r>
            <w:r>
              <w:rPr>
                <w:noProof/>
                <w:webHidden/>
              </w:rPr>
              <w:fldChar w:fldCharType="separate"/>
            </w:r>
            <w:r>
              <w:rPr>
                <w:noProof/>
                <w:webHidden/>
              </w:rPr>
              <w:t>4</w:t>
            </w:r>
            <w:r>
              <w:rPr>
                <w:noProof/>
                <w:webHidden/>
              </w:rPr>
              <w:fldChar w:fldCharType="end"/>
            </w:r>
          </w:hyperlink>
        </w:p>
        <w:p w14:paraId="28E3CF23" w14:textId="32E5F3C8" w:rsidR="002A78B6" w:rsidRDefault="002A78B6">
          <w:pPr>
            <w:pStyle w:val="TOC2"/>
            <w:tabs>
              <w:tab w:val="right" w:leader="dot" w:pos="9062"/>
            </w:tabs>
            <w:rPr>
              <w:rFonts w:eastAsiaTheme="minorEastAsia"/>
              <w:noProof/>
              <w:sz w:val="24"/>
              <w:szCs w:val="24"/>
              <w:lang w:eastAsia="tr-TR"/>
            </w:rPr>
          </w:pPr>
          <w:hyperlink w:anchor="_Toc166800936" w:history="1">
            <w:r w:rsidRPr="00695AA2">
              <w:rPr>
                <w:rStyle w:val="Hyperlink"/>
                <w:noProof/>
              </w:rPr>
              <w:t>Conclusion</w:t>
            </w:r>
            <w:r>
              <w:rPr>
                <w:noProof/>
                <w:webHidden/>
              </w:rPr>
              <w:tab/>
            </w:r>
            <w:r>
              <w:rPr>
                <w:noProof/>
                <w:webHidden/>
              </w:rPr>
              <w:fldChar w:fldCharType="begin"/>
            </w:r>
            <w:r>
              <w:rPr>
                <w:noProof/>
                <w:webHidden/>
              </w:rPr>
              <w:instrText xml:space="preserve"> PAGEREF _Toc166800936 \h </w:instrText>
            </w:r>
            <w:r>
              <w:rPr>
                <w:noProof/>
                <w:webHidden/>
              </w:rPr>
            </w:r>
            <w:r>
              <w:rPr>
                <w:noProof/>
                <w:webHidden/>
              </w:rPr>
              <w:fldChar w:fldCharType="separate"/>
            </w:r>
            <w:r>
              <w:rPr>
                <w:noProof/>
                <w:webHidden/>
              </w:rPr>
              <w:t>5</w:t>
            </w:r>
            <w:r>
              <w:rPr>
                <w:noProof/>
                <w:webHidden/>
              </w:rPr>
              <w:fldChar w:fldCharType="end"/>
            </w:r>
          </w:hyperlink>
        </w:p>
        <w:p w14:paraId="218419DC" w14:textId="468E4A21" w:rsidR="002A78B6" w:rsidRDefault="002A78B6">
          <w:r>
            <w:rPr>
              <w:b/>
              <w:bCs/>
              <w:noProof/>
            </w:rPr>
            <w:fldChar w:fldCharType="end"/>
          </w:r>
        </w:p>
      </w:sdtContent>
    </w:sdt>
    <w:p w14:paraId="2F900409"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42F7AC6E"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2E8F9ECE"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6CC7E6CA"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7AB8F73E"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13B10B54"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160B166C"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24CE672E"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7F4B8706"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7784647C"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2AF8E7E8" w14:textId="77777777" w:rsidR="002A78B6" w:rsidRDefault="002A78B6" w:rsidP="002A78B6">
      <w:pPr>
        <w:pStyle w:val="paragraph"/>
        <w:spacing w:before="0" w:beforeAutospacing="0" w:after="0" w:afterAutospacing="0"/>
        <w:textAlignment w:val="baseline"/>
        <w:rPr>
          <w:rStyle w:val="normaltextrun"/>
          <w:rFonts w:ascii="Calibri" w:eastAsiaTheme="majorEastAsia" w:hAnsi="Calibri" w:cs="Calibri"/>
        </w:rPr>
      </w:pPr>
    </w:p>
    <w:p w14:paraId="1EA3849C" w14:textId="77777777" w:rsidR="002A78B6" w:rsidRDefault="002A78B6" w:rsidP="00B76B24"/>
    <w:p w14:paraId="206CF62F" w14:textId="57F36CE6" w:rsidR="002A78B6" w:rsidRDefault="002A78B6" w:rsidP="002A78B6">
      <w:pPr>
        <w:pStyle w:val="Heading1"/>
      </w:pPr>
      <w:bookmarkStart w:id="1" w:name="_Toc166800354"/>
      <w:bookmarkStart w:id="2" w:name="_Toc166800929"/>
      <w:r w:rsidRPr="002A78B6">
        <w:t>Using Machine Learning Techniques to Predict Customer Churn Rates</w:t>
      </w:r>
      <w:bookmarkEnd w:id="1"/>
      <w:bookmarkEnd w:id="2"/>
    </w:p>
    <w:p w14:paraId="458546EF" w14:textId="77777777" w:rsidR="002A78B6" w:rsidRPr="002A78B6" w:rsidRDefault="002A78B6" w:rsidP="002A78B6"/>
    <w:p w14:paraId="0EB3AC1B" w14:textId="77777777" w:rsidR="002A78B6" w:rsidRPr="002A78B6" w:rsidRDefault="002A78B6" w:rsidP="002A78B6">
      <w:pPr>
        <w:pStyle w:val="Heading2"/>
      </w:pPr>
      <w:bookmarkStart w:id="3" w:name="_Toc166800930"/>
      <w:r w:rsidRPr="002A78B6">
        <w:t>Introduction</w:t>
      </w:r>
      <w:bookmarkEnd w:id="3"/>
      <w:r w:rsidRPr="002A78B6">
        <w:t xml:space="preserve"> </w:t>
      </w:r>
    </w:p>
    <w:p w14:paraId="6003D03C" w14:textId="4B942DF3"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sz w:val="24"/>
          <w:szCs w:val="24"/>
        </w:rPr>
        <w:t>The rapid growth of e-commerce has increased competition among online retailers. Maintaining customer loyalty has become a critical factor in ensuring profitability because acquiring new customers is much more costly than retaining existing customers. This capstone project aims to identify customers at risk of abandonment using predictive analytics and develop retention strategies. The project will help businesses increase customer loyalty and revenue by analyzing customer behavior and predicting customer churn.</w:t>
      </w:r>
    </w:p>
    <w:p w14:paraId="6576DFAF" w14:textId="317EA74A" w:rsidR="002A78B6" w:rsidRPr="002A78B6" w:rsidRDefault="00B76B24" w:rsidP="00B76B24">
      <w:pPr>
        <w:rPr>
          <w:rFonts w:ascii="Times New Roman" w:hAnsi="Times New Roman" w:cs="Times New Roman"/>
          <w:sz w:val="24"/>
          <w:szCs w:val="24"/>
        </w:rPr>
      </w:pPr>
      <w:r w:rsidRPr="002A78B6">
        <w:rPr>
          <w:rFonts w:ascii="Times New Roman" w:hAnsi="Times New Roman" w:cs="Times New Roman"/>
          <w:sz w:val="24"/>
          <w:szCs w:val="24"/>
        </w:rPr>
        <w:t>Rapid changes in consumer behavior and increasing competition make it difficult for e-commerce businesses to maintain customer loyalty. High customer abandonment rates create a huge financial burden for businesses and represent a significant obstacle to sustainable growth. This project aims to help businesses increase customer loyalty and thus optimize their revenue by predicting customer abandonment.</w:t>
      </w:r>
    </w:p>
    <w:p w14:paraId="6F4FC93B" w14:textId="77777777" w:rsidR="002A78B6" w:rsidRDefault="002A78B6" w:rsidP="002A78B6">
      <w:pPr>
        <w:pStyle w:val="Heading2"/>
        <w:rPr>
          <w:rFonts w:cs="Times New Roman"/>
          <w:sz w:val="24"/>
          <w:szCs w:val="24"/>
        </w:rPr>
      </w:pPr>
      <w:bookmarkStart w:id="4" w:name="_Toc166800931"/>
      <w:r>
        <w:lastRenderedPageBreak/>
        <w:t>Objectives</w:t>
      </w:r>
      <w:bookmarkEnd w:id="4"/>
      <w:r w:rsidRPr="002A78B6">
        <w:rPr>
          <w:rFonts w:cs="Times New Roman"/>
          <w:sz w:val="24"/>
          <w:szCs w:val="24"/>
        </w:rPr>
        <w:t xml:space="preserve"> </w:t>
      </w:r>
    </w:p>
    <w:p w14:paraId="372FDC5E" w14:textId="75D7B536"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sz w:val="24"/>
          <w:szCs w:val="24"/>
        </w:rPr>
        <w:t>The main goals of this capstone project are:</w:t>
      </w:r>
    </w:p>
    <w:p w14:paraId="4225E128" w14:textId="5FB6E309"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Predicting Customer Abandonment</w:t>
      </w:r>
      <w:r w:rsidRPr="002A78B6">
        <w:rPr>
          <w:rFonts w:ascii="Times New Roman" w:hAnsi="Times New Roman" w:cs="Times New Roman"/>
          <w:sz w:val="24"/>
          <w:szCs w:val="24"/>
        </w:rPr>
        <w:t>: Creating a machine learning model to predict customer churn based on historical customer data. This allows the company to take preventative measures by knowing in advance which customers are at risk of churn. For example, customer satisfaction and loyalty can be increased by offering special discounts or promotions to at-risk customers.</w:t>
      </w:r>
    </w:p>
    <w:p w14:paraId="423BA1A9" w14:textId="5CEEACDE"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Identifying Key Factors</w:t>
      </w:r>
      <w:r w:rsidRPr="002A78B6">
        <w:rPr>
          <w:rFonts w:ascii="Times New Roman" w:hAnsi="Times New Roman" w:cs="Times New Roman"/>
          <w:sz w:val="24"/>
          <w:szCs w:val="24"/>
        </w:rPr>
        <w:t>: Identifying key factors that cause customer churn in the context of e-commerce. This helps companies understand what drives customer dissatisfaction and improve them. Data such as analysis of customer complaints, product feedback, and customer service interactions can be used to understand the root causes of churn.</w:t>
      </w:r>
    </w:p>
    <w:p w14:paraId="04B599FA" w14:textId="76A0E8F9"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Developing Retention Strategies</w:t>
      </w:r>
      <w:r w:rsidRPr="002A78B6">
        <w:rPr>
          <w:rFonts w:ascii="Times New Roman" w:hAnsi="Times New Roman" w:cs="Times New Roman"/>
          <w:sz w:val="24"/>
          <w:szCs w:val="24"/>
        </w:rPr>
        <w:t>: Suggesting feasible strategies to reduce customer churn based on the model's predictions. For example, loyalty programs and personalized offers. These strategies can increase customers' loyalty to the brand by improving the customer experience.</w:t>
      </w:r>
    </w:p>
    <w:p w14:paraId="45E0CD88" w14:textId="46D20C26"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Assessing Business Impact</w:t>
      </w:r>
      <w:r w:rsidRPr="002A78B6">
        <w:rPr>
          <w:rFonts w:ascii="Times New Roman" w:hAnsi="Times New Roman" w:cs="Times New Roman"/>
          <w:sz w:val="24"/>
          <w:szCs w:val="24"/>
        </w:rPr>
        <w:t>: Evaluating the potential business impacts of implementing the forecasting model and retention strategies. This helps the company understand how much benefit it can get from these strategies and the return on investment (ROI). The extent to which the business reduces customer churn and its financial returns will be evaluated through detailed analysis.</w:t>
      </w:r>
    </w:p>
    <w:p w14:paraId="5C39BFB5" w14:textId="536910F8" w:rsidR="00B76B24" w:rsidRPr="002A78B6" w:rsidRDefault="00B76B24" w:rsidP="002A78B6">
      <w:pPr>
        <w:pStyle w:val="Heading2"/>
      </w:pPr>
      <w:bookmarkStart w:id="5" w:name="_Toc166800932"/>
      <w:r w:rsidRPr="002A78B6">
        <w:t xml:space="preserve">Problem </w:t>
      </w:r>
      <w:r w:rsidR="002A78B6">
        <w:t>D</w:t>
      </w:r>
      <w:r w:rsidRPr="002A78B6">
        <w:t>efinition</w:t>
      </w:r>
      <w:bookmarkEnd w:id="5"/>
    </w:p>
    <w:p w14:paraId="2E7C72C6" w14:textId="77777777"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sz w:val="24"/>
          <w:szCs w:val="24"/>
        </w:rPr>
        <w:t>Customer churn is a major problem in the e-commerce industry, resulting in significant revenue loss if a customer is lost. The challenge is to accurately identify which customers are most likely to churn and the underlying reasons for their departure. Traditional methods are inadequate to solve this problem. This project aims to predict customer churn and develop strategies to reduce this churn by analyzing customer data and using machine learning algorithms.</w:t>
      </w:r>
    </w:p>
    <w:p w14:paraId="3D589216" w14:textId="774BDE9B" w:rsidR="00301435" w:rsidRPr="002A78B6" w:rsidRDefault="00B76B24" w:rsidP="00B76B24">
      <w:pPr>
        <w:rPr>
          <w:rFonts w:ascii="Times New Roman" w:hAnsi="Times New Roman" w:cs="Times New Roman"/>
          <w:sz w:val="24"/>
          <w:szCs w:val="24"/>
        </w:rPr>
      </w:pPr>
      <w:r w:rsidRPr="002A78B6">
        <w:rPr>
          <w:rFonts w:ascii="Times New Roman" w:hAnsi="Times New Roman" w:cs="Times New Roman"/>
          <w:sz w:val="24"/>
          <w:szCs w:val="24"/>
        </w:rPr>
        <w:t>For e-commerce businesses, preventing customer churn is critical not only from a financial perspective, but also from a brand reputation and customer satisfaction perspective. Customer loss weakens the competitiveness of the business by reducing its market share. Additionally, a lack of strategies to prevent customer churn jeopardizes the sustainability of the business in the long run. Using data-driven approaches, this project will delve into the causes of customer churn and develop solutions to help businesses deal with this problem effectively.</w:t>
      </w:r>
    </w:p>
    <w:p w14:paraId="2C3EF320" w14:textId="77777777" w:rsidR="00B76B24" w:rsidRPr="002A78B6" w:rsidRDefault="00B76B24" w:rsidP="00B76B24">
      <w:pPr>
        <w:rPr>
          <w:rFonts w:ascii="Times New Roman" w:hAnsi="Times New Roman" w:cs="Times New Roman"/>
          <w:sz w:val="24"/>
          <w:szCs w:val="24"/>
        </w:rPr>
      </w:pPr>
    </w:p>
    <w:p w14:paraId="56AC109C" w14:textId="77777777" w:rsidR="00B76B24" w:rsidRPr="002A78B6" w:rsidRDefault="00B76B24" w:rsidP="002A78B6">
      <w:pPr>
        <w:pStyle w:val="Heading2"/>
      </w:pPr>
      <w:bookmarkStart w:id="6" w:name="_Toc166800933"/>
      <w:r w:rsidRPr="002A78B6">
        <w:t>Scope and Methodology</w:t>
      </w:r>
      <w:bookmarkEnd w:id="6"/>
    </w:p>
    <w:p w14:paraId="368F2FA5" w14:textId="265EAED1"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sz w:val="24"/>
          <w:szCs w:val="24"/>
        </w:rPr>
        <w:t>The project covers in-depth analysis and solution development over two periods. The following steps will be followed:</w:t>
      </w:r>
    </w:p>
    <w:p w14:paraId="2E238EA8" w14:textId="77777777"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Data Collection</w:t>
      </w:r>
      <w:r w:rsidRPr="002A78B6">
        <w:rPr>
          <w:rFonts w:ascii="Times New Roman" w:hAnsi="Times New Roman" w:cs="Times New Roman"/>
          <w:sz w:val="24"/>
          <w:szCs w:val="24"/>
        </w:rPr>
        <w:t>: Collection of historical customer data from e-commerce platforms, including purchase history, browsing behavior, customer demographics and interaction data. This data is critical to understanding customer behavior and habits.</w:t>
      </w:r>
    </w:p>
    <w:p w14:paraId="252481F9" w14:textId="77777777"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lastRenderedPageBreak/>
        <w:t>Data Preprocessing</w:t>
      </w:r>
      <w:r w:rsidRPr="002A78B6">
        <w:rPr>
          <w:rFonts w:ascii="Times New Roman" w:hAnsi="Times New Roman" w:cs="Times New Roman"/>
          <w:sz w:val="24"/>
          <w:szCs w:val="24"/>
        </w:rPr>
        <w:t>: Cleaning data, filling in missing data, and coding categorical variables. This step ensures that the data is made available for analysis and improves model performance.</w:t>
      </w:r>
    </w:p>
    <w:p w14:paraId="049AF71E" w14:textId="77777777"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Exploratory Data Analysis (EDA)</w:t>
      </w:r>
      <w:r w:rsidRPr="002A78B6">
        <w:rPr>
          <w:rFonts w:ascii="Times New Roman" w:hAnsi="Times New Roman" w:cs="Times New Roman"/>
          <w:sz w:val="24"/>
          <w:szCs w:val="24"/>
        </w:rPr>
        <w:t>: Analyzing data with descriptive statistics and visualizations. EDA is used to understand the distribution, relationships, and potential anomalies of data.</w:t>
      </w:r>
    </w:p>
    <w:p w14:paraId="4806DC37" w14:textId="77777777"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Model Development</w:t>
      </w:r>
      <w:r w:rsidRPr="002A78B6">
        <w:rPr>
          <w:rFonts w:ascii="Times New Roman" w:hAnsi="Times New Roman" w:cs="Times New Roman"/>
          <w:sz w:val="24"/>
          <w:szCs w:val="24"/>
        </w:rPr>
        <w:t>: Creating and evaluating machine learning models (logistic regression, decision trees, etc.) to predict customer churn. During the model development process, the performances of different algorithms will be compared and the model that gives the best results will be selected.</w:t>
      </w:r>
    </w:p>
    <w:p w14:paraId="4A3B0B2A" w14:textId="77777777"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Feature Engineering</w:t>
      </w:r>
      <w:r w:rsidRPr="002A78B6">
        <w:rPr>
          <w:rFonts w:ascii="Times New Roman" w:hAnsi="Times New Roman" w:cs="Times New Roman"/>
          <w:sz w:val="24"/>
          <w:szCs w:val="24"/>
        </w:rPr>
        <w:t>: Increasing model performance by creating new features from existing data. This step is critical to increase the accuracy and generalizability of the model.</w:t>
      </w:r>
    </w:p>
    <w:p w14:paraId="56281449" w14:textId="77777777"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Model Validation</w:t>
      </w:r>
      <w:r w:rsidRPr="002A78B6">
        <w:rPr>
          <w:rFonts w:ascii="Times New Roman" w:hAnsi="Times New Roman" w:cs="Times New Roman"/>
          <w:sz w:val="24"/>
          <w:szCs w:val="24"/>
        </w:rPr>
        <w:t>: Evaluating the performance of the model through cross-validation and other methods. The accuracy of the model will be evaluated through metrics such as precision, sensitivity, and F1 score.</w:t>
      </w:r>
    </w:p>
    <w:p w14:paraId="5A9F200A" w14:textId="77777777"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Strategy Development</w:t>
      </w:r>
      <w:r w:rsidRPr="002A78B6">
        <w:rPr>
          <w:rFonts w:ascii="Times New Roman" w:hAnsi="Times New Roman" w:cs="Times New Roman"/>
          <w:sz w:val="24"/>
          <w:szCs w:val="24"/>
        </w:rPr>
        <w:t>: Determining alternative strategies to reduce customer churn. These strategies will be personalized based on the model's predictions.</w:t>
      </w:r>
    </w:p>
    <w:p w14:paraId="0EAE5341" w14:textId="77777777" w:rsidR="00B76B24"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Implementation Plan:</w:t>
      </w:r>
      <w:r w:rsidRPr="002A78B6">
        <w:rPr>
          <w:rFonts w:ascii="Times New Roman" w:hAnsi="Times New Roman" w:cs="Times New Roman"/>
          <w:sz w:val="24"/>
          <w:szCs w:val="24"/>
        </w:rPr>
        <w:t xml:space="preserve"> Establishing a timeline and milestones for the implementation of the project. This plan will ensure that each phase of the project is completed on time and within budget.</w:t>
      </w:r>
    </w:p>
    <w:p w14:paraId="62064A56" w14:textId="77777777" w:rsidR="002A78B6" w:rsidRPr="002A78B6" w:rsidRDefault="002A78B6" w:rsidP="00B76B24">
      <w:pPr>
        <w:rPr>
          <w:rFonts w:ascii="Times New Roman" w:hAnsi="Times New Roman" w:cs="Times New Roman"/>
          <w:sz w:val="24"/>
          <w:szCs w:val="24"/>
        </w:rPr>
      </w:pPr>
    </w:p>
    <w:p w14:paraId="036179E0" w14:textId="15DE5D4F" w:rsidR="00B76B24" w:rsidRPr="002A78B6" w:rsidRDefault="00B76B24" w:rsidP="002A78B6">
      <w:pPr>
        <w:pStyle w:val="Heading2"/>
      </w:pPr>
      <w:bookmarkStart w:id="7" w:name="_Toc166800934"/>
      <w:r w:rsidRPr="002A78B6">
        <w:t>Data Sources</w:t>
      </w:r>
      <w:bookmarkEnd w:id="7"/>
    </w:p>
    <w:p w14:paraId="4D8D3162" w14:textId="77777777"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sz w:val="24"/>
          <w:szCs w:val="24"/>
        </w:rPr>
        <w:t>The data of the project will be provided from the database of the e-commerce platform. Main data points will include:</w:t>
      </w:r>
    </w:p>
    <w:p w14:paraId="3CAC607B" w14:textId="1A6812EB"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Transaction Data</w:t>
      </w:r>
      <w:r w:rsidRPr="002A78B6">
        <w:rPr>
          <w:rFonts w:ascii="Times New Roman" w:hAnsi="Times New Roman" w:cs="Times New Roman"/>
          <w:sz w:val="24"/>
          <w:szCs w:val="24"/>
        </w:rPr>
        <w:t>: Customer purchase details such as product categories, purchase frequency, and monetary value.</w:t>
      </w:r>
    </w:p>
    <w:p w14:paraId="3BFE2D65" w14:textId="18CCE970"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Customer Demographics</w:t>
      </w:r>
      <w:r w:rsidRPr="002A78B6">
        <w:rPr>
          <w:rFonts w:ascii="Times New Roman" w:hAnsi="Times New Roman" w:cs="Times New Roman"/>
          <w:sz w:val="24"/>
          <w:szCs w:val="24"/>
        </w:rPr>
        <w:t>: Information such as age, gender, location and membership status.</w:t>
      </w:r>
    </w:p>
    <w:p w14:paraId="212045F3" w14:textId="6BFF669A"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Navigational Behaviors</w:t>
      </w:r>
      <w:r w:rsidRPr="002A78B6">
        <w:rPr>
          <w:rFonts w:ascii="Times New Roman" w:hAnsi="Times New Roman" w:cs="Times New Roman"/>
          <w:sz w:val="24"/>
          <w:szCs w:val="24"/>
        </w:rPr>
        <w:t>: Data such as page views, time spent and clicks that the customer performs on the website.</w:t>
      </w:r>
    </w:p>
    <w:p w14:paraId="6E282EFA" w14:textId="4331FDA0" w:rsidR="00B76B24"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Customer Feedback</w:t>
      </w:r>
      <w:r w:rsidRPr="002A78B6">
        <w:rPr>
          <w:rFonts w:ascii="Times New Roman" w:hAnsi="Times New Roman" w:cs="Times New Roman"/>
          <w:sz w:val="24"/>
          <w:szCs w:val="24"/>
        </w:rPr>
        <w:t>: Reviews and ratings that provide insights into customer satisfaction levels. Permission will be obtained from the e-commerce platform management for access and use of this data. Additionally, data privacy and security measures will be strictly implemented and relevant regulations will be complied with.</w:t>
      </w:r>
    </w:p>
    <w:p w14:paraId="03C5BAD8" w14:textId="77777777" w:rsidR="002A78B6" w:rsidRPr="002A78B6" w:rsidRDefault="002A78B6" w:rsidP="00B76B24">
      <w:pPr>
        <w:rPr>
          <w:rFonts w:ascii="Times New Roman" w:hAnsi="Times New Roman" w:cs="Times New Roman"/>
          <w:sz w:val="24"/>
          <w:szCs w:val="24"/>
        </w:rPr>
      </w:pPr>
    </w:p>
    <w:p w14:paraId="77D8B2A8" w14:textId="77777777" w:rsidR="002A78B6" w:rsidRDefault="002A78B6" w:rsidP="002A78B6">
      <w:pPr>
        <w:pStyle w:val="Heading2"/>
        <w:rPr>
          <w:rFonts w:cs="Times New Roman"/>
          <w:sz w:val="24"/>
          <w:szCs w:val="24"/>
        </w:rPr>
      </w:pPr>
      <w:bookmarkStart w:id="8" w:name="_Toc166800935"/>
      <w:r>
        <w:t>Ethical Considerations</w:t>
      </w:r>
      <w:bookmarkEnd w:id="8"/>
      <w:r w:rsidRPr="002A78B6">
        <w:rPr>
          <w:rFonts w:cs="Times New Roman"/>
          <w:sz w:val="24"/>
          <w:szCs w:val="24"/>
        </w:rPr>
        <w:t xml:space="preserve"> </w:t>
      </w:r>
    </w:p>
    <w:p w14:paraId="6FB7FD27" w14:textId="1A0CCB1C"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sz w:val="24"/>
          <w:szCs w:val="24"/>
        </w:rPr>
        <w:t>The following ethical issues will be taken into account within the scope of the project:</w:t>
      </w:r>
    </w:p>
    <w:p w14:paraId="0077BDDA" w14:textId="2FE8E2D6"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Data Privacy</w:t>
      </w:r>
      <w:r w:rsidRPr="002A78B6">
        <w:rPr>
          <w:rFonts w:ascii="Times New Roman" w:hAnsi="Times New Roman" w:cs="Times New Roman"/>
          <w:sz w:val="24"/>
          <w:szCs w:val="24"/>
        </w:rPr>
        <w:t>: Anonymization and secure storage of customer data.</w:t>
      </w:r>
    </w:p>
    <w:p w14:paraId="0CBB1144" w14:textId="507731E3"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lastRenderedPageBreak/>
        <w:t>Informed Consent</w:t>
      </w:r>
      <w:r w:rsidRPr="002A78B6">
        <w:rPr>
          <w:rFonts w:ascii="Times New Roman" w:hAnsi="Times New Roman" w:cs="Times New Roman"/>
          <w:sz w:val="24"/>
          <w:szCs w:val="24"/>
        </w:rPr>
        <w:t>: Obtaining explicit consent for the use of data.</w:t>
      </w:r>
    </w:p>
    <w:p w14:paraId="7F92129A" w14:textId="2B4BA738"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Fairness and Impartiality</w:t>
      </w:r>
      <w:r w:rsidRPr="002A78B6">
        <w:rPr>
          <w:rFonts w:ascii="Times New Roman" w:hAnsi="Times New Roman" w:cs="Times New Roman"/>
          <w:sz w:val="24"/>
          <w:szCs w:val="24"/>
        </w:rPr>
        <w:t>: Addressing biases so that the model does not discriminate against any group.</w:t>
      </w:r>
    </w:p>
    <w:p w14:paraId="21E08C6E" w14:textId="05C57A65"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Transparency</w:t>
      </w:r>
      <w:r w:rsidRPr="002A78B6">
        <w:rPr>
          <w:rFonts w:ascii="Times New Roman" w:hAnsi="Times New Roman" w:cs="Times New Roman"/>
          <w:sz w:val="24"/>
          <w:szCs w:val="24"/>
        </w:rPr>
        <w:t>: Transparent disclosure of data usage and model predictions.</w:t>
      </w:r>
    </w:p>
    <w:p w14:paraId="3E78182D" w14:textId="6F4C48B4" w:rsidR="00B76B24" w:rsidRDefault="00B76B24" w:rsidP="00B76B24">
      <w:pPr>
        <w:rPr>
          <w:rFonts w:ascii="Times New Roman" w:hAnsi="Times New Roman" w:cs="Times New Roman"/>
          <w:sz w:val="24"/>
          <w:szCs w:val="24"/>
        </w:rPr>
      </w:pPr>
      <w:r w:rsidRPr="002A78B6">
        <w:rPr>
          <w:rFonts w:ascii="Times New Roman" w:hAnsi="Times New Roman" w:cs="Times New Roman"/>
          <w:b/>
          <w:bCs/>
          <w:sz w:val="24"/>
          <w:szCs w:val="24"/>
        </w:rPr>
        <w:t>Compliance</w:t>
      </w:r>
      <w:r w:rsidRPr="002A78B6">
        <w:rPr>
          <w:rFonts w:ascii="Times New Roman" w:hAnsi="Times New Roman" w:cs="Times New Roman"/>
          <w:sz w:val="24"/>
          <w:szCs w:val="24"/>
        </w:rPr>
        <w:t>: Ensuring compliance with GDPR and other data protection laws.</w:t>
      </w:r>
    </w:p>
    <w:p w14:paraId="5F4F5CD5" w14:textId="77777777" w:rsidR="002A78B6" w:rsidRPr="002A78B6" w:rsidRDefault="002A78B6" w:rsidP="00B76B24">
      <w:pPr>
        <w:rPr>
          <w:rFonts w:ascii="Times New Roman" w:hAnsi="Times New Roman" w:cs="Times New Roman"/>
          <w:sz w:val="24"/>
          <w:szCs w:val="24"/>
        </w:rPr>
      </w:pPr>
    </w:p>
    <w:p w14:paraId="20444360" w14:textId="77777777" w:rsidR="00B76B24" w:rsidRPr="002A78B6" w:rsidRDefault="00B76B24" w:rsidP="002A78B6">
      <w:pPr>
        <w:pStyle w:val="Heading2"/>
      </w:pPr>
      <w:bookmarkStart w:id="9" w:name="_Toc166800936"/>
      <w:r w:rsidRPr="002A78B6">
        <w:t>Conclusion</w:t>
      </w:r>
      <w:bookmarkEnd w:id="9"/>
    </w:p>
    <w:p w14:paraId="0E47778B" w14:textId="75D98939" w:rsidR="00B76B24" w:rsidRPr="002A78B6" w:rsidRDefault="00B76B24" w:rsidP="00B76B24">
      <w:pPr>
        <w:rPr>
          <w:rFonts w:ascii="Times New Roman" w:hAnsi="Times New Roman" w:cs="Times New Roman"/>
          <w:sz w:val="24"/>
          <w:szCs w:val="24"/>
        </w:rPr>
      </w:pPr>
      <w:r w:rsidRPr="002A78B6">
        <w:rPr>
          <w:rFonts w:ascii="Times New Roman" w:hAnsi="Times New Roman" w:cs="Times New Roman"/>
          <w:sz w:val="24"/>
          <w:szCs w:val="24"/>
        </w:rPr>
        <w:t>This capstone project aims to use predictive analytics to address customer churn in the e-commerce industry. With the forecasting model and applicable strategies to be developed, businesses will be able to increase customer loyalty, improve their revenues and gain a competitive advantage in the market. The scope and ethical considerations outlined in the project provide a comprehensive and responsible approach to solving this real-world problem.</w:t>
      </w:r>
    </w:p>
    <w:sectPr w:rsidR="00B76B24" w:rsidRPr="002A7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F2D3C"/>
    <w:multiLevelType w:val="multilevel"/>
    <w:tmpl w:val="27A6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1367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94E83"/>
    <w:rsid w:val="00193EE1"/>
    <w:rsid w:val="002A78B6"/>
    <w:rsid w:val="002E46D2"/>
    <w:rsid w:val="00301435"/>
    <w:rsid w:val="0040207B"/>
    <w:rsid w:val="00643978"/>
    <w:rsid w:val="009B1367"/>
    <w:rsid w:val="00B76B24"/>
    <w:rsid w:val="00BE3AF2"/>
    <w:rsid w:val="00E94E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03F17F"/>
  <w15:chartTrackingRefBased/>
  <w15:docId w15:val="{07F5D089-73C4-4860-864D-FB2B8078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8B6"/>
    <w:pPr>
      <w:keepNext/>
      <w:keepLines/>
      <w:spacing w:before="360" w:after="80"/>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2A78B6"/>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E94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4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B6"/>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2A78B6"/>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E94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4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E83"/>
    <w:rPr>
      <w:rFonts w:eastAsiaTheme="majorEastAsia" w:cstheme="majorBidi"/>
      <w:color w:val="272727" w:themeColor="text1" w:themeTint="D8"/>
    </w:rPr>
  </w:style>
  <w:style w:type="paragraph" w:styleId="Title">
    <w:name w:val="Title"/>
    <w:basedOn w:val="Normal"/>
    <w:next w:val="Normal"/>
    <w:link w:val="TitleChar"/>
    <w:uiPriority w:val="10"/>
    <w:qFormat/>
    <w:rsid w:val="00E94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E83"/>
    <w:pPr>
      <w:spacing w:before="160"/>
      <w:jc w:val="center"/>
    </w:pPr>
    <w:rPr>
      <w:i/>
      <w:iCs/>
      <w:color w:val="404040" w:themeColor="text1" w:themeTint="BF"/>
    </w:rPr>
  </w:style>
  <w:style w:type="character" w:customStyle="1" w:styleId="QuoteChar">
    <w:name w:val="Quote Char"/>
    <w:basedOn w:val="DefaultParagraphFont"/>
    <w:link w:val="Quote"/>
    <w:uiPriority w:val="29"/>
    <w:rsid w:val="00E94E83"/>
    <w:rPr>
      <w:i/>
      <w:iCs/>
      <w:color w:val="404040" w:themeColor="text1" w:themeTint="BF"/>
    </w:rPr>
  </w:style>
  <w:style w:type="paragraph" w:styleId="ListParagraph">
    <w:name w:val="List Paragraph"/>
    <w:basedOn w:val="Normal"/>
    <w:uiPriority w:val="34"/>
    <w:qFormat/>
    <w:rsid w:val="00E94E83"/>
    <w:pPr>
      <w:ind w:left="720"/>
      <w:contextualSpacing/>
    </w:pPr>
  </w:style>
  <w:style w:type="character" w:styleId="IntenseEmphasis">
    <w:name w:val="Intense Emphasis"/>
    <w:basedOn w:val="DefaultParagraphFont"/>
    <w:uiPriority w:val="21"/>
    <w:qFormat/>
    <w:rsid w:val="00E94E83"/>
    <w:rPr>
      <w:i/>
      <w:iCs/>
      <w:color w:val="0F4761" w:themeColor="accent1" w:themeShade="BF"/>
    </w:rPr>
  </w:style>
  <w:style w:type="paragraph" w:styleId="IntenseQuote">
    <w:name w:val="Intense Quote"/>
    <w:basedOn w:val="Normal"/>
    <w:next w:val="Normal"/>
    <w:link w:val="IntenseQuoteChar"/>
    <w:uiPriority w:val="30"/>
    <w:qFormat/>
    <w:rsid w:val="00E94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E83"/>
    <w:rPr>
      <w:i/>
      <w:iCs/>
      <w:color w:val="0F4761" w:themeColor="accent1" w:themeShade="BF"/>
    </w:rPr>
  </w:style>
  <w:style w:type="character" w:styleId="IntenseReference">
    <w:name w:val="Intense Reference"/>
    <w:basedOn w:val="DefaultParagraphFont"/>
    <w:uiPriority w:val="32"/>
    <w:qFormat/>
    <w:rsid w:val="00E94E83"/>
    <w:rPr>
      <w:b/>
      <w:bCs/>
      <w:smallCaps/>
      <w:color w:val="0F4761" w:themeColor="accent1" w:themeShade="BF"/>
      <w:spacing w:val="5"/>
    </w:rPr>
  </w:style>
  <w:style w:type="paragraph" w:styleId="NormalWeb">
    <w:name w:val="Normal (Web)"/>
    <w:basedOn w:val="Normal"/>
    <w:uiPriority w:val="99"/>
    <w:semiHidden/>
    <w:unhideWhenUsed/>
    <w:rsid w:val="002E46D2"/>
    <w:pPr>
      <w:spacing w:before="100" w:beforeAutospacing="1" w:after="100" w:afterAutospacing="1" w:line="240" w:lineRule="auto"/>
    </w:pPr>
    <w:rPr>
      <w:rFonts w:ascii="Times New Roman" w:eastAsia="Times New Roman" w:hAnsi="Times New Roman" w:cs="Times New Roman"/>
      <w:kern w:val="0"/>
      <w:sz w:val="24"/>
      <w:szCs w:val="24"/>
      <w:lang w:eastAsia="tr-TR"/>
    </w:rPr>
  </w:style>
  <w:style w:type="character" w:styleId="Strong">
    <w:name w:val="Strong"/>
    <w:basedOn w:val="DefaultParagraphFont"/>
    <w:uiPriority w:val="22"/>
    <w:qFormat/>
    <w:rsid w:val="002E46D2"/>
    <w:rPr>
      <w:b/>
      <w:bCs/>
    </w:rPr>
  </w:style>
  <w:style w:type="paragraph" w:customStyle="1" w:styleId="paragraph">
    <w:name w:val="paragraph"/>
    <w:basedOn w:val="Normal"/>
    <w:rsid w:val="002A78B6"/>
    <w:pPr>
      <w:spacing w:before="100" w:beforeAutospacing="1" w:after="100" w:afterAutospacing="1" w:line="240" w:lineRule="auto"/>
    </w:pPr>
    <w:rPr>
      <w:rFonts w:ascii="Times New Roman" w:eastAsia="Times New Roman" w:hAnsi="Times New Roman" w:cs="Times New Roman"/>
      <w:kern w:val="0"/>
      <w:sz w:val="24"/>
      <w:szCs w:val="24"/>
      <w:lang w:eastAsia="tr-TR"/>
    </w:rPr>
  </w:style>
  <w:style w:type="character" w:customStyle="1" w:styleId="eop">
    <w:name w:val="eop"/>
    <w:basedOn w:val="DefaultParagraphFont"/>
    <w:rsid w:val="002A78B6"/>
  </w:style>
  <w:style w:type="character" w:customStyle="1" w:styleId="normaltextrun">
    <w:name w:val="normaltextrun"/>
    <w:basedOn w:val="DefaultParagraphFont"/>
    <w:rsid w:val="002A78B6"/>
  </w:style>
  <w:style w:type="character" w:styleId="SubtleReference">
    <w:name w:val="Subtle Reference"/>
    <w:basedOn w:val="DefaultParagraphFont"/>
    <w:uiPriority w:val="31"/>
    <w:qFormat/>
    <w:rsid w:val="002A78B6"/>
    <w:rPr>
      <w:smallCaps/>
      <w:color w:val="5A5A5A" w:themeColor="text1" w:themeTint="A5"/>
    </w:rPr>
  </w:style>
  <w:style w:type="table" w:styleId="TableGrid">
    <w:name w:val="Table Grid"/>
    <w:basedOn w:val="TableNormal"/>
    <w:uiPriority w:val="39"/>
    <w:rsid w:val="002A78B6"/>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78B6"/>
    <w:pPr>
      <w:spacing w:before="240" w:after="0"/>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2A78B6"/>
    <w:pPr>
      <w:spacing w:after="100"/>
    </w:pPr>
  </w:style>
  <w:style w:type="paragraph" w:styleId="TOC2">
    <w:name w:val="toc 2"/>
    <w:basedOn w:val="Normal"/>
    <w:next w:val="Normal"/>
    <w:autoRedefine/>
    <w:uiPriority w:val="39"/>
    <w:unhideWhenUsed/>
    <w:rsid w:val="002A78B6"/>
    <w:pPr>
      <w:spacing w:after="100"/>
      <w:ind w:left="220"/>
    </w:pPr>
  </w:style>
  <w:style w:type="character" w:styleId="Hyperlink">
    <w:name w:val="Hyperlink"/>
    <w:basedOn w:val="DefaultParagraphFont"/>
    <w:uiPriority w:val="99"/>
    <w:unhideWhenUsed/>
    <w:rsid w:val="002A78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3ED9C-CA24-40C9-B691-752E74F71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5191</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Taylan Ozgur Ozkan</dc:creator>
  <cp:keywords/>
  <dc:description/>
  <cp:lastModifiedBy>Taylan Ozgur Ozkan</cp:lastModifiedBy>
  <cp:revision>5</cp:revision>
  <dcterms:created xsi:type="dcterms:W3CDTF">2024-05-09T17:43:00Z</dcterms:created>
  <dcterms:modified xsi:type="dcterms:W3CDTF">2024-05-17T00:15:00Z</dcterms:modified>
</cp:coreProperties>
</file>