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projetos A, B e C estão em andamento no squad que você ingressou.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Escolha um desses projetos, indique qual é o artefato mais adequado para ele e justifique.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Um produto completamente novo, sem funcionalidades e elementos de design definidos;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O redesign de um produto complexo, mas com funcionalidades definidas;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C. Um produto com funcionalidades já estabelecidas, mas que necessita melhorar a visualização de elementos estéticos.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Projeto C: Como se trata de melhorar a visualização dos elementos estéticos, o recomendado seria usar o artefato do mockups, pois com ele podemos já visualizar a paleta de cores e os layouts. Também permite analisar a preferência da estrutura do conteúdo. Assim sendo de modo mais facil para realizar o trabalho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