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left="1680" w:leftChars="0" w:firstLine="420" w:firstLineChars="0"/>
        <w:rPr>
          <w:rFonts w:hint="eastAsia"/>
          <w:b/>
          <w:bCs/>
          <w:sz w:val="44"/>
          <w:szCs w:val="44"/>
          <w:lang w:val="en-US" w:eastAsia="zh-CN"/>
        </w:rPr>
      </w:pPr>
      <w:r>
        <w:rPr>
          <w:rFonts w:hint="eastAsia"/>
          <w:b/>
          <w:bCs/>
          <w:sz w:val="44"/>
          <w:szCs w:val="44"/>
          <w:lang w:val="en-US" w:eastAsia="zh-CN"/>
        </w:rPr>
        <w:t>exec函数簇详解</w:t>
      </w:r>
    </w:p>
    <w:p>
      <w:pPr>
        <w:ind w:left="5880" w:leftChars="0" w:firstLine="420" w:firstLineChars="0"/>
        <w:rPr>
          <w:rFonts w:hint="eastAsia"/>
          <w:b/>
          <w:bCs/>
          <w:sz w:val="44"/>
          <w:szCs w:val="44"/>
          <w:lang w:val="en-US" w:eastAsia="zh-CN"/>
        </w:rPr>
      </w:pPr>
      <w:r>
        <w:rPr>
          <w:rFonts w:hint="eastAsia"/>
          <w:b/>
          <w:bCs/>
          <w:sz w:val="44"/>
          <w:szCs w:val="44"/>
          <w:lang w:val="en-US" w:eastAsia="zh-CN"/>
        </w:rPr>
        <w:t>作者：chw</w:t>
      </w:r>
    </w:p>
    <w:p>
      <w:pPr>
        <w:rPr>
          <w:rFonts w:hint="eastAsia"/>
          <w:b/>
          <w:bCs/>
          <w:sz w:val="21"/>
          <w:szCs w:val="21"/>
          <w:lang w:val="en-US" w:eastAsia="zh-CN"/>
        </w:rPr>
      </w:pPr>
      <w:r>
        <w:rPr>
          <w:rFonts w:hint="eastAsia"/>
          <w:b/>
          <w:bCs/>
          <w:sz w:val="21"/>
          <w:szCs w:val="21"/>
          <w:lang w:val="en-US" w:eastAsia="zh-CN"/>
        </w:rPr>
        <w:t>============================================================================</w:t>
      </w:r>
    </w:p>
    <w:p>
      <w:pPr>
        <w:rPr>
          <w:rFonts w:hint="eastAsia"/>
          <w:b/>
          <w:bCs/>
          <w:sz w:val="21"/>
          <w:szCs w:val="21"/>
          <w:lang w:val="en-US" w:eastAsia="zh-CN"/>
        </w:rPr>
      </w:pPr>
      <w:r>
        <w:rPr>
          <w:rFonts w:hint="eastAsia"/>
          <w:b/>
          <w:bCs/>
          <w:sz w:val="21"/>
          <w:szCs w:val="21"/>
          <w:lang w:val="en-US" w:eastAsia="zh-CN"/>
        </w:rPr>
        <w:t>由于本人能力有限，文档中难免有错误。请发消息chw@farsight.cn给发提醒！谢谢！</w:t>
      </w:r>
    </w:p>
    <w:p>
      <w:pPr>
        <w:rPr>
          <w:rFonts w:hint="eastAsia"/>
          <w:b/>
          <w:bCs/>
          <w:sz w:val="21"/>
          <w:szCs w:val="21"/>
          <w:lang w:val="en-US" w:eastAsia="zh-CN"/>
        </w:rPr>
      </w:pPr>
      <w:r>
        <w:rPr>
          <w:rFonts w:hint="eastAsia"/>
          <w:b/>
          <w:bCs/>
          <w:sz w:val="21"/>
          <w:szCs w:val="21"/>
          <w:lang w:val="en-US" w:eastAsia="zh-CN"/>
        </w:rPr>
        <w:t>============================================================================</w:t>
      </w:r>
    </w:p>
    <w:p>
      <w:pPr>
        <w:numPr>
          <w:ilvl w:val="0"/>
          <w:numId w:val="1"/>
        </w:numPr>
        <w:rPr>
          <w:rFonts w:hint="eastAsia"/>
          <w:b/>
          <w:bCs/>
          <w:sz w:val="28"/>
          <w:szCs w:val="28"/>
          <w:lang w:val="en-US" w:eastAsia="zh-CN"/>
        </w:rPr>
      </w:pPr>
      <w:r>
        <w:rPr>
          <w:rFonts w:hint="eastAsia"/>
          <w:b/>
          <w:bCs/>
          <w:sz w:val="28"/>
          <w:szCs w:val="28"/>
          <w:lang w:val="en-US" w:eastAsia="zh-CN"/>
        </w:rPr>
        <w:t>简介</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 xml:space="preserve"> 我们在学习fork()函数的时候，我们知道它是用于创建一个子进程，该子进程几乎是父进程的副本，而有时我们希望子进程去执行另外的程序，exec函数族就提供了一个在进程中启动另一个程序执行的方法。它可以根据指定的文件名或目录名找到可执行文件，并用它来取代原调用进程的数据段、代码段和堆栈段，在执行完之后，原调用进程的内容除了进程号外，其他全部被新程序的内容替换了。另外，这里的可执行文件既可以是二进制文件，也可以是Linux下任何可执行脚本文件。</w:t>
      </w:r>
    </w:p>
    <w:p>
      <w:pPr>
        <w:numPr>
          <w:ilvl w:val="0"/>
          <w:numId w:val="0"/>
        </w:numPr>
        <w:ind w:firstLine="420" w:firstLineChars="0"/>
        <w:rPr>
          <w:rFonts w:hint="eastAsia"/>
          <w:b/>
          <w:bCs/>
          <w:sz w:val="24"/>
          <w:szCs w:val="24"/>
          <w:lang w:val="en-US" w:eastAsia="zh-CN"/>
        </w:rPr>
      </w:pPr>
      <w:r>
        <w:rPr>
          <w:rFonts w:hint="eastAsia"/>
          <w:b/>
          <w:bCs/>
          <w:sz w:val="24"/>
          <w:szCs w:val="24"/>
          <w:lang w:val="en-US" w:eastAsia="zh-CN"/>
        </w:rPr>
        <w:t>我们的exec函数簇一般使用在以下两种情况中：</w:t>
      </w:r>
    </w:p>
    <w:p>
      <w:pPr>
        <w:numPr>
          <w:ilvl w:val="0"/>
          <w:numId w:val="0"/>
        </w:numPr>
        <w:rPr>
          <w:rFonts w:hint="eastAsia"/>
          <w:b/>
          <w:bCs/>
          <w:sz w:val="24"/>
          <w:szCs w:val="24"/>
          <w:lang w:val="en-US" w:eastAsia="zh-CN"/>
        </w:rPr>
      </w:pPr>
      <w:r>
        <w:rPr>
          <w:rFonts w:hint="eastAsia"/>
          <w:b/>
          <w:bCs/>
          <w:sz w:val="24"/>
          <w:szCs w:val="24"/>
          <w:lang w:val="en-US" w:eastAsia="zh-CN"/>
        </w:rPr>
        <w:t>(1)当进程认为自己不能再为系统和用户做出任何贡献时，就可以调用任何exec 函数族让自己</w:t>
      </w:r>
      <w:r>
        <w:rPr>
          <w:rFonts w:hint="eastAsia"/>
          <w:b/>
          <w:bCs/>
          <w:color w:val="0000FF"/>
          <w:sz w:val="24"/>
          <w:szCs w:val="24"/>
          <w:lang w:val="en-US" w:eastAsia="zh-CN"/>
        </w:rPr>
        <w:t>重生</w:t>
      </w:r>
      <w:r>
        <w:rPr>
          <w:rFonts w:hint="eastAsia"/>
          <w:b/>
          <w:bCs/>
          <w:sz w:val="24"/>
          <w:szCs w:val="24"/>
          <w:lang w:val="en-US" w:eastAsia="zh-CN"/>
        </w:rPr>
        <w:t>。</w:t>
      </w:r>
    </w:p>
    <w:p>
      <w:pPr>
        <w:numPr>
          <w:ilvl w:val="0"/>
          <w:numId w:val="0"/>
        </w:numPr>
        <w:rPr>
          <w:rFonts w:hint="eastAsia"/>
          <w:b/>
          <w:bCs/>
          <w:sz w:val="24"/>
          <w:szCs w:val="24"/>
          <w:lang w:val="en-US" w:eastAsia="zh-CN"/>
        </w:rPr>
      </w:pPr>
      <w:r>
        <w:rPr>
          <w:rFonts w:hint="eastAsia"/>
          <w:b/>
          <w:bCs/>
          <w:sz w:val="24"/>
          <w:szCs w:val="24"/>
          <w:lang w:val="en-US" w:eastAsia="zh-CN"/>
        </w:rPr>
        <w:t>(2)如果一个进程想执行另一个程序，那么它就可以调用fork函数新建一个进程，然后调用任何一个exec函数使子进程</w:t>
      </w:r>
      <w:r>
        <w:rPr>
          <w:rFonts w:hint="eastAsia"/>
          <w:b/>
          <w:bCs/>
          <w:color w:val="0000FF"/>
          <w:sz w:val="24"/>
          <w:szCs w:val="24"/>
          <w:lang w:val="en-US" w:eastAsia="zh-CN"/>
        </w:rPr>
        <w:t>重生</w:t>
      </w:r>
      <w:r>
        <w:rPr>
          <w:rFonts w:hint="eastAsia"/>
          <w:b/>
          <w:bCs/>
          <w:sz w:val="24"/>
          <w:szCs w:val="24"/>
          <w:lang w:val="en-US" w:eastAsia="zh-CN"/>
        </w:rPr>
        <w:t>。</w:t>
      </w:r>
    </w:p>
    <w:p>
      <w:pPr>
        <w:numPr>
          <w:ilvl w:val="0"/>
          <w:numId w:val="0"/>
        </w:numPr>
        <w:ind w:firstLine="420" w:firstLineChars="0"/>
        <w:rPr>
          <w:rFonts w:hint="eastAsia"/>
          <w:b/>
          <w:bCs/>
          <w:sz w:val="24"/>
          <w:szCs w:val="24"/>
          <w:lang w:val="en-US" w:eastAsia="zh-CN"/>
        </w:rPr>
      </w:pPr>
    </w:p>
    <w:p>
      <w:pPr>
        <w:numPr>
          <w:ilvl w:val="0"/>
          <w:numId w:val="0"/>
        </w:numPr>
        <w:ind w:firstLine="420" w:firstLineChars="0"/>
        <w:rPr>
          <w:rFonts w:hint="eastAsia"/>
          <w:b/>
          <w:bCs/>
          <w:color w:val="FF0000"/>
          <w:sz w:val="24"/>
          <w:szCs w:val="24"/>
          <w:lang w:val="en-US" w:eastAsia="zh-CN"/>
        </w:rPr>
      </w:pPr>
      <w:r>
        <w:rPr>
          <w:rFonts w:hint="eastAsia"/>
          <w:b/>
          <w:bCs/>
          <w:color w:val="FF0000"/>
          <w:sz w:val="24"/>
          <w:szCs w:val="24"/>
          <w:lang w:val="en-US" w:eastAsia="zh-CN"/>
        </w:rPr>
        <w:t>fork创建一个新的进程就产生了一个新的PID，exec启动一个新程序，替换原有的进程，因此这个新的被 exec 执行的进程的PID不会改变(和调用exec的进程的PID一样)。</w:t>
      </w:r>
    </w:p>
    <w:p>
      <w:pPr>
        <w:numPr>
          <w:ilvl w:val="0"/>
          <w:numId w:val="0"/>
        </w:numPr>
        <w:rPr>
          <w:rFonts w:hint="eastAsia"/>
          <w:b/>
          <w:bCs/>
          <w:sz w:val="24"/>
          <w:szCs w:val="24"/>
          <w:lang w:val="en-US" w:eastAsia="zh-CN"/>
        </w:rPr>
      </w:pPr>
    </w:p>
    <w:p>
      <w:pPr>
        <w:numPr>
          <w:ilvl w:val="0"/>
          <w:numId w:val="1"/>
        </w:numPr>
        <w:rPr>
          <w:rFonts w:hint="eastAsia"/>
          <w:b/>
          <w:bCs/>
          <w:sz w:val="24"/>
          <w:szCs w:val="24"/>
          <w:lang w:val="en-US" w:eastAsia="zh-CN"/>
        </w:rPr>
      </w:pPr>
      <w:r>
        <w:rPr>
          <w:rFonts w:hint="eastAsia"/>
          <w:b/>
          <w:bCs/>
          <w:sz w:val="24"/>
          <w:szCs w:val="24"/>
          <w:lang w:val="en-US" w:eastAsia="zh-CN"/>
        </w:rPr>
        <w:t>exec函数簇简介</w:t>
      </w:r>
    </w:p>
    <w:p>
      <w:pPr>
        <w:numPr>
          <w:numId w:val="0"/>
        </w:numPr>
        <w:rPr>
          <w:rFonts w:hint="eastAsia"/>
          <w:b/>
          <w:bCs/>
          <w:sz w:val="24"/>
          <w:szCs w:val="24"/>
          <w:lang w:val="en-US" w:eastAsia="zh-CN"/>
        </w:rPr>
      </w:pPr>
      <w:r>
        <w:rPr>
          <w:rFonts w:hint="eastAsia"/>
          <w:b/>
          <w:bCs/>
          <w:sz w:val="24"/>
          <w:szCs w:val="24"/>
          <w:lang w:val="en-US" w:eastAsia="zh-CN"/>
        </w:rPr>
        <w:t>&lt;1&gt;头文件</w:t>
      </w:r>
    </w:p>
    <w:p>
      <w:pPr>
        <w:numPr>
          <w:numId w:val="0"/>
        </w:numPr>
        <w:ind w:firstLine="420" w:firstLineChars="0"/>
        <w:rPr>
          <w:rFonts w:hint="eastAsia"/>
          <w:b/>
          <w:bCs/>
          <w:sz w:val="24"/>
          <w:szCs w:val="24"/>
          <w:lang w:val="en-US" w:eastAsia="zh-CN"/>
        </w:rPr>
      </w:pPr>
      <w:r>
        <w:rPr>
          <w:rFonts w:hint="eastAsia"/>
          <w:b/>
          <w:bCs/>
          <w:sz w:val="24"/>
          <w:szCs w:val="24"/>
          <w:lang w:val="en-US" w:eastAsia="zh-CN"/>
        </w:rPr>
        <w:t>#include &lt;unistd.h&gt;</w:t>
      </w:r>
    </w:p>
    <w:p>
      <w:pPr>
        <w:numPr>
          <w:numId w:val="0"/>
        </w:numPr>
        <w:rPr>
          <w:rFonts w:hint="eastAsia"/>
          <w:b/>
          <w:bCs/>
          <w:sz w:val="24"/>
          <w:szCs w:val="24"/>
          <w:lang w:val="en-US" w:eastAsia="zh-CN"/>
        </w:rPr>
      </w:pPr>
      <w:r>
        <w:rPr>
          <w:rFonts w:hint="eastAsia"/>
          <w:b/>
          <w:bCs/>
          <w:sz w:val="24"/>
          <w:szCs w:val="24"/>
          <w:lang w:val="en-US" w:eastAsia="zh-CN"/>
        </w:rPr>
        <w:t>&lt;2&gt;函数原型</w:t>
      </w:r>
    </w:p>
    <w:p>
      <w:pPr>
        <w:numPr>
          <w:numId w:val="0"/>
        </w:numPr>
        <w:ind w:firstLine="0" w:firstLineChars="0"/>
        <w:jc w:val="left"/>
        <w:rPr>
          <w:rFonts w:hint="eastAsia"/>
          <w:b/>
          <w:bCs/>
          <w:color w:val="00B050"/>
          <w:sz w:val="24"/>
          <w:szCs w:val="24"/>
          <w:lang w:val="en-US" w:eastAsia="zh-CN"/>
        </w:rPr>
      </w:pPr>
      <w:r>
        <w:rPr>
          <w:rFonts w:hint="eastAsia"/>
          <w:b/>
          <w:bCs/>
          <w:color w:val="00B050"/>
          <w:sz w:val="24"/>
          <w:szCs w:val="24"/>
          <w:lang w:val="en-US" w:eastAsia="zh-CN"/>
        </w:rPr>
        <w:t>extern char **environ;</w:t>
      </w:r>
    </w:p>
    <w:p>
      <w:pPr>
        <w:numPr>
          <w:numId w:val="0"/>
        </w:numPr>
        <w:ind w:firstLine="0" w:firstLineChars="0"/>
        <w:jc w:val="left"/>
        <w:rPr>
          <w:rFonts w:hint="eastAsia"/>
          <w:b/>
          <w:bCs/>
          <w:color w:val="00B050"/>
          <w:sz w:val="24"/>
          <w:szCs w:val="24"/>
          <w:lang w:val="en-US" w:eastAsia="zh-CN"/>
        </w:rPr>
      </w:pPr>
    </w:p>
    <w:p>
      <w:pPr>
        <w:numPr>
          <w:numId w:val="0"/>
        </w:numPr>
        <w:ind w:firstLine="0" w:firstLineChars="0"/>
        <w:jc w:val="left"/>
        <w:rPr>
          <w:rFonts w:hint="eastAsia"/>
          <w:b/>
          <w:bCs/>
          <w:color w:val="00B050"/>
          <w:sz w:val="24"/>
          <w:szCs w:val="24"/>
          <w:lang w:val="en-US" w:eastAsia="zh-CN"/>
        </w:rPr>
      </w:pPr>
      <w:r>
        <w:rPr>
          <w:rFonts w:hint="eastAsia"/>
          <w:b/>
          <w:bCs/>
          <w:color w:val="00B050"/>
          <w:sz w:val="24"/>
          <w:szCs w:val="24"/>
          <w:lang w:val="en-US" w:eastAsia="zh-CN"/>
        </w:rPr>
        <w:t>int execl(const char *path, const char *arg, ...);</w:t>
      </w:r>
    </w:p>
    <w:p>
      <w:pPr>
        <w:numPr>
          <w:numId w:val="0"/>
        </w:numPr>
        <w:ind w:firstLine="0" w:firstLineChars="0"/>
        <w:jc w:val="left"/>
        <w:rPr>
          <w:rFonts w:hint="eastAsia"/>
          <w:b/>
          <w:bCs/>
          <w:color w:val="00B050"/>
          <w:sz w:val="24"/>
          <w:szCs w:val="24"/>
          <w:lang w:val="en-US" w:eastAsia="zh-CN"/>
        </w:rPr>
      </w:pPr>
      <w:r>
        <w:rPr>
          <w:rFonts w:hint="eastAsia"/>
          <w:b/>
          <w:bCs/>
          <w:color w:val="00B050"/>
          <w:sz w:val="24"/>
          <w:szCs w:val="24"/>
          <w:lang w:val="en-US" w:eastAsia="zh-CN"/>
        </w:rPr>
        <w:t>int execlp(const char *file, const char *</w:t>
      </w:r>
      <w:bookmarkStart w:id="0" w:name="OLE_LINK1"/>
      <w:r>
        <w:rPr>
          <w:rFonts w:hint="eastAsia"/>
          <w:b/>
          <w:bCs/>
          <w:color w:val="00B050"/>
          <w:sz w:val="24"/>
          <w:szCs w:val="24"/>
          <w:lang w:val="en-US" w:eastAsia="zh-CN"/>
        </w:rPr>
        <w:t>arg</w:t>
      </w:r>
      <w:bookmarkEnd w:id="0"/>
      <w:r>
        <w:rPr>
          <w:rFonts w:hint="eastAsia"/>
          <w:b/>
          <w:bCs/>
          <w:color w:val="00B050"/>
          <w:sz w:val="24"/>
          <w:szCs w:val="24"/>
          <w:lang w:val="en-US" w:eastAsia="zh-CN"/>
        </w:rPr>
        <w:t>, ...);</w:t>
      </w:r>
    </w:p>
    <w:p>
      <w:pPr>
        <w:numPr>
          <w:numId w:val="0"/>
        </w:numPr>
        <w:ind w:firstLine="0" w:firstLineChars="0"/>
        <w:jc w:val="left"/>
        <w:rPr>
          <w:rFonts w:hint="eastAsia"/>
          <w:b/>
          <w:bCs/>
          <w:color w:val="00B050"/>
          <w:sz w:val="24"/>
          <w:szCs w:val="24"/>
          <w:lang w:val="en-US" w:eastAsia="zh-CN"/>
        </w:rPr>
      </w:pPr>
      <w:r>
        <w:rPr>
          <w:rFonts w:hint="eastAsia"/>
          <w:b/>
          <w:bCs/>
          <w:color w:val="00B050"/>
          <w:sz w:val="24"/>
          <w:szCs w:val="24"/>
          <w:lang w:val="en-US" w:eastAsia="zh-CN"/>
        </w:rPr>
        <w:t>int execle(const char *path, const char *arg, ..., char * const envp[]);</w:t>
      </w:r>
    </w:p>
    <w:p>
      <w:pPr>
        <w:numPr>
          <w:numId w:val="0"/>
        </w:numPr>
        <w:ind w:firstLine="0" w:firstLineChars="0"/>
        <w:jc w:val="left"/>
        <w:rPr>
          <w:rFonts w:hint="eastAsia"/>
          <w:b/>
          <w:bCs/>
          <w:color w:val="00B050"/>
          <w:sz w:val="24"/>
          <w:szCs w:val="24"/>
          <w:lang w:val="en-US" w:eastAsia="zh-CN"/>
        </w:rPr>
      </w:pPr>
      <w:r>
        <w:rPr>
          <w:rFonts w:hint="eastAsia"/>
          <w:b/>
          <w:bCs/>
          <w:color w:val="00B050"/>
          <w:sz w:val="24"/>
          <w:szCs w:val="24"/>
          <w:lang w:val="en-US" w:eastAsia="zh-CN"/>
        </w:rPr>
        <w:t>int execv(const char *path, char *const argv[]);</w:t>
      </w:r>
    </w:p>
    <w:p>
      <w:pPr>
        <w:numPr>
          <w:numId w:val="0"/>
        </w:numPr>
        <w:ind w:firstLine="0" w:firstLineChars="0"/>
        <w:jc w:val="left"/>
        <w:rPr>
          <w:rFonts w:hint="eastAsia"/>
          <w:b/>
          <w:bCs/>
          <w:color w:val="00B050"/>
          <w:sz w:val="24"/>
          <w:szCs w:val="24"/>
          <w:lang w:val="en-US" w:eastAsia="zh-CN"/>
        </w:rPr>
      </w:pPr>
      <w:r>
        <w:rPr>
          <w:rFonts w:hint="eastAsia"/>
          <w:b/>
          <w:bCs/>
          <w:color w:val="00B050"/>
          <w:sz w:val="24"/>
          <w:szCs w:val="24"/>
          <w:lang w:val="en-US" w:eastAsia="zh-CN"/>
        </w:rPr>
        <w:t>int execvp(const char *file, char *const argv[]);</w:t>
      </w:r>
    </w:p>
    <w:p>
      <w:pPr>
        <w:numPr>
          <w:numId w:val="0"/>
        </w:numPr>
        <w:ind w:firstLine="0" w:firstLineChars="0"/>
        <w:jc w:val="left"/>
        <w:rPr>
          <w:rFonts w:hint="eastAsia"/>
          <w:b/>
          <w:bCs/>
          <w:sz w:val="24"/>
          <w:szCs w:val="24"/>
          <w:lang w:val="en-US" w:eastAsia="zh-CN"/>
        </w:rPr>
      </w:pPr>
      <w:r>
        <w:rPr>
          <w:rFonts w:hint="eastAsia"/>
          <w:b/>
          <w:bCs/>
          <w:color w:val="00B050"/>
          <w:sz w:val="24"/>
          <w:szCs w:val="24"/>
          <w:lang w:val="en-US" w:eastAsia="zh-CN"/>
        </w:rPr>
        <w:t>int execve(const char *path, char *const argv[], char *const envp[]);</w:t>
      </w:r>
    </w:p>
    <w:p>
      <w:pPr>
        <w:numPr>
          <w:numId w:val="0"/>
        </w:numPr>
        <w:rPr>
          <w:rFonts w:hint="eastAsia"/>
          <w:b/>
          <w:bCs/>
          <w:sz w:val="24"/>
          <w:szCs w:val="24"/>
          <w:lang w:val="en-US" w:eastAsia="zh-CN"/>
        </w:rPr>
      </w:pPr>
      <w:r>
        <w:rPr>
          <w:rFonts w:hint="eastAsia"/>
          <w:b/>
          <w:bCs/>
          <w:color w:val="FF0000"/>
          <w:sz w:val="24"/>
          <w:szCs w:val="24"/>
          <w:lang w:val="en-US" w:eastAsia="zh-CN"/>
        </w:rPr>
        <w:t>返回值：成功返回0，失败返回-1</w:t>
      </w:r>
      <w:r>
        <w:rPr>
          <w:rFonts w:hint="eastAsia"/>
          <w:b/>
          <w:bCs/>
          <w:sz w:val="24"/>
          <w:szCs w:val="24"/>
          <w:lang w:val="en-US" w:eastAsia="zh-CN"/>
        </w:rPr>
        <w:t>。</w:t>
      </w:r>
    </w:p>
    <w:p>
      <w:pPr>
        <w:numPr>
          <w:numId w:val="0"/>
        </w:numPr>
        <w:rPr>
          <w:rFonts w:hint="eastAsia"/>
          <w:b/>
          <w:bCs/>
          <w:sz w:val="24"/>
          <w:szCs w:val="24"/>
          <w:lang w:val="en-US" w:eastAsia="zh-CN"/>
        </w:rPr>
      </w:pPr>
    </w:p>
    <w:p>
      <w:pPr>
        <w:numPr>
          <w:numId w:val="0"/>
        </w:numPr>
        <w:rPr>
          <w:rFonts w:hint="eastAsia"/>
          <w:b/>
          <w:bCs/>
          <w:sz w:val="24"/>
          <w:szCs w:val="24"/>
          <w:lang w:val="en-US" w:eastAsia="zh-CN"/>
        </w:rPr>
      </w:pPr>
    </w:p>
    <w:p>
      <w:pPr>
        <w:numPr>
          <w:numId w:val="0"/>
        </w:numPr>
        <w:rPr>
          <w:rFonts w:hint="eastAsia"/>
          <w:b/>
          <w:bCs/>
          <w:sz w:val="24"/>
          <w:szCs w:val="24"/>
          <w:lang w:val="en-US" w:eastAsia="zh-CN"/>
        </w:rPr>
      </w:pPr>
    </w:p>
    <w:p>
      <w:pPr>
        <w:numPr>
          <w:numId w:val="0"/>
        </w:numPr>
        <w:rPr>
          <w:rFonts w:hint="eastAsia"/>
          <w:b/>
          <w:bCs/>
          <w:sz w:val="24"/>
          <w:szCs w:val="24"/>
          <w:lang w:val="en-US" w:eastAsia="zh-CN"/>
        </w:rPr>
      </w:pPr>
    </w:p>
    <w:p>
      <w:pPr>
        <w:numPr>
          <w:numId w:val="0"/>
        </w:numPr>
        <w:rPr>
          <w:rFonts w:hint="eastAsia"/>
          <w:b/>
          <w:bCs/>
          <w:sz w:val="24"/>
          <w:szCs w:val="24"/>
          <w:lang w:val="en-US" w:eastAsia="zh-CN"/>
        </w:rPr>
      </w:pPr>
    </w:p>
    <w:p>
      <w:pPr>
        <w:numPr>
          <w:numId w:val="0"/>
        </w:numPr>
        <w:rPr>
          <w:rFonts w:hint="eastAsia"/>
          <w:b/>
          <w:bCs/>
          <w:sz w:val="24"/>
          <w:szCs w:val="24"/>
          <w:lang w:val="en-US" w:eastAsia="zh-CN"/>
        </w:rPr>
      </w:pPr>
    </w:p>
    <w:p>
      <w:pPr>
        <w:numPr>
          <w:numId w:val="0"/>
        </w:numPr>
        <w:rPr>
          <w:rFonts w:hint="eastAsia"/>
          <w:b/>
          <w:bCs/>
          <w:sz w:val="24"/>
          <w:szCs w:val="24"/>
          <w:lang w:val="en-US" w:eastAsia="zh-CN"/>
        </w:rPr>
      </w:pPr>
      <w:r>
        <w:rPr>
          <w:rFonts w:hint="eastAsia"/>
          <w:b/>
          <w:bCs/>
          <w:sz w:val="24"/>
          <w:szCs w:val="24"/>
          <w:lang w:val="en-US" w:eastAsia="zh-CN"/>
        </w:rPr>
        <w:t>参数：</w:t>
      </w:r>
    </w:p>
    <w:p>
      <w:pPr>
        <w:numPr>
          <w:numId w:val="0"/>
        </w:numPr>
        <w:rPr>
          <w:rFonts w:hint="eastAsia"/>
          <w:b/>
          <w:bCs/>
          <w:sz w:val="24"/>
          <w:szCs w:val="24"/>
          <w:lang w:val="en-US" w:eastAsia="zh-CN"/>
        </w:rPr>
      </w:pPr>
      <w:r>
        <w:rPr>
          <w:rFonts w:hint="eastAsia"/>
          <w:b/>
          <w:bCs/>
          <w:sz w:val="24"/>
          <w:szCs w:val="24"/>
          <w:lang w:val="en-US" w:eastAsia="zh-CN"/>
        </w:rPr>
        <w:t>@</w:t>
      </w:r>
      <w:r>
        <w:rPr>
          <w:rFonts w:hint="eastAsia"/>
          <w:b/>
          <w:bCs/>
          <w:color w:val="00B050"/>
          <w:sz w:val="24"/>
          <w:szCs w:val="24"/>
          <w:lang w:val="en-US" w:eastAsia="zh-CN"/>
        </w:rPr>
        <w:t>path   含有路径名的文件</w:t>
      </w:r>
    </w:p>
    <w:p>
      <w:pPr>
        <w:numPr>
          <w:numId w:val="0"/>
        </w:numPr>
        <w:rPr>
          <w:rFonts w:hint="eastAsia"/>
          <w:b/>
          <w:bCs/>
          <w:sz w:val="24"/>
          <w:szCs w:val="24"/>
          <w:lang w:val="en-US" w:eastAsia="zh-CN"/>
        </w:rPr>
      </w:pPr>
      <w:r>
        <w:rPr>
          <w:rFonts w:hint="eastAsia"/>
          <w:b/>
          <w:bCs/>
          <w:sz w:val="24"/>
          <w:szCs w:val="24"/>
          <w:lang w:val="en-US" w:eastAsia="zh-CN"/>
        </w:rPr>
        <w:t>@</w:t>
      </w:r>
      <w:r>
        <w:rPr>
          <w:rFonts w:hint="eastAsia"/>
          <w:b/>
          <w:bCs/>
          <w:color w:val="00B050"/>
          <w:sz w:val="24"/>
          <w:szCs w:val="24"/>
          <w:lang w:val="en-US" w:eastAsia="zh-CN"/>
        </w:rPr>
        <w:t>arg</w:t>
      </w:r>
      <w:r>
        <w:rPr>
          <w:rFonts w:hint="eastAsia"/>
          <w:b/>
          <w:bCs/>
          <w:color w:val="00B050"/>
          <w:sz w:val="24"/>
          <w:szCs w:val="24"/>
          <w:lang w:val="en-US" w:eastAsia="zh-CN"/>
        </w:rPr>
        <w:tab/>
        <w:t xml:space="preserve">  可执行程序的名字...</w:t>
      </w:r>
    </w:p>
    <w:p>
      <w:pPr>
        <w:numPr>
          <w:numId w:val="0"/>
        </w:numPr>
        <w:rPr>
          <w:rFonts w:hint="eastAsia"/>
          <w:b/>
          <w:bCs/>
          <w:sz w:val="24"/>
          <w:szCs w:val="24"/>
          <w:lang w:val="en-US" w:eastAsia="zh-CN"/>
        </w:rPr>
      </w:pPr>
      <w:r>
        <w:rPr>
          <w:rFonts w:hint="eastAsia"/>
          <w:b/>
          <w:bCs/>
          <w:sz w:val="24"/>
          <w:szCs w:val="24"/>
          <w:lang w:val="en-US" w:eastAsia="zh-CN"/>
        </w:rPr>
        <w:t xml:space="preserve">  arg1    相应的参数.... 最后以NULL结尾。</w:t>
      </w:r>
    </w:p>
    <w:p>
      <w:pPr>
        <w:numPr>
          <w:numId w:val="0"/>
        </w:numPr>
        <w:rPr>
          <w:rFonts w:hint="eastAsia"/>
          <w:b/>
          <w:bCs/>
          <w:color w:val="00B050"/>
          <w:sz w:val="24"/>
          <w:szCs w:val="24"/>
          <w:lang w:val="en-US" w:eastAsia="zh-CN"/>
        </w:rPr>
      </w:pPr>
      <w:r>
        <w:rPr>
          <w:rFonts w:hint="eastAsia"/>
          <w:b/>
          <w:bCs/>
          <w:sz w:val="24"/>
          <w:szCs w:val="24"/>
          <w:lang w:val="en-US" w:eastAsia="zh-CN"/>
        </w:rPr>
        <w:t>@</w:t>
      </w:r>
      <w:r>
        <w:rPr>
          <w:rFonts w:hint="eastAsia"/>
          <w:b/>
          <w:bCs/>
          <w:color w:val="00B050"/>
          <w:sz w:val="24"/>
          <w:szCs w:val="24"/>
          <w:lang w:val="en-US" w:eastAsia="zh-CN"/>
        </w:rPr>
        <w:t>file</w:t>
      </w:r>
      <w:r>
        <w:rPr>
          <w:rFonts w:hint="eastAsia"/>
          <w:b/>
          <w:bCs/>
          <w:color w:val="00B050"/>
          <w:sz w:val="24"/>
          <w:szCs w:val="24"/>
          <w:lang w:val="en-US" w:eastAsia="zh-CN"/>
        </w:rPr>
        <w:tab/>
        <w:t xml:space="preserve">  可执行文件的名字</w:t>
      </w:r>
    </w:p>
    <w:p>
      <w:pPr>
        <w:numPr>
          <w:numId w:val="0"/>
        </w:numPr>
        <w:rPr>
          <w:rFonts w:hint="eastAsia"/>
          <w:b/>
          <w:bCs/>
          <w:color w:val="00B050"/>
          <w:sz w:val="24"/>
          <w:szCs w:val="24"/>
          <w:lang w:val="en-US" w:eastAsia="zh-CN"/>
        </w:rPr>
      </w:pPr>
      <w:r>
        <w:rPr>
          <w:rFonts w:hint="eastAsia"/>
          <w:b/>
          <w:bCs/>
          <w:color w:val="00B050"/>
          <w:sz w:val="24"/>
          <w:szCs w:val="24"/>
          <w:lang w:val="en-US" w:eastAsia="zh-CN"/>
        </w:rPr>
        <w:t>@environ  exec定义的全局变量。可改变当前进程的环境。</w:t>
      </w:r>
    </w:p>
    <w:p>
      <w:pPr>
        <w:numPr>
          <w:numId w:val="0"/>
        </w:numPr>
        <w:rPr>
          <w:rFonts w:hint="eastAsia"/>
          <w:b/>
          <w:bCs/>
          <w:color w:val="00B050"/>
          <w:sz w:val="24"/>
          <w:szCs w:val="24"/>
          <w:lang w:val="en-US" w:eastAsia="zh-CN"/>
        </w:rPr>
      </w:pPr>
      <w:r>
        <w:rPr>
          <w:rFonts w:hint="eastAsia"/>
          <w:b/>
          <w:bCs/>
          <w:color w:val="00B050"/>
          <w:sz w:val="24"/>
          <w:szCs w:val="24"/>
          <w:lang w:val="en-US" w:eastAsia="zh-CN"/>
        </w:rPr>
        <w:t>@envp</w:t>
      </w:r>
      <w:r>
        <w:rPr>
          <w:rFonts w:hint="eastAsia"/>
          <w:b/>
          <w:bCs/>
          <w:color w:val="00B050"/>
          <w:sz w:val="24"/>
          <w:szCs w:val="24"/>
          <w:lang w:val="en-US" w:eastAsia="zh-CN"/>
        </w:rPr>
        <w:tab/>
        <w:t xml:space="preserve">   给environ传递的改变进程环境的内容。（eviron = &amp;envp[0]）</w:t>
      </w:r>
    </w:p>
    <w:p>
      <w:pPr>
        <w:numPr>
          <w:numId w:val="0"/>
        </w:numPr>
        <w:rPr>
          <w:rFonts w:hint="eastAsia"/>
          <w:b/>
          <w:bCs/>
          <w:color w:val="00B050"/>
          <w:sz w:val="24"/>
          <w:szCs w:val="24"/>
          <w:lang w:val="en-US" w:eastAsia="zh-CN"/>
        </w:rPr>
      </w:pPr>
    </w:p>
    <w:p>
      <w:pPr>
        <w:numPr>
          <w:numId w:val="0"/>
        </w:numPr>
        <w:rPr>
          <w:rFonts w:hint="eastAsia"/>
          <w:b/>
          <w:bCs/>
          <w:color w:val="00B050"/>
          <w:sz w:val="24"/>
          <w:szCs w:val="24"/>
          <w:lang w:val="en-US" w:eastAsia="zh-CN"/>
        </w:rPr>
      </w:pPr>
    </w:p>
    <w:p>
      <w:pPr>
        <w:numPr>
          <w:numId w:val="0"/>
        </w:numPr>
        <w:rPr>
          <w:rFonts w:hint="eastAsia"/>
          <w:b/>
          <w:bCs/>
          <w:color w:val="auto"/>
          <w:sz w:val="24"/>
          <w:szCs w:val="24"/>
          <w:lang w:val="en-US" w:eastAsia="zh-CN"/>
        </w:rPr>
      </w:pPr>
      <w:r>
        <w:rPr>
          <w:rFonts w:hint="eastAsia"/>
          <w:b/>
          <w:bCs/>
          <w:color w:val="auto"/>
          <w:sz w:val="24"/>
          <w:szCs w:val="24"/>
          <w:lang w:val="en-US" w:eastAsia="zh-CN"/>
        </w:rPr>
        <w:t>这6 个函数在函数名和使用语法的规则上都有细微的区别，下面就可执行文件查找方式、参数表传递方式及环境变量这几个方面进行比较说明。</w:t>
      </w:r>
    </w:p>
    <w:p>
      <w:pPr>
        <w:numPr>
          <w:numId w:val="0"/>
        </w:numPr>
        <w:rPr>
          <w:rFonts w:hint="eastAsia"/>
          <w:b/>
          <w:bCs/>
          <w:color w:val="auto"/>
          <w:sz w:val="24"/>
          <w:szCs w:val="24"/>
          <w:lang w:val="en-US" w:eastAsia="zh-CN"/>
        </w:rPr>
      </w:pPr>
      <w:r>
        <w:rPr>
          <w:rFonts w:hint="eastAsia"/>
          <w:b/>
          <w:bCs/>
          <w:color w:val="auto"/>
          <w:sz w:val="24"/>
          <w:szCs w:val="24"/>
          <w:lang w:val="en-US" w:eastAsia="zh-CN"/>
        </w:rPr>
        <w:t>① 查找方式：上表其中前4个函数的查找方式都是完整的文件目录路径，而最后2个函数（也就是以p结尾的两个函数）可以只给出文件名，系统就会自动从环境变量“$PATH”所指出的路径中进行查找。</w:t>
      </w:r>
    </w:p>
    <w:p>
      <w:pPr>
        <w:numPr>
          <w:numId w:val="0"/>
        </w:numPr>
        <w:rPr>
          <w:rFonts w:hint="eastAsia"/>
          <w:b/>
          <w:bCs/>
          <w:color w:val="auto"/>
          <w:sz w:val="24"/>
          <w:szCs w:val="24"/>
          <w:lang w:val="en-US" w:eastAsia="zh-CN"/>
        </w:rPr>
      </w:pPr>
      <w:r>
        <w:rPr>
          <w:rFonts w:hint="eastAsia"/>
          <w:b/>
          <w:bCs/>
          <w:color w:val="auto"/>
          <w:sz w:val="24"/>
          <w:szCs w:val="24"/>
          <w:lang w:val="en-US" w:eastAsia="zh-CN"/>
        </w:rPr>
        <w:t>② 参数传递方式：exec函数族的参数传递有两种方式，一种是逐个列举的方式，而另一种则是将所有参数整体构造成指针数组进行传递。</w:t>
      </w:r>
    </w:p>
    <w:p>
      <w:pPr>
        <w:numPr>
          <w:numId w:val="0"/>
        </w:numPr>
        <w:rPr>
          <w:rFonts w:hint="eastAsia"/>
          <w:b/>
          <w:bCs/>
          <w:color w:val="auto"/>
          <w:sz w:val="24"/>
          <w:szCs w:val="24"/>
          <w:lang w:val="en-US" w:eastAsia="zh-CN"/>
        </w:rPr>
      </w:pPr>
      <w:r>
        <w:rPr>
          <w:rFonts w:hint="eastAsia"/>
          <w:b/>
          <w:bCs/>
          <w:color w:val="auto"/>
          <w:sz w:val="24"/>
          <w:szCs w:val="24"/>
          <w:lang w:val="en-US" w:eastAsia="zh-CN"/>
        </w:rPr>
        <w:t>在这里参数传递方式是以函数名的第5位字母来区分的，字母为“l”（list）的表示逐个列举的方式，字母为“v”（vertor）的表示将所有参数整体构造成指针数组传递，然后将该数组的首地址当做参数传给它，数组中的最后一个指针要求是NULL。读者可以观察execl、execle、execlp的语法与execv、execve、execvp的区别。</w:t>
      </w:r>
    </w:p>
    <w:p>
      <w:pPr>
        <w:numPr>
          <w:numId w:val="0"/>
        </w:numPr>
        <w:rPr>
          <w:rFonts w:hint="eastAsia"/>
          <w:b/>
          <w:bCs/>
          <w:color w:val="auto"/>
          <w:sz w:val="24"/>
          <w:szCs w:val="24"/>
          <w:lang w:val="en-US" w:eastAsia="zh-CN"/>
        </w:rPr>
      </w:pPr>
      <w:r>
        <w:rPr>
          <w:rFonts w:hint="eastAsia"/>
          <w:b/>
          <w:bCs/>
          <w:color w:val="auto"/>
          <w:sz w:val="24"/>
          <w:szCs w:val="24"/>
          <w:lang w:val="en-US" w:eastAsia="zh-CN"/>
        </w:rPr>
        <w:t>③ 环境变量：exec函数族使用了系统默认的环境变量，也可以传入指定的环境变量。这里以“e”（environment）结尾的两个函数execle、execve就可以在envp[]中指定当前进程所使用的环境变量替换掉该进程继承的所以环境变量。</w:t>
      </w:r>
    </w:p>
    <w:tbl>
      <w:tblPr>
        <w:tblW w:w="8364" w:type="dxa"/>
        <w:tblCellSpacing w:w="7" w:type="dxa"/>
        <w:tblInd w:w="0" w:type="dxa"/>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Layout w:type="fixed"/>
        <w:tblCellMar>
          <w:top w:w="15" w:type="dxa"/>
          <w:left w:w="15" w:type="dxa"/>
          <w:bottom w:w="15" w:type="dxa"/>
          <w:right w:w="15" w:type="dxa"/>
        </w:tblCellMar>
      </w:tblPr>
      <w:tblGrid>
        <w:gridCol w:w="433"/>
        <w:gridCol w:w="7931"/>
      </w:tblGrid>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Layout w:type="fixed"/>
          <w:tblCellMar>
            <w:top w:w="15" w:type="dxa"/>
            <w:left w:w="15" w:type="dxa"/>
            <w:bottom w:w="15" w:type="dxa"/>
            <w:right w:w="15" w:type="dxa"/>
          </w:tblCellMar>
        </w:tblPrEx>
        <w:trPr>
          <w:tblCellSpacing w:w="7" w:type="dxa"/>
        </w:trPr>
        <w:tc>
          <w:tcPr>
            <w:tcW w:w="412" w:type="dxa"/>
            <w:shd w:val="clear"/>
            <w:vAlign w:val="center"/>
          </w:tcPr>
          <w:p>
            <w:pPr>
              <w:keepNext w:val="0"/>
              <w:keepLines w:val="0"/>
              <w:widowControl/>
              <w:suppressLineNumbers w:val="0"/>
              <w:spacing w:line="23" w:lineRule="atLeast"/>
              <w:jc w:val="left"/>
              <w:rPr>
                <w:rFonts w:hint="default" w:ascii="Verdana" w:hAnsi="Verdana" w:cs="Verdana"/>
                <w:color w:val="000000"/>
                <w:sz w:val="19"/>
                <w:szCs w:val="19"/>
              </w:rPr>
            </w:pPr>
            <w:r>
              <w:rPr>
                <w:rFonts w:hint="default" w:ascii="Verdana" w:hAnsi="Verdana" w:eastAsia="宋体" w:cs="Verdana"/>
                <w:color w:val="000000"/>
                <w:kern w:val="0"/>
                <w:sz w:val="24"/>
                <w:szCs w:val="24"/>
                <w:lang w:val="en-US" w:eastAsia="zh-CN" w:bidi="ar"/>
              </w:rPr>
              <w:t>后缀</w:t>
            </w:r>
          </w:p>
        </w:tc>
        <w:tc>
          <w:tcPr>
            <w:tcW w:w="7910" w:type="dxa"/>
            <w:shd w:val="clear"/>
            <w:vAlign w:val="center"/>
          </w:tcPr>
          <w:p>
            <w:pPr>
              <w:keepNext w:val="0"/>
              <w:keepLines w:val="0"/>
              <w:widowControl/>
              <w:suppressLineNumbers w:val="0"/>
              <w:spacing w:line="23" w:lineRule="atLeast"/>
              <w:jc w:val="left"/>
              <w:rPr>
                <w:rFonts w:hint="default" w:ascii="Verdana" w:hAnsi="Verdana" w:cs="Verdana"/>
                <w:color w:val="000000"/>
                <w:sz w:val="19"/>
                <w:szCs w:val="19"/>
              </w:rPr>
            </w:pPr>
            <w:r>
              <w:rPr>
                <w:rFonts w:hint="default" w:ascii="Verdana" w:hAnsi="Verdana" w:eastAsia="宋体" w:cs="Verdana"/>
                <w:color w:val="000000"/>
                <w:kern w:val="0"/>
                <w:sz w:val="24"/>
                <w:szCs w:val="24"/>
                <w:lang w:val="en-US" w:eastAsia="zh-CN" w:bidi="ar"/>
              </w:rPr>
              <w:t>操作能力</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Layout w:type="fixed"/>
          <w:tblCellMar>
            <w:top w:w="15" w:type="dxa"/>
            <w:left w:w="15" w:type="dxa"/>
            <w:bottom w:w="15" w:type="dxa"/>
            <w:right w:w="15" w:type="dxa"/>
          </w:tblCellMar>
        </w:tblPrEx>
        <w:trPr>
          <w:tblCellSpacing w:w="7" w:type="dxa"/>
        </w:trPr>
        <w:tc>
          <w:tcPr>
            <w:tcW w:w="412" w:type="dxa"/>
            <w:shd w:val="clear"/>
            <w:vAlign w:val="center"/>
          </w:tcPr>
          <w:p>
            <w:pPr>
              <w:keepNext w:val="0"/>
              <w:keepLines w:val="0"/>
              <w:widowControl/>
              <w:suppressLineNumbers w:val="0"/>
              <w:spacing w:line="23" w:lineRule="atLeast"/>
              <w:jc w:val="left"/>
              <w:rPr>
                <w:rFonts w:hint="default" w:ascii="Verdana" w:hAnsi="Verdana" w:cs="Verdana"/>
                <w:color w:val="000000"/>
                <w:sz w:val="19"/>
                <w:szCs w:val="19"/>
              </w:rPr>
            </w:pPr>
            <w:r>
              <w:rPr>
                <w:rFonts w:hint="default" w:ascii="Verdana" w:hAnsi="Verdana" w:eastAsia="宋体" w:cs="Verdana"/>
                <w:color w:val="800000"/>
                <w:kern w:val="0"/>
                <w:sz w:val="24"/>
                <w:szCs w:val="24"/>
                <w:lang w:val="en-US" w:eastAsia="zh-CN" w:bidi="ar"/>
              </w:rPr>
              <w:t>l</w:t>
            </w:r>
          </w:p>
        </w:tc>
        <w:tc>
          <w:tcPr>
            <w:tcW w:w="7910" w:type="dxa"/>
            <w:shd w:val="clear"/>
            <w:vAlign w:val="center"/>
          </w:tcPr>
          <w:p>
            <w:pPr>
              <w:keepNext w:val="0"/>
              <w:keepLines w:val="0"/>
              <w:widowControl/>
              <w:suppressLineNumbers w:val="0"/>
              <w:spacing w:line="23" w:lineRule="atLeast"/>
              <w:jc w:val="left"/>
              <w:rPr>
                <w:rFonts w:hint="default" w:ascii="Verdana" w:hAnsi="Verdana" w:cs="Verdana"/>
                <w:color w:val="000000"/>
                <w:sz w:val="19"/>
                <w:szCs w:val="19"/>
              </w:rPr>
            </w:pPr>
            <w:r>
              <w:rPr>
                <w:rFonts w:hint="default" w:ascii="Verdana" w:hAnsi="Verdana" w:eastAsia="宋体" w:cs="Verdana"/>
                <w:color w:val="000000"/>
                <w:kern w:val="0"/>
                <w:sz w:val="24"/>
                <w:szCs w:val="24"/>
                <w:lang w:val="en-US" w:eastAsia="zh-CN" w:bidi="ar"/>
              </w:rPr>
              <w:t>希望接收以逗号分隔的参数列表，列表以NULL指针作为结束标志</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Layout w:type="fixed"/>
          <w:tblCellMar>
            <w:top w:w="15" w:type="dxa"/>
            <w:left w:w="15" w:type="dxa"/>
            <w:bottom w:w="15" w:type="dxa"/>
            <w:right w:w="15" w:type="dxa"/>
          </w:tblCellMar>
        </w:tblPrEx>
        <w:trPr>
          <w:tblCellSpacing w:w="7" w:type="dxa"/>
        </w:trPr>
        <w:tc>
          <w:tcPr>
            <w:tcW w:w="412" w:type="dxa"/>
            <w:shd w:val="clear"/>
            <w:vAlign w:val="center"/>
          </w:tcPr>
          <w:p>
            <w:pPr>
              <w:keepNext w:val="0"/>
              <w:keepLines w:val="0"/>
              <w:widowControl/>
              <w:suppressLineNumbers w:val="0"/>
              <w:spacing w:line="23" w:lineRule="atLeast"/>
              <w:jc w:val="left"/>
              <w:rPr>
                <w:rFonts w:hint="default" w:ascii="Verdana" w:hAnsi="Verdana" w:cs="Verdana"/>
                <w:color w:val="000000"/>
                <w:sz w:val="19"/>
                <w:szCs w:val="19"/>
              </w:rPr>
            </w:pPr>
            <w:r>
              <w:rPr>
                <w:rFonts w:hint="default" w:ascii="Verdana" w:hAnsi="Verdana" w:eastAsia="宋体" w:cs="Verdana"/>
                <w:color w:val="FF99CC"/>
                <w:kern w:val="0"/>
                <w:sz w:val="24"/>
                <w:szCs w:val="24"/>
                <w:lang w:val="en-US" w:eastAsia="zh-CN" w:bidi="ar"/>
              </w:rPr>
              <w:t>v</w:t>
            </w:r>
          </w:p>
        </w:tc>
        <w:tc>
          <w:tcPr>
            <w:tcW w:w="7910" w:type="dxa"/>
            <w:shd w:val="clear"/>
            <w:vAlign w:val="center"/>
          </w:tcPr>
          <w:p>
            <w:pPr>
              <w:keepNext w:val="0"/>
              <w:keepLines w:val="0"/>
              <w:widowControl/>
              <w:suppressLineNumbers w:val="0"/>
              <w:spacing w:line="23" w:lineRule="atLeast"/>
              <w:jc w:val="left"/>
              <w:rPr>
                <w:rFonts w:hint="default" w:ascii="Verdana" w:hAnsi="Verdana" w:cs="Verdana"/>
                <w:color w:val="000000"/>
                <w:sz w:val="19"/>
                <w:szCs w:val="19"/>
              </w:rPr>
            </w:pPr>
            <w:r>
              <w:rPr>
                <w:rFonts w:hint="default" w:ascii="Verdana" w:hAnsi="Verdana" w:eastAsia="宋体" w:cs="Verdana"/>
                <w:color w:val="000000"/>
                <w:kern w:val="0"/>
                <w:sz w:val="24"/>
                <w:szCs w:val="24"/>
                <w:lang w:val="en-US" w:eastAsia="zh-CN" w:bidi="ar"/>
              </w:rPr>
              <w:t>希望接收到一个以NULL结尾的字符串数组的指针</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Layout w:type="fixed"/>
          <w:tblCellMar>
            <w:top w:w="15" w:type="dxa"/>
            <w:left w:w="15" w:type="dxa"/>
            <w:bottom w:w="15" w:type="dxa"/>
            <w:right w:w="15" w:type="dxa"/>
          </w:tblCellMar>
        </w:tblPrEx>
        <w:trPr>
          <w:tblCellSpacing w:w="7" w:type="dxa"/>
        </w:trPr>
        <w:tc>
          <w:tcPr>
            <w:tcW w:w="412" w:type="dxa"/>
            <w:shd w:val="clear"/>
            <w:vAlign w:val="center"/>
          </w:tcPr>
          <w:p>
            <w:pPr>
              <w:keepNext w:val="0"/>
              <w:keepLines w:val="0"/>
              <w:widowControl/>
              <w:suppressLineNumbers w:val="0"/>
              <w:spacing w:line="23" w:lineRule="atLeast"/>
              <w:jc w:val="left"/>
              <w:rPr>
                <w:rFonts w:hint="default" w:ascii="Verdana" w:hAnsi="Verdana" w:cs="Verdana"/>
                <w:color w:val="000000"/>
                <w:sz w:val="19"/>
                <w:szCs w:val="19"/>
              </w:rPr>
            </w:pPr>
            <w:r>
              <w:rPr>
                <w:rFonts w:hint="default" w:ascii="Verdana" w:hAnsi="Verdana" w:eastAsia="宋体" w:cs="Verdana"/>
                <w:color w:val="FF0000"/>
                <w:kern w:val="0"/>
                <w:sz w:val="24"/>
                <w:szCs w:val="24"/>
                <w:lang w:val="en-US" w:eastAsia="zh-CN" w:bidi="ar"/>
              </w:rPr>
              <w:t>p</w:t>
            </w:r>
          </w:p>
        </w:tc>
        <w:tc>
          <w:tcPr>
            <w:tcW w:w="7910" w:type="dxa"/>
            <w:shd w:val="clear"/>
            <w:vAlign w:val="center"/>
          </w:tcPr>
          <w:p>
            <w:pPr>
              <w:keepNext w:val="0"/>
              <w:keepLines w:val="0"/>
              <w:widowControl/>
              <w:suppressLineNumbers w:val="0"/>
              <w:spacing w:line="23" w:lineRule="atLeast"/>
              <w:jc w:val="left"/>
              <w:rPr>
                <w:rFonts w:hint="default" w:ascii="Verdana" w:hAnsi="Verdana" w:cs="Verdana"/>
                <w:color w:val="000000"/>
                <w:sz w:val="19"/>
                <w:szCs w:val="19"/>
              </w:rPr>
            </w:pPr>
            <w:r>
              <w:rPr>
                <w:rFonts w:hint="default" w:ascii="Verdana" w:hAnsi="Verdana" w:eastAsia="宋体" w:cs="Verdana"/>
                <w:color w:val="000000"/>
                <w:kern w:val="0"/>
                <w:sz w:val="24"/>
                <w:szCs w:val="24"/>
                <w:lang w:val="en-US" w:eastAsia="zh-CN" w:bidi="ar"/>
              </w:rPr>
              <w:t>是一个以NULL结尾的字符串数组指针，函数可以DOS的PATH变量查找子程序文件</w:t>
            </w:r>
          </w:p>
        </w:tc>
      </w:tr>
      <w:tr>
        <w:tblPrEx>
          <w:tblBorders>
            <w:top w:val="outset" w:color="auto" w:sz="12" w:space="0"/>
            <w:left w:val="outset" w:color="auto" w:sz="12" w:space="0"/>
            <w:bottom w:val="outset" w:color="auto" w:sz="12" w:space="0"/>
            <w:right w:val="outset" w:color="auto" w:sz="12" w:space="0"/>
            <w:insideH w:val="outset" w:color="auto" w:sz="12" w:space="0"/>
            <w:insideV w:val="outset" w:color="auto" w:sz="12" w:space="0"/>
          </w:tblBorders>
          <w:shd w:val="clear"/>
          <w:tblLayout w:type="fixed"/>
          <w:tblCellMar>
            <w:top w:w="15" w:type="dxa"/>
            <w:left w:w="15" w:type="dxa"/>
            <w:bottom w:w="15" w:type="dxa"/>
            <w:right w:w="15" w:type="dxa"/>
          </w:tblCellMar>
        </w:tblPrEx>
        <w:trPr>
          <w:tblCellSpacing w:w="7" w:type="dxa"/>
        </w:trPr>
        <w:tc>
          <w:tcPr>
            <w:tcW w:w="412" w:type="dxa"/>
            <w:shd w:val="clear"/>
            <w:vAlign w:val="center"/>
          </w:tcPr>
          <w:p>
            <w:pPr>
              <w:keepNext w:val="0"/>
              <w:keepLines w:val="0"/>
              <w:widowControl/>
              <w:suppressLineNumbers w:val="0"/>
              <w:spacing w:line="23" w:lineRule="atLeast"/>
              <w:jc w:val="left"/>
              <w:rPr>
                <w:rFonts w:hint="default" w:ascii="Verdana" w:hAnsi="Verdana" w:cs="Verdana"/>
                <w:color w:val="000000"/>
                <w:sz w:val="19"/>
                <w:szCs w:val="19"/>
              </w:rPr>
            </w:pPr>
            <w:r>
              <w:rPr>
                <w:rFonts w:hint="default" w:ascii="Verdana" w:hAnsi="Verdana" w:eastAsia="宋体" w:cs="Verdana"/>
                <w:color w:val="FF00FF"/>
                <w:kern w:val="0"/>
                <w:sz w:val="24"/>
                <w:szCs w:val="24"/>
                <w:lang w:val="en-US" w:eastAsia="zh-CN" w:bidi="ar"/>
              </w:rPr>
              <w:t>e</w:t>
            </w:r>
          </w:p>
        </w:tc>
        <w:tc>
          <w:tcPr>
            <w:tcW w:w="7910" w:type="dxa"/>
            <w:shd w:val="clear"/>
            <w:vAlign w:val="center"/>
          </w:tcPr>
          <w:p>
            <w:pPr>
              <w:keepNext w:val="0"/>
              <w:keepLines w:val="0"/>
              <w:widowControl/>
              <w:suppressLineNumbers w:val="0"/>
              <w:spacing w:line="23" w:lineRule="atLeast"/>
              <w:jc w:val="left"/>
              <w:rPr>
                <w:rFonts w:hint="default" w:ascii="Verdana" w:hAnsi="Verdana" w:cs="Verdana"/>
                <w:color w:val="000000"/>
                <w:sz w:val="19"/>
                <w:szCs w:val="19"/>
              </w:rPr>
            </w:pPr>
            <w:r>
              <w:rPr>
                <w:rFonts w:hint="default" w:ascii="Verdana" w:hAnsi="Verdana" w:eastAsia="宋体" w:cs="Verdana"/>
                <w:color w:val="000000"/>
                <w:kern w:val="0"/>
                <w:sz w:val="24"/>
                <w:szCs w:val="24"/>
                <w:lang w:val="en-US" w:eastAsia="zh-CN" w:bidi="ar"/>
              </w:rPr>
              <w:t>函数传递指定参数envp，允许改变子进程的环境，无后缀e时，子进程使用当前程序的环境</w:t>
            </w:r>
          </w:p>
        </w:tc>
      </w:tr>
    </w:tbl>
    <w:p>
      <w:pPr>
        <w:numPr>
          <w:numId w:val="0"/>
        </w:numPr>
        <w:rPr>
          <w:rFonts w:hint="eastAsia"/>
          <w:b/>
          <w:bCs/>
          <w:color w:val="auto"/>
          <w:sz w:val="24"/>
          <w:szCs w:val="24"/>
          <w:lang w:val="en-US" w:eastAsia="zh-CN"/>
        </w:rPr>
      </w:pPr>
    </w:p>
    <w:p>
      <w:pPr>
        <w:numPr>
          <w:numId w:val="0"/>
        </w:numPr>
        <w:rPr>
          <w:rFonts w:hint="eastAsia"/>
          <w:b/>
          <w:bCs/>
          <w:color w:val="00B050"/>
          <w:sz w:val="24"/>
          <w:szCs w:val="24"/>
          <w:lang w:val="en-US" w:eastAsia="zh-CN"/>
        </w:rPr>
      </w:pPr>
    </w:p>
    <w:p>
      <w:pPr>
        <w:numPr>
          <w:numId w:val="0"/>
        </w:numPr>
        <w:rPr>
          <w:rFonts w:hint="eastAsia"/>
          <w:b/>
          <w:bCs/>
          <w:color w:val="auto"/>
          <w:sz w:val="24"/>
          <w:szCs w:val="24"/>
          <w:lang w:val="en-US" w:eastAsia="zh-CN"/>
        </w:rPr>
      </w:pPr>
      <w:r>
        <w:rPr>
          <w:rFonts w:hint="eastAsia"/>
          <w:b/>
          <w:bCs/>
          <w:color w:val="auto"/>
          <w:sz w:val="24"/>
          <w:szCs w:val="24"/>
          <w:lang w:val="en-US" w:eastAsia="zh-CN"/>
        </w:rPr>
        <w:t>实际例子详解：</w:t>
      </w:r>
    </w:p>
    <w:p>
      <w:pPr>
        <w:numPr>
          <w:numId w:val="0"/>
        </w:numPr>
        <w:rPr>
          <w:rFonts w:hint="eastAsia"/>
          <w:b/>
          <w:bCs/>
          <w:color w:val="auto"/>
          <w:sz w:val="24"/>
          <w:szCs w:val="24"/>
          <w:lang w:val="en-US" w:eastAsia="zh-CN"/>
        </w:rPr>
      </w:pPr>
      <w:r>
        <w:rPr>
          <w:rFonts w:hint="eastAsia"/>
          <w:b/>
          <w:bCs/>
          <w:color w:val="auto"/>
          <w:sz w:val="24"/>
          <w:szCs w:val="24"/>
          <w:lang w:val="en-US" w:eastAsia="zh-CN"/>
        </w:rPr>
        <w:t>execl("/bin/ls","ls","-l",NULL);</w:t>
      </w:r>
    </w:p>
    <w:p>
      <w:pPr>
        <w:numPr>
          <w:numId w:val="0"/>
        </w:numPr>
        <w:rPr>
          <w:rFonts w:hint="eastAsia"/>
          <w:b/>
          <w:bCs/>
          <w:color w:val="auto"/>
          <w:sz w:val="24"/>
          <w:szCs w:val="24"/>
          <w:lang w:val="en-US" w:eastAsia="zh-CN"/>
        </w:rPr>
      </w:pPr>
      <w:r>
        <w:rPr>
          <w:rFonts w:hint="eastAsia"/>
          <w:b/>
          <w:bCs/>
          <w:color w:val="auto"/>
          <w:sz w:val="24"/>
          <w:szCs w:val="24"/>
          <w:lang w:val="en-US" w:eastAsia="zh-CN"/>
        </w:rPr>
        <w:t>execlp("ls","ls","-l",NULL);</w:t>
      </w:r>
    </w:p>
    <w:p>
      <w:pPr>
        <w:numPr>
          <w:numId w:val="0"/>
        </w:numPr>
        <w:rPr>
          <w:rFonts w:hint="eastAsia"/>
          <w:b/>
          <w:bCs/>
          <w:color w:val="auto"/>
          <w:sz w:val="24"/>
          <w:szCs w:val="24"/>
          <w:lang w:val="en-US" w:eastAsia="zh-CN"/>
        </w:rPr>
      </w:pPr>
      <w:r>
        <w:rPr>
          <w:rFonts w:hint="eastAsia"/>
          <w:b/>
          <w:bCs/>
          <w:color w:val="auto"/>
          <w:sz w:val="24"/>
          <w:szCs w:val="24"/>
          <w:lang w:val="en-US" w:eastAsia="zh-CN"/>
        </w:rPr>
        <w:t>execle("ls","ls","-l",NULL,NULL);</w:t>
      </w:r>
    </w:p>
    <w:p>
      <w:pPr>
        <w:numPr>
          <w:numId w:val="0"/>
        </w:numPr>
        <w:rPr>
          <w:rFonts w:hint="eastAsia"/>
          <w:b/>
          <w:bCs/>
          <w:color w:val="auto"/>
          <w:sz w:val="24"/>
          <w:szCs w:val="24"/>
          <w:lang w:val="en-US" w:eastAsia="zh-CN"/>
        </w:rPr>
      </w:pPr>
      <w:r>
        <w:rPr>
          <w:rFonts w:hint="eastAsia"/>
          <w:b/>
          <w:bCs/>
          <w:color w:val="auto"/>
          <w:sz w:val="24"/>
          <w:szCs w:val="24"/>
          <w:lang w:val="en-US" w:eastAsia="zh-CN"/>
        </w:rPr>
        <w:t>------------------------------------------------------------------</w:t>
      </w:r>
    </w:p>
    <w:p>
      <w:pPr>
        <w:numPr>
          <w:numId w:val="0"/>
        </w:numPr>
        <w:rPr>
          <w:rFonts w:hint="eastAsia"/>
          <w:b/>
          <w:bCs/>
          <w:color w:val="auto"/>
          <w:sz w:val="24"/>
          <w:szCs w:val="24"/>
          <w:lang w:val="en-US" w:eastAsia="zh-CN"/>
        </w:rPr>
      </w:pPr>
      <w:r>
        <w:rPr>
          <w:rFonts w:hint="eastAsia"/>
          <w:b/>
          <w:bCs/>
          <w:color w:val="auto"/>
          <w:sz w:val="24"/>
          <w:szCs w:val="24"/>
          <w:lang w:val="en-US" w:eastAsia="zh-CN"/>
        </w:rPr>
        <w:t>char *args[] = {"ls","-l",NULL};</w:t>
      </w:r>
    </w:p>
    <w:p>
      <w:pPr>
        <w:numPr>
          <w:numId w:val="0"/>
        </w:numPr>
        <w:rPr>
          <w:rFonts w:hint="eastAsia"/>
          <w:b/>
          <w:bCs/>
          <w:color w:val="auto"/>
          <w:sz w:val="24"/>
          <w:szCs w:val="24"/>
          <w:lang w:val="en-US" w:eastAsia="zh-CN"/>
        </w:rPr>
      </w:pPr>
      <w:r>
        <w:rPr>
          <w:rFonts w:hint="eastAsia"/>
          <w:b/>
          <w:bCs/>
          <w:color w:val="auto"/>
          <w:sz w:val="24"/>
          <w:szCs w:val="24"/>
          <w:lang w:val="en-US" w:eastAsia="zh-CN"/>
        </w:rPr>
        <w:t>execv("/bin/ls",args);</w:t>
      </w:r>
    </w:p>
    <w:p>
      <w:pPr>
        <w:numPr>
          <w:numId w:val="0"/>
        </w:numPr>
        <w:rPr>
          <w:rFonts w:hint="eastAsia"/>
          <w:b/>
          <w:bCs/>
          <w:color w:val="auto"/>
          <w:sz w:val="24"/>
          <w:szCs w:val="24"/>
          <w:lang w:val="en-US" w:eastAsia="zh-CN"/>
        </w:rPr>
      </w:pPr>
      <w:r>
        <w:rPr>
          <w:rFonts w:hint="eastAsia"/>
          <w:b/>
          <w:bCs/>
          <w:color w:val="auto"/>
          <w:sz w:val="24"/>
          <w:szCs w:val="24"/>
          <w:lang w:val="en-US" w:eastAsia="zh-CN"/>
        </w:rPr>
        <w:t>execvp("ls",args);  //把路径添加到path环境变量中。</w:t>
      </w:r>
    </w:p>
    <w:p>
      <w:pPr>
        <w:numPr>
          <w:numId w:val="0"/>
        </w:numPr>
        <w:rPr>
          <w:rFonts w:hint="eastAsia"/>
          <w:b/>
          <w:bCs/>
          <w:color w:val="auto"/>
          <w:sz w:val="24"/>
          <w:szCs w:val="24"/>
          <w:lang w:val="en-US" w:eastAsia="zh-CN"/>
        </w:rPr>
      </w:pPr>
      <w:r>
        <w:rPr>
          <w:rFonts w:hint="eastAsia"/>
          <w:b/>
          <w:bCs/>
          <w:color w:val="auto"/>
          <w:sz w:val="24"/>
          <w:szCs w:val="24"/>
          <w:lang w:val="en-US" w:eastAsia="zh-CN"/>
        </w:rPr>
        <w:t>execve("ls",args,NULL);</w:t>
      </w:r>
    </w:p>
    <w:p>
      <w:pPr>
        <w:numPr>
          <w:numId w:val="0"/>
        </w:numPr>
        <w:rPr>
          <w:rFonts w:hint="eastAsia"/>
          <w:b/>
          <w:bCs/>
          <w:color w:val="00B050"/>
          <w:sz w:val="24"/>
          <w:szCs w:val="24"/>
          <w:lang w:val="en-US" w:eastAsia="zh-CN"/>
        </w:rPr>
      </w:pPr>
    </w:p>
    <w:p>
      <w:pPr>
        <w:numPr>
          <w:ilvl w:val="0"/>
          <w:numId w:val="1"/>
        </w:numPr>
        <w:rPr>
          <w:rFonts w:hint="eastAsia"/>
          <w:b/>
          <w:bCs/>
          <w:color w:val="auto"/>
          <w:sz w:val="24"/>
          <w:szCs w:val="24"/>
          <w:lang w:val="en-US" w:eastAsia="zh-CN"/>
        </w:rPr>
      </w:pPr>
      <w:r>
        <w:rPr>
          <w:rFonts w:hint="eastAsia"/>
          <w:b/>
          <w:bCs/>
          <w:color w:val="auto"/>
          <w:sz w:val="24"/>
          <w:szCs w:val="24"/>
          <w:lang w:val="en-US" w:eastAsia="zh-CN"/>
        </w:rPr>
        <w:t>代码详解</w:t>
      </w:r>
    </w:p>
    <w:p>
      <w:pPr>
        <w:numPr>
          <w:numId w:val="0"/>
        </w:numPr>
        <w:rPr>
          <w:rFonts w:hint="eastAsia"/>
          <w:b/>
          <w:bCs/>
          <w:color w:val="auto"/>
          <w:sz w:val="24"/>
          <w:szCs w:val="24"/>
          <w:lang w:val="en-US" w:eastAsia="zh-CN"/>
        </w:rPr>
      </w:pPr>
      <w:r>
        <w:rPr>
          <w:rFonts w:hint="eastAsia"/>
          <w:b/>
          <w:bCs/>
          <w:color w:val="auto"/>
          <w:sz w:val="24"/>
          <w:szCs w:val="24"/>
          <w:lang w:val="en-US" w:eastAsia="zh-CN"/>
        </w:rPr>
        <w:t>exec.c</w:t>
      </w:r>
    </w:p>
    <w:p>
      <w:pPr>
        <w:numPr>
          <w:numId w:val="0"/>
        </w:numPr>
      </w:pPr>
      <w:r>
        <w:drawing>
          <wp:inline distT="0" distB="0" distL="114300" distR="114300">
            <wp:extent cx="5270500" cy="3160395"/>
            <wp:effectExtent l="0" t="0" r="635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3160395"/>
                    </a:xfrm>
                    <a:prstGeom prst="rect">
                      <a:avLst/>
                    </a:prstGeom>
                    <a:noFill/>
                    <a:ln w="9525">
                      <a:noFill/>
                      <a:miter/>
                    </a:ln>
                  </pic:spPr>
                </pic:pic>
              </a:graphicData>
            </a:graphic>
          </wp:inline>
        </w:drawing>
      </w:r>
    </w:p>
    <w:p>
      <w:pPr>
        <w:numPr>
          <w:numId w:val="0"/>
        </w:numPr>
      </w:pPr>
      <w:r>
        <w:drawing>
          <wp:inline distT="0" distB="0" distL="114300" distR="114300">
            <wp:extent cx="5267325" cy="1827530"/>
            <wp:effectExtent l="0" t="0" r="952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7325" cy="1827530"/>
                    </a:xfrm>
                    <a:prstGeom prst="rect">
                      <a:avLst/>
                    </a:prstGeom>
                    <a:noFill/>
                    <a:ln w="9525">
                      <a:noFill/>
                      <a:miter/>
                    </a:ln>
                  </pic:spPr>
                </pic:pic>
              </a:graphicData>
            </a:graphic>
          </wp:inline>
        </w:drawing>
      </w:r>
      <w:r>
        <w:drawing>
          <wp:inline distT="0" distB="0" distL="114300" distR="114300">
            <wp:extent cx="5269230" cy="23926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69230" cy="2392680"/>
                    </a:xfrm>
                    <a:prstGeom prst="rect">
                      <a:avLst/>
                    </a:prstGeom>
                    <a:noFill/>
                    <a:ln w="9525">
                      <a:noFill/>
                      <a:miter/>
                    </a:ln>
                  </pic:spPr>
                </pic:pic>
              </a:graphicData>
            </a:graphic>
          </wp:inline>
        </w:drawing>
      </w:r>
    </w:p>
    <w:p>
      <w:pPr>
        <w:numPr>
          <w:numId w:val="0"/>
        </w:numPr>
      </w:pPr>
      <w:r>
        <w:drawing>
          <wp:inline distT="0" distB="0" distL="114300" distR="114300">
            <wp:extent cx="5272405" cy="1918970"/>
            <wp:effectExtent l="0" t="0" r="444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2405" cy="1918970"/>
                    </a:xfrm>
                    <a:prstGeom prst="rect">
                      <a:avLst/>
                    </a:prstGeom>
                    <a:noFill/>
                    <a:ln w="9525">
                      <a:noFill/>
                      <a:miter/>
                    </a:ln>
                  </pic:spPr>
                </pic:pic>
              </a:graphicData>
            </a:graphic>
          </wp:inline>
        </w:drawing>
      </w:r>
    </w:p>
    <w:p>
      <w:pPr>
        <w:numPr>
          <w:numId w:val="0"/>
        </w:numPr>
      </w:pPr>
      <w:r>
        <w:drawing>
          <wp:inline distT="0" distB="0" distL="114300" distR="114300">
            <wp:extent cx="5264150" cy="1675765"/>
            <wp:effectExtent l="0" t="0" r="1270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5264150" cy="1675765"/>
                    </a:xfrm>
                    <a:prstGeom prst="rect">
                      <a:avLst/>
                    </a:prstGeom>
                    <a:noFill/>
                    <a:ln w="9525">
                      <a:noFill/>
                      <a:miter/>
                    </a:ln>
                  </pic:spPr>
                </pic:pic>
              </a:graphicData>
            </a:graphic>
          </wp:inline>
        </w:drawing>
      </w:r>
    </w:p>
    <w:p>
      <w:pPr>
        <w:numPr>
          <w:numId w:val="0"/>
        </w:numPr>
      </w:pPr>
      <w:r>
        <w:drawing>
          <wp:inline distT="0" distB="0" distL="114300" distR="114300">
            <wp:extent cx="5267960" cy="1845945"/>
            <wp:effectExtent l="0" t="0" r="889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a:stretch>
                      <a:fillRect/>
                    </a:stretch>
                  </pic:blipFill>
                  <pic:spPr>
                    <a:xfrm>
                      <a:off x="0" y="0"/>
                      <a:ext cx="5267960" cy="1845945"/>
                    </a:xfrm>
                    <a:prstGeom prst="rect">
                      <a:avLst/>
                    </a:prstGeom>
                    <a:noFill/>
                    <a:ln w="9525">
                      <a:noFill/>
                      <a:miter/>
                    </a:ln>
                  </pic:spPr>
                </pic:pic>
              </a:graphicData>
            </a:graphic>
          </wp:inline>
        </w:drawing>
      </w:r>
    </w:p>
    <w:p>
      <w:pPr>
        <w:numPr>
          <w:numId w:val="0"/>
        </w:numPr>
        <w:rPr>
          <w:rFonts w:hint="eastAsia" w:eastAsiaTheme="minorEastAsia"/>
          <w:b/>
          <w:bCs/>
          <w:lang w:val="en-US" w:eastAsia="zh-CN"/>
        </w:rPr>
      </w:pPr>
      <w:r>
        <w:rPr>
          <w:rFonts w:hint="eastAsia"/>
          <w:b/>
          <w:bCs/>
          <w:lang w:val="en-US" w:eastAsia="zh-CN"/>
        </w:rPr>
        <w:t>运行结果：</w:t>
      </w:r>
    </w:p>
    <w:p>
      <w:pPr>
        <w:numPr>
          <w:numId w:val="0"/>
        </w:numPr>
      </w:pPr>
      <w:r>
        <w:drawing>
          <wp:inline distT="0" distB="0" distL="114300" distR="114300">
            <wp:extent cx="5268595" cy="2454910"/>
            <wp:effectExtent l="0" t="0" r="825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5268595" cy="2454910"/>
                    </a:xfrm>
                    <a:prstGeom prst="rect">
                      <a:avLst/>
                    </a:prstGeom>
                    <a:noFill/>
                    <a:ln w="9525">
                      <a:noFill/>
                      <a:miter/>
                    </a:ln>
                  </pic:spPr>
                </pic:pic>
              </a:graphicData>
            </a:graphic>
          </wp:inline>
        </w:drawing>
      </w:r>
      <w:bookmarkStart w:id="1" w:name="_GoBack"/>
      <w:bookmarkEnd w:id="1"/>
    </w:p>
    <w:p>
      <w:pPr>
        <w:numPr>
          <w:numId w:val="0"/>
        </w:numPr>
        <w:rPr>
          <w:rFonts w:hint="eastAsia" w:eastAsiaTheme="minorEastAsia"/>
          <w:b/>
          <w:bCs/>
          <w:color w:val="FF0000"/>
          <w:lang w:val="en-US" w:eastAsia="zh-CN"/>
        </w:rPr>
      </w:pPr>
      <w:r>
        <w:rPr>
          <w:rFonts w:hint="eastAsia"/>
          <w:b/>
          <w:bCs/>
          <w:color w:val="FF0000"/>
          <w:lang w:eastAsia="zh-CN"/>
        </w:rPr>
        <w:t>注：由于每个子进程谁先启动不清楚。故顺序混乱属于正常现象。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宋体 ! important">
    <w:altName w:val="宋体"/>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00"/>
    <w:family w:val="auto"/>
    <w:pitch w:val="default"/>
    <w:sig w:usb0="E0002AFF" w:usb1="C0007843" w:usb2="00000009" w:usb3="00000000" w:csb0="400001FF" w:csb1="FFFF0000"/>
  </w:font>
  <w:font w:name="Courier New ! important">
    <w:altName w:val="Courier New"/>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0284672">
    <w:nsid w:val="570A2D00"/>
    <w:multiLevelType w:val="singleLevel"/>
    <w:tmpl w:val="570A2D00"/>
    <w:lvl w:ilvl="0" w:tentative="1">
      <w:start w:val="1"/>
      <w:numFmt w:val="chineseCounting"/>
      <w:suff w:val="nothing"/>
      <w:lvlText w:val="%1、"/>
      <w:lvlJc w:val="left"/>
    </w:lvl>
  </w:abstractNum>
  <w:num w:numId="1">
    <w:abstractNumId w:val="146028467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936054"/>
    <w:rsid w:val="076E28D6"/>
    <w:rsid w:val="1E91123C"/>
    <w:rsid w:val="20260EC2"/>
    <w:rsid w:val="273D3DF5"/>
    <w:rsid w:val="2B9770D1"/>
    <w:rsid w:val="30F97523"/>
    <w:rsid w:val="326C790D"/>
    <w:rsid w:val="38EC0E14"/>
    <w:rsid w:val="3F950E95"/>
    <w:rsid w:val="42043F44"/>
    <w:rsid w:val="42116DCA"/>
    <w:rsid w:val="42257B3F"/>
    <w:rsid w:val="45F77C23"/>
    <w:rsid w:val="4D592046"/>
    <w:rsid w:val="50F85A18"/>
    <w:rsid w:val="5BA74110"/>
    <w:rsid w:val="68F76B85"/>
    <w:rsid w:val="6DD36C9B"/>
    <w:rsid w:val="71047A3D"/>
    <w:rsid w:val="74EE38F2"/>
    <w:rsid w:val="751841B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color w:val="auto"/>
      <w:kern w:val="0"/>
      <w:sz w:val="24"/>
      <w:lang w:val="en-US" w:eastAsia="zh-CN" w:bidi="ar"/>
    </w:rPr>
  </w:style>
  <w:style w:type="character" w:styleId="4">
    <w:name w:val="FollowedHyperlink"/>
    <w:basedOn w:val="3"/>
    <w:uiPriority w:val="0"/>
    <w:rPr>
      <w:color w:val="336699"/>
      <w:u w:val="none"/>
    </w:rPr>
  </w:style>
  <w:style w:type="character" w:styleId="5">
    <w:name w:val="Hyperlink"/>
    <w:basedOn w:val="3"/>
    <w:uiPriority w:val="0"/>
    <w:rPr>
      <w:color w:val="336699"/>
      <w:u w:val="none"/>
    </w:rPr>
  </w:style>
  <w:style w:type="character" w:customStyle="1" w:styleId="7">
    <w:name w:val="bds_more"/>
    <w:basedOn w:val="3"/>
    <w:uiPriority w:val="0"/>
    <w:rPr>
      <w:rFonts w:hint="eastAsia" w:ascii="宋体" w:hAnsi="宋体" w:eastAsia="宋体" w:cs="宋体"/>
      <w:bdr w:val="none" w:color="auto" w:sz="0" w:space="0"/>
    </w:rPr>
  </w:style>
  <w:style w:type="character" w:customStyle="1" w:styleId="8">
    <w:name w:val="bds_more1"/>
    <w:basedOn w:val="3"/>
    <w:uiPriority w:val="0"/>
    <w:rPr>
      <w:bdr w:val="none" w:color="auto" w:sz="0" w:space="0"/>
    </w:rPr>
  </w:style>
  <w:style w:type="character" w:customStyle="1" w:styleId="9">
    <w:name w:val="bds_more2"/>
    <w:basedOn w:val="3"/>
    <w:uiPriority w:val="0"/>
    <w:rPr>
      <w:bdr w:val="none" w:color="auto" w:sz="0" w:space="0"/>
    </w:rPr>
  </w:style>
  <w:style w:type="character" w:customStyle="1" w:styleId="10">
    <w:name w:val="bds_nopic"/>
    <w:basedOn w:val="3"/>
    <w:uiPriority w:val="0"/>
  </w:style>
  <w:style w:type="character" w:customStyle="1" w:styleId="11">
    <w:name w:val="bds_nopic1"/>
    <w:basedOn w:val="3"/>
    <w:uiPriority w:val="0"/>
  </w:style>
  <w:style w:type="character" w:customStyle="1" w:styleId="12">
    <w:name w:val="bds_nopic2"/>
    <w:basedOn w:val="3"/>
    <w:uiPriority w:val="0"/>
  </w:style>
  <w:style w:type="character" w:customStyle="1" w:styleId="13">
    <w:name w:val="bds_more4"/>
    <w:basedOn w:val="3"/>
    <w:uiPriority w:val="0"/>
    <w:rPr>
      <w:rFonts w:hint="eastAsia" w:ascii="宋体" w:hAnsi="宋体" w:eastAsia="宋体" w:cs="宋体"/>
      <w:bdr w:val="none" w:color="auto" w:sz="0" w:space="0"/>
    </w:rPr>
  </w:style>
  <w:style w:type="character" w:customStyle="1" w:styleId="14">
    <w:name w:val="bds_more5"/>
    <w:basedOn w:val="3"/>
    <w:uiPriority w:val="0"/>
    <w:rPr>
      <w:bdr w:val="none" w:color="auto" w:sz="0" w:space="0"/>
    </w:rPr>
  </w:style>
  <w:style w:type="character" w:customStyle="1" w:styleId="15">
    <w:name w:val="bds_more6"/>
    <w:basedOn w:val="3"/>
    <w:uiPriority w:val="0"/>
    <w:rPr>
      <w:bdr w:val="none" w:color="auto" w:sz="0" w:space="0"/>
    </w:rPr>
  </w:style>
  <w:style w:type="character" w:customStyle="1" w:styleId="16">
    <w:name w:val="diggnum"/>
    <w:basedOn w:val="3"/>
    <w:uiPriority w:val="0"/>
    <w:rPr>
      <w:rFonts w:ascii="Verdana" w:hAnsi="Verdana" w:cs="Verdana"/>
      <w:color w:val="015FB6"/>
      <w:sz w:val="21"/>
      <w:szCs w:val="21"/>
    </w:rPr>
  </w:style>
  <w:style w:type="character" w:customStyle="1" w:styleId="17">
    <w:name w:val="cnblogs_code2"/>
    <w:basedOn w:val="3"/>
    <w:uiPriority w:val="0"/>
    <w:rPr>
      <w:bdr w:val="none" w:color="auto" w:sz="0" w:space="0"/>
    </w:rPr>
  </w:style>
  <w:style w:type="character" w:customStyle="1" w:styleId="18">
    <w:name w:val="burynum2"/>
    <w:basedOn w:val="3"/>
    <w:uiPriority w:val="0"/>
    <w:rPr>
      <w:color w:val="015FB6"/>
    </w:rPr>
  </w:style>
  <w:style w:type="character" w:customStyle="1" w:styleId="19">
    <w:name w:val="burynum"/>
    <w:basedOn w:val="3"/>
    <w:uiPriority w:val="0"/>
    <w:rPr>
      <w:rFonts w:ascii="Verdana" w:hAnsi="Verdana" w:cs="Verdana"/>
      <w:color w:val="015FB6"/>
      <w:sz w:val="21"/>
      <w:szCs w:val="21"/>
    </w:rPr>
  </w:style>
  <w:style w:type="character" w:customStyle="1" w:styleId="20">
    <w:name w:val="diggnum2"/>
    <w:basedOn w:val="3"/>
    <w:uiPriority w:val="0"/>
    <w:rPr>
      <w:color w:val="015FB6"/>
    </w:rPr>
  </w:style>
  <w:style w:type="character" w:customStyle="1" w:styleId="21">
    <w:name w:val="cnblogs_code"/>
    <w:basedOn w:val="3"/>
    <w:uiPriority w:val="0"/>
    <w:rPr>
      <w:rFonts w:ascii="Courier New ! important" w:hAnsi="Courier New ! important" w:eastAsia="Courier New ! important" w:cs="Courier New ! important"/>
      <w:color w:val="000000"/>
      <w:bdr w:val="single" w:color="CCCCCC" w:sz="6" w:space="0"/>
      <w:shd w:val="clear" w:fill="F5F5F5"/>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2016-04-10T11:51:33Z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2052-10.1.0.5559</vt:lpwstr>
  </property>
</Properties>
</file>