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C3B49" w14:textId="77777777" w:rsidR="00C174CD" w:rsidRPr="00C174CD" w:rsidRDefault="00C174CD" w:rsidP="00C174CD">
      <w:pPr>
        <w:rPr>
          <w:b/>
          <w:bCs/>
        </w:rPr>
      </w:pPr>
      <w:r w:rsidRPr="00C174CD">
        <w:rPr>
          <w:b/>
          <w:bCs/>
        </w:rPr>
        <w:t># The Iron Crown - Final Project (Updated)</w:t>
      </w:r>
    </w:p>
    <w:p w14:paraId="44EB2880" w14:textId="77777777" w:rsidR="00C174CD" w:rsidRPr="00C174CD" w:rsidRDefault="00C174CD" w:rsidP="00C174CD">
      <w:pPr>
        <w:rPr>
          <w:b/>
          <w:bCs/>
        </w:rPr>
      </w:pPr>
      <w:r w:rsidRPr="00C174CD">
        <w:rPr>
          <w:b/>
          <w:bCs/>
        </w:rPr>
        <w:t>Project Overview</w:t>
      </w:r>
    </w:p>
    <w:p w14:paraId="0C7D8D32" w14:textId="77777777" w:rsidR="00C174CD" w:rsidRPr="00C174CD" w:rsidRDefault="00C174CD" w:rsidP="00C174CD">
      <w:r w:rsidRPr="00C174CD">
        <w:t xml:space="preserve">The Iron Crown is a multi-executable C++ RPG system consisting of a central Town Hub, a Character Generator, a </w:t>
      </w:r>
      <w:proofErr w:type="gramStart"/>
      <w:r w:rsidRPr="00C174CD">
        <w:t>Mansion</w:t>
      </w:r>
      <w:proofErr w:type="gramEnd"/>
      <w:r w:rsidRPr="00C174CD">
        <w:t xml:space="preserve"> investigation phase, and a Dungeon combat phase. The game uses </w:t>
      </w:r>
      <w:proofErr w:type="gramStart"/>
      <w:r w:rsidRPr="00C174CD">
        <w:t>a shared</w:t>
      </w:r>
      <w:proofErr w:type="gramEnd"/>
      <w:r w:rsidRPr="00C174CD">
        <w:t xml:space="preserve"> data architecture to maintain character persistence across four different programs.</w:t>
      </w:r>
    </w:p>
    <w:p w14:paraId="479E70B5" w14:textId="77777777" w:rsidR="00C174CD" w:rsidRPr="00C174CD" w:rsidRDefault="00C174CD" w:rsidP="00C174CD">
      <w:pPr>
        <w:rPr>
          <w:b/>
          <w:bCs/>
        </w:rPr>
      </w:pPr>
      <w:r w:rsidRPr="00C174CD">
        <w:rPr>
          <w:b/>
          <w:bCs/>
        </w:rPr>
        <w:t>Features &amp; Skills Learned</w:t>
      </w:r>
    </w:p>
    <w:p w14:paraId="2456BCC7" w14:textId="77777777" w:rsidR="00C174CD" w:rsidRPr="00C174CD" w:rsidRDefault="00C174CD" w:rsidP="00C174CD">
      <w:pPr>
        <w:numPr>
          <w:ilvl w:val="0"/>
          <w:numId w:val="1"/>
        </w:numPr>
      </w:pPr>
      <w:r w:rsidRPr="00C174CD">
        <w:rPr>
          <w:b/>
          <w:bCs/>
        </w:rPr>
        <w:t>Multi-Process Architecture:</w:t>
      </w:r>
      <w:r w:rsidRPr="00C174CD">
        <w:t xml:space="preserve"> Utilizes </w:t>
      </w:r>
      <w:proofErr w:type="gramStart"/>
      <w:r w:rsidRPr="00C174CD">
        <w:t>system(</w:t>
      </w:r>
      <w:proofErr w:type="gramEnd"/>
      <w:r w:rsidRPr="00C174CD">
        <w:t>) calls and command-line arguments (</w:t>
      </w:r>
      <w:proofErr w:type="spellStart"/>
      <w:r w:rsidRPr="00C174CD">
        <w:t>argc</w:t>
      </w:r>
      <w:proofErr w:type="spellEnd"/>
      <w:r w:rsidRPr="00C174CD">
        <w:t>/</w:t>
      </w:r>
      <w:proofErr w:type="spellStart"/>
      <w:r w:rsidRPr="00C174CD">
        <w:t>argv</w:t>
      </w:r>
      <w:proofErr w:type="spellEnd"/>
      <w:r w:rsidRPr="00C174CD">
        <w:t>) to hand off character data between separate executables seamlessly.</w:t>
      </w:r>
    </w:p>
    <w:p w14:paraId="2E94DCC9" w14:textId="77777777" w:rsidR="00C174CD" w:rsidRPr="00C174CD" w:rsidRDefault="00C174CD" w:rsidP="00C174CD">
      <w:pPr>
        <w:numPr>
          <w:ilvl w:val="0"/>
          <w:numId w:val="1"/>
        </w:numPr>
      </w:pPr>
      <w:r w:rsidRPr="00C174CD">
        <w:rPr>
          <w:b/>
          <w:bCs/>
        </w:rPr>
        <w:t>File I/O Persistence:</w:t>
      </w:r>
      <w:r w:rsidRPr="00C174CD">
        <w:t xml:space="preserve"> Custom save/load logic ensures Gold, HP, Inventory, and Room States are maintained across different processes.</w:t>
      </w:r>
    </w:p>
    <w:p w14:paraId="1FE6D13B" w14:textId="77777777" w:rsidR="00C174CD" w:rsidRPr="00C174CD" w:rsidRDefault="00C174CD" w:rsidP="00C174CD">
      <w:pPr>
        <w:numPr>
          <w:ilvl w:val="0"/>
          <w:numId w:val="1"/>
        </w:numPr>
      </w:pPr>
      <w:r w:rsidRPr="00C174CD">
        <w:rPr>
          <w:b/>
          <w:bCs/>
        </w:rPr>
        <w:t>Portable Workspace Design:</w:t>
      </w:r>
      <w:r w:rsidRPr="00C174CD">
        <w:t xml:space="preserve"> Implements relative pathing </w:t>
      </w:r>
      <w:proofErr w:type="gramStart"/>
      <w:r w:rsidRPr="00C174CD">
        <w:t>(..</w:t>
      </w:r>
      <w:proofErr w:type="gramEnd"/>
      <w:r w:rsidRPr="00C174CD">
        <w:t>\) and a unified build directory so the project runs on any machine without configuration.</w:t>
      </w:r>
    </w:p>
    <w:p w14:paraId="74F57F79" w14:textId="77777777" w:rsidR="00C174CD" w:rsidRPr="00C174CD" w:rsidRDefault="00C174CD" w:rsidP="00C174CD">
      <w:pPr>
        <w:numPr>
          <w:ilvl w:val="0"/>
          <w:numId w:val="1"/>
        </w:numPr>
      </w:pPr>
      <w:r w:rsidRPr="00C174CD">
        <w:rPr>
          <w:b/>
          <w:bCs/>
        </w:rPr>
        <w:t>Modular Design:</w:t>
      </w:r>
      <w:r w:rsidRPr="00C174CD">
        <w:t xml:space="preserve"> Implements a </w:t>
      </w:r>
      <w:proofErr w:type="spellStart"/>
      <w:r w:rsidRPr="00C174CD">
        <w:t>shared_data.h</w:t>
      </w:r>
      <w:proofErr w:type="spellEnd"/>
      <w:r w:rsidRPr="00C174CD">
        <w:t xml:space="preserve"> header to standardize the Character </w:t>
      </w:r>
      <w:proofErr w:type="gramStart"/>
      <w:r w:rsidRPr="00C174CD">
        <w:t>struct</w:t>
      </w:r>
      <w:proofErr w:type="gramEnd"/>
      <w:r w:rsidRPr="00C174CD">
        <w:t xml:space="preserve"> and help systems.</w:t>
      </w:r>
    </w:p>
    <w:p w14:paraId="09284A42" w14:textId="77777777" w:rsidR="00C174CD" w:rsidRPr="00C174CD" w:rsidRDefault="00C174CD" w:rsidP="00C174CD">
      <w:pPr>
        <w:rPr>
          <w:b/>
          <w:bCs/>
        </w:rPr>
      </w:pPr>
      <w:r w:rsidRPr="00C174CD">
        <w:rPr>
          <w:b/>
          <w:bCs/>
        </w:rPr>
        <w:t>How to Run</w:t>
      </w:r>
    </w:p>
    <w:p w14:paraId="69B57ED8" w14:textId="77777777" w:rsidR="00C174CD" w:rsidRPr="00C174CD" w:rsidRDefault="00C174CD" w:rsidP="00C174CD">
      <w:pPr>
        <w:numPr>
          <w:ilvl w:val="0"/>
          <w:numId w:val="2"/>
        </w:numPr>
      </w:pPr>
      <w:r w:rsidRPr="00C174CD">
        <w:rPr>
          <w:b/>
          <w:bCs/>
        </w:rPr>
        <w:t>Open Workspace:</w:t>
      </w:r>
      <w:r w:rsidRPr="00C174CD">
        <w:t xml:space="preserve"> Open </w:t>
      </w:r>
      <w:proofErr w:type="spellStart"/>
      <w:r w:rsidRPr="00C174CD">
        <w:t>FinalProject.workspace</w:t>
      </w:r>
      <w:proofErr w:type="spellEnd"/>
      <w:r w:rsidRPr="00C174CD">
        <w:t xml:space="preserve"> in </w:t>
      </w:r>
      <w:proofErr w:type="gramStart"/>
      <w:r w:rsidRPr="00C174CD">
        <w:t>Code::</w:t>
      </w:r>
      <w:proofErr w:type="gramEnd"/>
      <w:r w:rsidRPr="00C174CD">
        <w:t>Blocks.</w:t>
      </w:r>
    </w:p>
    <w:p w14:paraId="72D01F80" w14:textId="77777777" w:rsidR="00C174CD" w:rsidRPr="00C174CD" w:rsidRDefault="00C174CD" w:rsidP="00C174CD">
      <w:pPr>
        <w:numPr>
          <w:ilvl w:val="0"/>
          <w:numId w:val="2"/>
        </w:numPr>
      </w:pPr>
      <w:r w:rsidRPr="00C174CD">
        <w:rPr>
          <w:b/>
          <w:bCs/>
        </w:rPr>
        <w:t>Build All:</w:t>
      </w:r>
      <w:r w:rsidRPr="00C174CD">
        <w:t xml:space="preserve"> Select </w:t>
      </w:r>
      <w:r w:rsidRPr="00C174CD">
        <w:rPr>
          <w:b/>
          <w:bCs/>
        </w:rPr>
        <w:t>Build &gt; Build Workspace</w:t>
      </w:r>
      <w:r w:rsidRPr="00C174CD">
        <w:t>. This generates all 4 executables into the shared bin/Debug folder.</w:t>
      </w:r>
    </w:p>
    <w:p w14:paraId="35555515" w14:textId="77777777" w:rsidR="00C174CD" w:rsidRPr="00C174CD" w:rsidRDefault="00C174CD" w:rsidP="00C174CD">
      <w:pPr>
        <w:numPr>
          <w:ilvl w:val="0"/>
          <w:numId w:val="2"/>
        </w:numPr>
      </w:pPr>
      <w:r w:rsidRPr="00C174CD">
        <w:rPr>
          <w:b/>
          <w:bCs/>
        </w:rPr>
        <w:t>Launch:</w:t>
      </w:r>
      <w:r w:rsidRPr="00C174CD">
        <w:t xml:space="preserve"> Run the </w:t>
      </w:r>
      <w:proofErr w:type="spellStart"/>
      <w:r w:rsidRPr="00C174CD">
        <w:t>RPG_System</w:t>
      </w:r>
      <w:proofErr w:type="spellEnd"/>
      <w:r w:rsidRPr="00C174CD">
        <w:t xml:space="preserve"> project.</w:t>
      </w:r>
    </w:p>
    <w:p w14:paraId="25ADC98B" w14:textId="77777777" w:rsidR="00C174CD" w:rsidRPr="00C174CD" w:rsidRDefault="00C174CD" w:rsidP="00C174CD">
      <w:pPr>
        <w:numPr>
          <w:ilvl w:val="0"/>
          <w:numId w:val="2"/>
        </w:numPr>
      </w:pPr>
      <w:r w:rsidRPr="00C174CD">
        <w:rPr>
          <w:b/>
          <w:bCs/>
        </w:rPr>
        <w:t>Auto-Detect:</w:t>
      </w:r>
      <w:r w:rsidRPr="00C174CD">
        <w:t xml:space="preserve"> If no character exists, the Hub will automatically detect this and launch the </w:t>
      </w:r>
      <w:proofErr w:type="spellStart"/>
      <w:r w:rsidRPr="00C174CD">
        <w:t>Class_gen</w:t>
      </w:r>
      <w:proofErr w:type="spellEnd"/>
      <w:r w:rsidRPr="00C174CD">
        <w:t xml:space="preserve"> module for you.</w:t>
      </w:r>
    </w:p>
    <w:p w14:paraId="171994D8" w14:textId="77777777" w:rsidR="00C174CD" w:rsidRPr="00C174CD" w:rsidRDefault="00C174CD" w:rsidP="00C174CD">
      <w:pPr>
        <w:rPr>
          <w:b/>
          <w:bCs/>
        </w:rPr>
      </w:pPr>
      <w:r w:rsidRPr="00C174CD">
        <w:rPr>
          <w:b/>
          <w:bCs/>
        </w:rPr>
        <w:t>Extra Features (Above &amp; Beyond Assignments)</w:t>
      </w:r>
    </w:p>
    <w:p w14:paraId="4B6FD08D" w14:textId="77777777" w:rsidR="00C174CD" w:rsidRPr="00C174CD" w:rsidRDefault="00C174CD" w:rsidP="00C174CD">
      <w:pPr>
        <w:numPr>
          <w:ilvl w:val="0"/>
          <w:numId w:val="3"/>
        </w:numPr>
      </w:pPr>
      <w:r w:rsidRPr="00C174CD">
        <w:rPr>
          <w:b/>
          <w:bCs/>
        </w:rPr>
        <w:t>Country/Citizen System:</w:t>
      </w:r>
      <w:r w:rsidRPr="00C174CD">
        <w:t xml:space="preserve"> Allows players to manage multiple characters/save files within different "nations."</w:t>
      </w:r>
    </w:p>
    <w:p w14:paraId="1BA07FE6" w14:textId="77777777" w:rsidR="00C174CD" w:rsidRPr="00C174CD" w:rsidRDefault="00C174CD" w:rsidP="00C174CD">
      <w:pPr>
        <w:numPr>
          <w:ilvl w:val="0"/>
          <w:numId w:val="3"/>
        </w:numPr>
      </w:pPr>
      <w:r w:rsidRPr="00C174CD">
        <w:rPr>
          <w:b/>
          <w:bCs/>
        </w:rPr>
        <w:t>Lucky Roll Mechanic:</w:t>
      </w:r>
      <w:r w:rsidRPr="00C174CD">
        <w:t xml:space="preserve"> The Generator tracks dice frequency to reward "Triple Matches" (+1 bonus) or "Perfect Sixes" (+2 God Roll bonus).</w:t>
      </w:r>
    </w:p>
    <w:p w14:paraId="775769C0" w14:textId="77777777" w:rsidR="00C174CD" w:rsidRPr="00C174CD" w:rsidRDefault="00C174CD" w:rsidP="00C174CD">
      <w:pPr>
        <w:numPr>
          <w:ilvl w:val="0"/>
          <w:numId w:val="3"/>
        </w:numPr>
      </w:pPr>
      <w:r w:rsidRPr="00C174CD">
        <w:rPr>
          <w:b/>
          <w:bCs/>
        </w:rPr>
        <w:t>Unified Executable Environment:</w:t>
      </w:r>
      <w:r w:rsidRPr="00C174CD">
        <w:t xml:space="preserve"> Reconfigured the project to output all binaries to a single folder, allowing for simplified linking and a cleaner user experience.</w:t>
      </w:r>
    </w:p>
    <w:p w14:paraId="6F80EABA" w14:textId="77777777" w:rsidR="00C174CD" w:rsidRPr="00C174CD" w:rsidRDefault="00C174CD" w:rsidP="00C174CD">
      <w:r w:rsidRPr="00C174CD">
        <w:pict w14:anchorId="37AB8D4C">
          <v:rect id="_x0000_i1037" style="width:0;height:1.5pt" o:hralign="center" o:hrstd="t" o:hr="t" fillcolor="#a0a0a0" stroked="f"/>
        </w:pict>
      </w:r>
    </w:p>
    <w:p w14:paraId="3FB9C4B3" w14:textId="77777777" w:rsidR="00C174CD" w:rsidRPr="00C174CD" w:rsidRDefault="00C174CD" w:rsidP="00C174CD">
      <w:pPr>
        <w:rPr>
          <w:b/>
          <w:bCs/>
        </w:rPr>
      </w:pPr>
      <w:r w:rsidRPr="00C174CD">
        <w:rPr>
          <w:b/>
          <w:bCs/>
        </w:rPr>
        <w:lastRenderedPageBreak/>
        <w:t>Iron Crown Development: Prompts and Process</w:t>
      </w:r>
    </w:p>
    <w:p w14:paraId="54BBECDB" w14:textId="77777777" w:rsidR="00C174CD" w:rsidRPr="00C174CD" w:rsidRDefault="00C174CD" w:rsidP="00C174CD">
      <w:r w:rsidRPr="00C174CD">
        <w:rPr>
          <w:i/>
          <w:iCs/>
        </w:rPr>
        <w:t>(Keep your Phases 1-4 from your original draft, then add this as the final phase:)</w:t>
      </w:r>
    </w:p>
    <w:p w14:paraId="487A61A1" w14:textId="77777777" w:rsidR="00C174CD" w:rsidRPr="00C174CD" w:rsidRDefault="00C174CD" w:rsidP="00C174CD">
      <w:pPr>
        <w:rPr>
          <w:b/>
          <w:bCs/>
        </w:rPr>
      </w:pPr>
      <w:r w:rsidRPr="00C174CD">
        <w:rPr>
          <w:b/>
          <w:bCs/>
        </w:rPr>
        <w:t>Phase 5: Workspace Portability &amp; Flat Hierarchy</w:t>
      </w:r>
    </w:p>
    <w:p w14:paraId="1A002FB0" w14:textId="77777777" w:rsidR="00C174CD" w:rsidRPr="00C174CD" w:rsidRDefault="00C174CD" w:rsidP="00C174CD">
      <w:r w:rsidRPr="00C174CD">
        <w:rPr>
          <w:b/>
          <w:bCs/>
        </w:rPr>
        <w:t>Key Prompt:</w:t>
      </w:r>
    </w:p>
    <w:p w14:paraId="14323062" w14:textId="77777777" w:rsidR="00C174CD" w:rsidRPr="00C174CD" w:rsidRDefault="00C174CD" w:rsidP="00C174CD">
      <w:r w:rsidRPr="00C174CD">
        <w:t>"How can I make the projects all put their exe in the same folder so I can turn in one working folder?"</w:t>
      </w:r>
    </w:p>
    <w:p w14:paraId="6476D0FA" w14:textId="77777777" w:rsidR="00C174CD" w:rsidRPr="00C174CD" w:rsidRDefault="00C174CD" w:rsidP="00C174CD">
      <w:r w:rsidRPr="00C174CD">
        <w:rPr>
          <w:b/>
          <w:bCs/>
        </w:rPr>
        <w:t>Solution:</w:t>
      </w:r>
      <w:r w:rsidRPr="00C174CD">
        <w:br/>
        <w:t xml:space="preserve">Reconfigured the </w:t>
      </w:r>
      <w:r w:rsidRPr="00C174CD">
        <w:rPr>
          <w:b/>
          <w:bCs/>
        </w:rPr>
        <w:t>Output Directory</w:t>
      </w:r>
      <w:r w:rsidRPr="00C174CD">
        <w:t xml:space="preserve"> and </w:t>
      </w:r>
      <w:r w:rsidRPr="00C174CD">
        <w:rPr>
          <w:b/>
          <w:bCs/>
        </w:rPr>
        <w:t>Execution Working Directory</w:t>
      </w:r>
      <w:r w:rsidRPr="00C174CD">
        <w:t xml:space="preserve"> for all four projects to point to a single shared location. I updated the </w:t>
      </w:r>
      <w:proofErr w:type="gramStart"/>
      <w:r w:rsidRPr="00C174CD">
        <w:t>system(</w:t>
      </w:r>
      <w:proofErr w:type="gramEnd"/>
      <w:r w:rsidRPr="00C174CD">
        <w:t>) calls to remove hardcoded sub-paths, ensuring that if the teacher moves the folder, the programs can still find each other. This moved the project from a "collection of files" to a professional, "portable application suite."</w:t>
      </w:r>
    </w:p>
    <w:p w14:paraId="3D3BFB8F" w14:textId="77777777" w:rsidR="00C174CD" w:rsidRPr="00C174CD" w:rsidRDefault="00C174CD" w:rsidP="00C174CD">
      <w:pPr>
        <w:rPr>
          <w:b/>
          <w:bCs/>
        </w:rPr>
      </w:pPr>
      <w:r w:rsidRPr="00C174CD">
        <w:rPr>
          <w:b/>
          <w:bCs/>
        </w:rPr>
        <w:t>Phase 6: Fail-Safe Redirection</w:t>
      </w:r>
    </w:p>
    <w:p w14:paraId="412E76A3" w14:textId="77777777" w:rsidR="00C174CD" w:rsidRPr="00C174CD" w:rsidRDefault="00C174CD" w:rsidP="00C174CD">
      <w:r w:rsidRPr="00C174CD">
        <w:rPr>
          <w:b/>
          <w:bCs/>
        </w:rPr>
        <w:t>Key Prompt:</w:t>
      </w:r>
    </w:p>
    <w:p w14:paraId="2E8A3551" w14:textId="77777777" w:rsidR="00C174CD" w:rsidRPr="00C174CD" w:rsidRDefault="00C174CD" w:rsidP="00C174CD">
      <w:r w:rsidRPr="00C174CD">
        <w:t>"I want to make it so the program goes straight to the generator if it can't find a character."</w:t>
      </w:r>
    </w:p>
    <w:p w14:paraId="072C1FB3" w14:textId="77777777" w:rsidR="00C174CD" w:rsidRPr="00C174CD" w:rsidRDefault="00C174CD" w:rsidP="00C174CD">
      <w:r w:rsidRPr="00C174CD">
        <w:rPr>
          <w:b/>
          <w:bCs/>
        </w:rPr>
        <w:t>Solution:</w:t>
      </w:r>
      <w:r w:rsidRPr="00C174CD">
        <w:br/>
        <w:t xml:space="preserve">Implemented a logic check in the Hub's </w:t>
      </w:r>
      <w:proofErr w:type="gramStart"/>
      <w:r w:rsidRPr="00C174CD">
        <w:t>main(</w:t>
      </w:r>
      <w:proofErr w:type="gramEnd"/>
      <w:r w:rsidRPr="00C174CD">
        <w:t xml:space="preserve">) function using </w:t>
      </w:r>
      <w:proofErr w:type="spellStart"/>
      <w:r w:rsidRPr="00C174CD">
        <w:t>argc</w:t>
      </w:r>
      <w:proofErr w:type="spellEnd"/>
      <w:r w:rsidRPr="00C174CD">
        <w:t xml:space="preserve">. If the program is launched without arguments or fails to find a .txt file, it triggers </w:t>
      </w:r>
      <w:proofErr w:type="gramStart"/>
      <w:r w:rsidRPr="00C174CD">
        <w:t>system(</w:t>
      </w:r>
      <w:proofErr w:type="gramEnd"/>
      <w:r w:rsidRPr="00C174CD">
        <w:t>"start Class_gen.exe"). This prevents the "empty town" bug and guides new players directly into the gameplay loop.</w:t>
      </w:r>
    </w:p>
    <w:p w14:paraId="42C8BD24" w14:textId="77777777" w:rsidR="00C174CD" w:rsidRPr="00C174CD" w:rsidRDefault="00C174CD" w:rsidP="00C174CD">
      <w:r w:rsidRPr="00C174CD">
        <w:pict w14:anchorId="4B587FD0">
          <v:rect id="_x0000_i1038" style="width:0;height:1.5pt" o:hralign="center" o:hrstd="t" o:hr="t" fillcolor="#a0a0a0" stroked="f"/>
        </w:pict>
      </w:r>
    </w:p>
    <w:p w14:paraId="5B3D9022" w14:textId="3C05AEA6" w:rsidR="008735E4" w:rsidRPr="00C174CD" w:rsidRDefault="000E24A2" w:rsidP="00C174CD">
      <w:r w:rsidRPr="000E24A2">
        <w:t>"The project integrates a fifth module, 'Trial_Minigame.exe', a 'Buckshot Roulette' style survival game. This serves as the 'Trial of the Iron Crown,' accessible only by players who complete the primary dungeon, retrieve the Delian Sword, and return it to the tutorial Mansion's hidden sword stand."</w:t>
      </w:r>
    </w:p>
    <w:sectPr w:rsidR="008735E4" w:rsidRPr="00C17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04446"/>
    <w:multiLevelType w:val="multilevel"/>
    <w:tmpl w:val="E9A26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D018A4"/>
    <w:multiLevelType w:val="multilevel"/>
    <w:tmpl w:val="175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A3DB0"/>
    <w:multiLevelType w:val="multilevel"/>
    <w:tmpl w:val="A376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2603055">
    <w:abstractNumId w:val="2"/>
  </w:num>
  <w:num w:numId="2" w16cid:durableId="1453284045">
    <w:abstractNumId w:val="0"/>
  </w:num>
  <w:num w:numId="3" w16cid:durableId="1057557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65"/>
    <w:rsid w:val="00065965"/>
    <w:rsid w:val="000D5360"/>
    <w:rsid w:val="000E24A2"/>
    <w:rsid w:val="00723F67"/>
    <w:rsid w:val="00816807"/>
    <w:rsid w:val="008735E4"/>
    <w:rsid w:val="00955E2D"/>
    <w:rsid w:val="00B629F3"/>
    <w:rsid w:val="00C17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31C97"/>
  <w15:chartTrackingRefBased/>
  <w15:docId w15:val="{27F3DF07-9AFB-4AC6-AC25-6DB8A0C33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965"/>
    <w:rPr>
      <w:rFonts w:eastAsiaTheme="majorEastAsia" w:cstheme="majorBidi"/>
      <w:color w:val="272727" w:themeColor="text1" w:themeTint="D8"/>
    </w:rPr>
  </w:style>
  <w:style w:type="paragraph" w:styleId="Title">
    <w:name w:val="Title"/>
    <w:basedOn w:val="Normal"/>
    <w:next w:val="Normal"/>
    <w:link w:val="TitleChar"/>
    <w:uiPriority w:val="10"/>
    <w:qFormat/>
    <w:rsid w:val="00065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965"/>
    <w:pPr>
      <w:spacing w:before="160"/>
      <w:jc w:val="center"/>
    </w:pPr>
    <w:rPr>
      <w:i/>
      <w:iCs/>
      <w:color w:val="404040" w:themeColor="text1" w:themeTint="BF"/>
    </w:rPr>
  </w:style>
  <w:style w:type="character" w:customStyle="1" w:styleId="QuoteChar">
    <w:name w:val="Quote Char"/>
    <w:basedOn w:val="DefaultParagraphFont"/>
    <w:link w:val="Quote"/>
    <w:uiPriority w:val="29"/>
    <w:rsid w:val="00065965"/>
    <w:rPr>
      <w:i/>
      <w:iCs/>
      <w:color w:val="404040" w:themeColor="text1" w:themeTint="BF"/>
    </w:rPr>
  </w:style>
  <w:style w:type="paragraph" w:styleId="ListParagraph">
    <w:name w:val="List Paragraph"/>
    <w:basedOn w:val="Normal"/>
    <w:uiPriority w:val="34"/>
    <w:qFormat/>
    <w:rsid w:val="00065965"/>
    <w:pPr>
      <w:ind w:left="720"/>
      <w:contextualSpacing/>
    </w:pPr>
  </w:style>
  <w:style w:type="character" w:styleId="IntenseEmphasis">
    <w:name w:val="Intense Emphasis"/>
    <w:basedOn w:val="DefaultParagraphFont"/>
    <w:uiPriority w:val="21"/>
    <w:qFormat/>
    <w:rsid w:val="00065965"/>
    <w:rPr>
      <w:i/>
      <w:iCs/>
      <w:color w:val="0F4761" w:themeColor="accent1" w:themeShade="BF"/>
    </w:rPr>
  </w:style>
  <w:style w:type="paragraph" w:styleId="IntenseQuote">
    <w:name w:val="Intense Quote"/>
    <w:basedOn w:val="Normal"/>
    <w:next w:val="Normal"/>
    <w:link w:val="IntenseQuoteChar"/>
    <w:uiPriority w:val="30"/>
    <w:qFormat/>
    <w:rsid w:val="00065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65"/>
    <w:rPr>
      <w:i/>
      <w:iCs/>
      <w:color w:val="0F4761" w:themeColor="accent1" w:themeShade="BF"/>
    </w:rPr>
  </w:style>
  <w:style w:type="character" w:styleId="IntenseReference">
    <w:name w:val="Intense Reference"/>
    <w:basedOn w:val="DefaultParagraphFont"/>
    <w:uiPriority w:val="32"/>
    <w:qFormat/>
    <w:rsid w:val="000659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543</Words>
  <Characters>2552</Characters>
  <Application>Microsoft Office Word</Application>
  <DocSecurity>0</DocSecurity>
  <Lines>2552</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2</cp:revision>
  <dcterms:created xsi:type="dcterms:W3CDTF">2026-05-07T15:03:00Z</dcterms:created>
  <dcterms:modified xsi:type="dcterms:W3CDTF">2026-05-07T15:03:00Z</dcterms:modified>
</cp:coreProperties>
</file>