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360"/>
        <w:spacing w:before="172" w:line="184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</w:rPr>
        <w:t>《三问高效学习机产品需求书》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55" w:line="183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一、产品定位与核心价值</w:t>
      </w:r>
    </w:p>
    <w:p>
      <w:pPr>
        <w:pStyle w:val="BodyText"/>
        <w:ind w:left="56"/>
        <w:spacing w:before="304" w:line="225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（一）产品定位</w:t>
      </w:r>
    </w:p>
    <w:p>
      <w:pPr>
        <w:pStyle w:val="BodyText"/>
        <w:ind w:left="16" w:right="160" w:firstLine="468"/>
        <w:spacing w:before="213" w:line="367" w:lineRule="auto"/>
        <w:jc w:val="both"/>
        <w:rPr/>
      </w:pPr>
      <w:r>
        <w:rPr>
          <w:spacing w:val="-1"/>
        </w:rPr>
        <w:t>“三问高效学习机”是一款以用户提问为核心触发机制的智能学习工具，</w:t>
      </w:r>
      <w:r>
        <w:rPr/>
        <w:t>通过“柔性课程生成+三问认知引擎”，帮助用户按需构建个性化学习路径，</w:t>
      </w:r>
      <w:r>
        <w:rPr/>
        <w:t>实现从问题提出到深度理解的认知闭环。产品聚焦跨学科学习需求，</w:t>
      </w:r>
      <w:r>
        <w:rPr>
          <w:spacing w:val="-1"/>
        </w:rPr>
        <w:t>课程内容</w:t>
      </w:r>
      <w:r>
        <w:rPr/>
        <w:t>完全由用户主动提问触发创建，避免预载信息干扰，保持学习过程的</w:t>
      </w:r>
      <w:r>
        <w:rPr>
          <w:spacing w:val="-1"/>
        </w:rPr>
        <w:t>专注性与</w:t>
      </w:r>
      <w:r>
        <w:rPr>
          <w:spacing w:val="-10"/>
        </w:rPr>
        <w:t>个性化。</w:t>
      </w:r>
    </w:p>
    <w:p>
      <w:pPr>
        <w:pStyle w:val="BodyText"/>
        <w:ind w:left="56"/>
        <w:spacing w:before="134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（二）核心价值</w:t>
      </w:r>
    </w:p>
    <w:p>
      <w:pPr>
        <w:pStyle w:val="BodyText"/>
        <w:ind w:left="457" w:right="207" w:firstLine="455"/>
        <w:spacing w:before="238" w:line="364" w:lineRule="auto"/>
        <w:rPr/>
      </w:pPr>
      <w:r>
        <w:rPr>
          <w:rFonts w:ascii="Calibri" w:hAnsi="Calibri" w:eastAsia="Calibri" w:cs="Calibri"/>
          <w:sz w:val="22"/>
          <w:szCs w:val="22"/>
          <w:spacing w:val="-4"/>
        </w:rPr>
        <w:t>1.        </w:t>
      </w:r>
      <w:r>
        <w:rPr>
          <w:b/>
          <w:bCs/>
          <w:spacing w:val="-4"/>
        </w:rPr>
        <w:t>按需学习 </w:t>
      </w:r>
      <w:r>
        <w:rPr>
          <w:spacing w:val="-4"/>
        </w:rPr>
        <w:t>：课程内容由用户提问触发生成，真正实现“学什么、</w:t>
      </w:r>
      <w:r>
        <w:rPr>
          <w:spacing w:val="-4"/>
        </w:rPr>
        <w:t>建什么”，杜绝信息过载。</w:t>
      </w:r>
    </w:p>
    <w:p>
      <w:pPr>
        <w:pStyle w:val="BodyText"/>
        <w:ind w:left="455" w:right="207" w:firstLine="450"/>
        <w:spacing w:before="2" w:line="363" w:lineRule="auto"/>
        <w:rPr/>
      </w:pPr>
      <w:r>
        <w:rPr>
          <w:rFonts w:ascii="Calibri" w:hAnsi="Calibri" w:eastAsia="Calibri" w:cs="Calibri"/>
          <w:sz w:val="22"/>
          <w:szCs w:val="22"/>
          <w:spacing w:val="-4"/>
        </w:rPr>
        <w:t>2.        </w:t>
      </w:r>
      <w:r>
        <w:rPr>
          <w:b/>
          <w:bCs/>
          <w:spacing w:val="-4"/>
        </w:rPr>
        <w:t>认知加速 </w:t>
      </w:r>
      <w:r>
        <w:rPr>
          <w:spacing w:val="-4"/>
        </w:rPr>
        <w:t>：通过“三问法”快速建立学科框架、挖掘核心争议、</w:t>
      </w:r>
      <w:r>
        <w:rPr>
          <w:spacing w:val="-4"/>
        </w:rPr>
        <w:t>验证理解深度，缩短学习周期。</w:t>
      </w:r>
    </w:p>
    <w:p>
      <w:pPr>
        <w:pStyle w:val="BodyText"/>
        <w:ind w:left="456" w:right="164" w:firstLine="448"/>
        <w:spacing w:line="36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个性化适配 </w:t>
      </w:r>
      <w:r>
        <w:rPr>
          <w:spacing w:val="-2"/>
        </w:rPr>
        <w:t>：课程内容融合用户自主</w:t>
      </w:r>
      <w:r>
        <w:rPr>
          <w:spacing w:val="-3"/>
        </w:rPr>
        <w:t>资料与AI智能补充，形成专</w:t>
      </w:r>
      <w:r>
        <w:rPr>
          <w:spacing w:val="-6"/>
        </w:rPr>
        <w:t>属复合知识库。</w:t>
      </w:r>
    </w:p>
    <w:p>
      <w:pPr>
        <w:pStyle w:val="BodyText"/>
        <w:ind w:left="459" w:right="164" w:firstLine="439"/>
        <w:spacing w:before="1" w:line="37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4.        </w:t>
      </w:r>
      <w:r>
        <w:rPr>
          <w:b/>
          <w:bCs/>
          <w:spacing w:val="-2"/>
        </w:rPr>
        <w:t>进度可控 </w:t>
      </w:r>
      <w:r>
        <w:rPr>
          <w:spacing w:val="-2"/>
        </w:rPr>
        <w:t>：课程状态随学习行为动态变化</w:t>
      </w:r>
      <w:r>
        <w:rPr>
          <w:spacing w:val="-3"/>
        </w:rPr>
        <w:t>，仅展示已创建或正在</w:t>
      </w:r>
      <w:r>
        <w:rPr>
          <w:spacing w:val="-4"/>
        </w:rPr>
        <w:t>学习的课程，保持界面简洁。</w:t>
      </w:r>
    </w:p>
    <w:p>
      <w:pPr>
        <w:spacing w:line="374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/>
        <w:spacing w:before="158" w:line="183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二、核心功能需求</w:t>
      </w:r>
    </w:p>
    <w:p>
      <w:pPr>
        <w:pStyle w:val="BodyText"/>
        <w:ind w:left="56"/>
        <w:spacing w:before="304" w:line="225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（一）柔性课程生成模块</w:t>
      </w:r>
    </w:p>
    <w:p>
      <w:pPr>
        <w:pStyle w:val="BodyText"/>
        <w:ind w:left="456" w:right="166" w:firstLine="456"/>
        <w:spacing w:before="210" w:line="364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提问触发课程创建 </w:t>
      </w:r>
      <w:r>
        <w:rPr>
          <w:spacing w:val="-3"/>
        </w:rPr>
        <w:t>：用户通过搜索框输入学习问题（如“如何快</w:t>
      </w:r>
      <w:r>
        <w:rPr>
          <w:spacing w:val="12"/>
        </w:rPr>
        <w:t>速掌握鸿蒙</w:t>
      </w:r>
      <w:r>
        <w:rPr/>
        <w:t>ArkTS</w:t>
      </w:r>
      <w:r>
        <w:rPr>
          <w:spacing w:val="12"/>
        </w:rPr>
        <w:t>开发？”),系统自动识别领域</w:t>
      </w:r>
      <w:r>
        <w:rPr>
          <w:spacing w:val="11"/>
        </w:rPr>
        <w:t>关键词，即时生成专属</w:t>
      </w:r>
      <w:r>
        <w:rPr>
          <w:spacing w:val="-5"/>
        </w:rPr>
        <w:t>课程包并进入学习空间。</w:t>
      </w:r>
    </w:p>
    <w:p>
      <w:pPr>
        <w:pStyle w:val="BodyText"/>
        <w:ind w:left="906"/>
        <w:spacing w:before="1" w:line="182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课程生命周期管理 </w:t>
      </w:r>
      <w:r>
        <w:rPr>
          <w:spacing w:val="-2"/>
        </w:rPr>
        <w:t>：</w:t>
      </w:r>
    </w:p>
    <w:p>
      <w:pPr>
        <w:pStyle w:val="BodyText"/>
        <w:ind w:left="1352"/>
        <w:spacing w:before="310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4"/>
        </w:rPr>
        <w:t>l   </w:t>
      </w:r>
      <w:r>
        <w:rPr>
          <w:b/>
          <w:bCs/>
          <w:spacing w:val="-4"/>
        </w:rPr>
        <w:t>未创建状态 </w:t>
      </w:r>
      <w:r>
        <w:rPr>
          <w:spacing w:val="-4"/>
        </w:rPr>
        <w:t>：未提问的领域不显</w:t>
      </w:r>
      <w:r>
        <w:rPr>
          <w:spacing w:val="-5"/>
        </w:rPr>
        <w:t>示任何课程信息。</w:t>
      </w:r>
    </w:p>
    <w:p>
      <w:pPr>
        <w:pStyle w:val="BodyText"/>
        <w:ind w:left="897" w:right="403" w:firstLine="454"/>
        <w:spacing w:before="296" w:line="363" w:lineRule="auto"/>
        <w:rPr/>
      </w:pPr>
      <w:r>
        <w:rPr>
          <w:rFonts w:ascii="Wingdings" w:hAnsi="Wingdings" w:eastAsia="Wingdings" w:cs="Wingdings"/>
          <w:sz w:val="22"/>
          <w:szCs w:val="22"/>
          <w:spacing w:val="-3"/>
        </w:rPr>
        <w:t>l   </w:t>
      </w:r>
      <w:r>
        <w:rPr>
          <w:b/>
          <w:bCs/>
          <w:spacing w:val="-3"/>
        </w:rPr>
        <w:t>已创建状态 </w:t>
      </w:r>
      <w:r>
        <w:rPr>
          <w:spacing w:val="-3"/>
        </w:rPr>
        <w:t>：首次提问后生成课程卡片，加入主界面展</w:t>
      </w:r>
      <w:r>
        <w:rPr>
          <w:spacing w:val="-13"/>
        </w:rPr>
        <w:t>示。</w:t>
      </w:r>
    </w:p>
    <w:p>
      <w:pPr>
        <w:pStyle w:val="BodyText"/>
        <w:ind w:left="1352"/>
        <w:spacing w:before="1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4"/>
        </w:rPr>
        <w:t>l   </w:t>
      </w:r>
      <w:r>
        <w:rPr>
          <w:b/>
          <w:bCs/>
          <w:spacing w:val="-4"/>
        </w:rPr>
        <w:t>活跃状态 </w:t>
      </w:r>
      <w:r>
        <w:rPr>
          <w:spacing w:val="-4"/>
        </w:rPr>
        <w:t>：正在学习时卡片高亮，进度条动</w:t>
      </w:r>
      <w:r>
        <w:rPr>
          <w:spacing w:val="-5"/>
        </w:rPr>
        <w:t>态更新。</w:t>
      </w:r>
    </w:p>
    <w:p>
      <w:pPr>
        <w:pStyle w:val="BodyText"/>
        <w:ind w:left="895" w:right="161" w:firstLine="456"/>
        <w:spacing w:before="298" w:line="363" w:lineRule="auto"/>
        <w:rPr/>
      </w:pPr>
      <w:r>
        <w:rPr>
          <w:rFonts w:ascii="Wingdings" w:hAnsi="Wingdings" w:eastAsia="Wingdings" w:cs="Wingdings"/>
          <w:sz w:val="22"/>
          <w:szCs w:val="22"/>
          <w:spacing w:val="-3"/>
        </w:rPr>
        <w:t>l   </w:t>
      </w:r>
      <w:r>
        <w:rPr>
          <w:b/>
          <w:bCs/>
          <w:spacing w:val="-3"/>
        </w:rPr>
        <w:t>完成状态 </w:t>
      </w:r>
      <w:r>
        <w:rPr>
          <w:spacing w:val="-3"/>
        </w:rPr>
        <w:t>：“三问法”全部完成后卡片置灰，支持归档或</w:t>
      </w:r>
      <w:r>
        <w:rPr>
          <w:spacing w:val="-11"/>
        </w:rPr>
        <w:t>分享。</w:t>
      </w:r>
    </w:p>
    <w:p>
      <w:pPr>
        <w:pStyle w:val="BodyText"/>
        <w:ind w:left="455" w:right="162" w:firstLine="449"/>
        <w:spacing w:before="1" w:line="37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多课程并行支持 </w:t>
      </w:r>
      <w:r>
        <w:rPr>
          <w:spacing w:val="-2"/>
        </w:rPr>
        <w:t>：用户可通过多</w:t>
      </w:r>
      <w:r>
        <w:rPr>
          <w:spacing w:val="-3"/>
        </w:rPr>
        <w:t>次提问创建多个课程，已创建课</w:t>
      </w:r>
      <w:r>
        <w:rPr>
          <w:spacing w:val="-2"/>
        </w:rPr>
        <w:t>程按最近使用时间排序展示，未激活课程默认隐藏。</w:t>
      </w:r>
    </w:p>
    <w:p>
      <w:pPr>
        <w:pStyle w:val="BodyText"/>
        <w:ind w:left="56"/>
        <w:spacing w:before="129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4"/>
        </w:rPr>
        <w:t>（二）复合知识库构建模块</w:t>
      </w:r>
    </w:p>
    <w:p>
      <w:pPr>
        <w:pStyle w:val="BodyText"/>
        <w:ind w:left="456" w:right="152" w:firstLine="456"/>
        <w:spacing w:before="239" w:line="364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AI智能资料补充 </w:t>
      </w:r>
      <w:r>
        <w:rPr>
          <w:spacing w:val="-3"/>
        </w:rPr>
        <w:t>：课程创建后，系统自动联网检索权威论文、官</w:t>
      </w:r>
      <w:r>
        <w:rPr>
          <w:spacing w:val="-3"/>
        </w:rPr>
        <w:t>方文档、行业报告等资料，补充至知识库。</w:t>
      </w:r>
    </w:p>
    <w:p>
      <w:pPr>
        <w:pStyle w:val="BodyText"/>
        <w:ind w:left="459" w:right="240" w:firstLine="446"/>
        <w:spacing w:before="3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自主资料上传 </w:t>
      </w:r>
      <w:r>
        <w:rPr>
          <w:spacing w:val="-2"/>
        </w:rPr>
        <w:t>：用户可上传PDF、Wo</w:t>
      </w:r>
      <w:r>
        <w:rPr>
          <w:spacing w:val="-3"/>
        </w:rPr>
        <w:t>rd、Markdown等格式的</w:t>
      </w:r>
      <w:r>
        <w:rPr>
          <w:spacing w:val="-3"/>
        </w:rPr>
        <w:t>学习资料，系统自动解析并关联对应课程模块。</w:t>
      </w:r>
    </w:p>
    <w:p>
      <w:pPr>
        <w:pStyle w:val="BodyText"/>
        <w:ind w:left="455" w:right="164" w:firstLine="449"/>
        <w:spacing w:before="1" w:line="37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资料动态融合 </w:t>
      </w:r>
      <w:r>
        <w:rPr>
          <w:spacing w:val="-2"/>
        </w:rPr>
        <w:t>：将AI补充资料与用</w:t>
      </w:r>
      <w:r>
        <w:rPr>
          <w:spacing w:val="-3"/>
        </w:rPr>
        <w:t>户上传资料进行语义融合，生</w:t>
      </w:r>
      <w:r>
        <w:rPr>
          <w:spacing w:val="-2"/>
        </w:rPr>
        <w:t>成个性化复合知识库，支持关键词搜索与分类筛选。</w:t>
      </w:r>
    </w:p>
    <w:p>
      <w:pPr>
        <w:spacing w:line="374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56"/>
        <w:spacing w:before="176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（三）三问认知引擎模块</w:t>
      </w:r>
    </w:p>
    <w:p>
      <w:pPr>
        <w:pStyle w:val="BodyText"/>
        <w:ind w:left="912"/>
        <w:spacing w:before="241" w:line="18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1.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      </w:t>
      </w:r>
      <w:r>
        <w:rPr>
          <w:b/>
          <w:bCs/>
          <w:spacing w:val="-2"/>
        </w:rPr>
        <w:t>第一问：核心心智模型提取</w:t>
      </w:r>
    </w:p>
    <w:p>
      <w:pPr>
        <w:pStyle w:val="BodyText"/>
        <w:ind w:left="897" w:right="160" w:firstLine="454"/>
        <w:spacing w:before="307" w:line="364" w:lineRule="auto"/>
        <w:rPr/>
      </w:pPr>
      <w:r>
        <w:rPr>
          <w:rFonts w:ascii="Wingdings" w:hAnsi="Wingdings" w:eastAsia="Wingdings" w:cs="Wingdings"/>
          <w:sz w:val="22"/>
          <w:szCs w:val="22"/>
        </w:rPr>
        <w:t>l   </w:t>
      </w:r>
      <w:r>
        <w:rPr/>
        <w:t>分析复合知识库，识别学科底层逻辑框架，以动</w:t>
      </w:r>
      <w:r>
        <w:rPr>
          <w:spacing w:val="-1"/>
        </w:rPr>
        <w:t>态知识图</w:t>
      </w:r>
      <w:r>
        <w:rPr>
          <w:spacing w:val="-10"/>
        </w:rPr>
        <w:t>谱呈现。</w:t>
      </w:r>
    </w:p>
    <w:p>
      <w:pPr>
        <w:pStyle w:val="BodyText"/>
        <w:ind w:left="896" w:right="160" w:firstLine="456"/>
        <w:spacing w:before="2" w:line="363" w:lineRule="auto"/>
        <w:rPr/>
      </w:pPr>
      <w:r>
        <w:rPr>
          <w:rFonts w:ascii="Wingdings" w:hAnsi="Wingdings" w:eastAsia="Wingdings" w:cs="Wingdings"/>
          <w:sz w:val="22"/>
          <w:szCs w:val="22"/>
        </w:rPr>
        <w:t>l   </w:t>
      </w:r>
      <w:r>
        <w:rPr/>
        <w:t>知识图谱支持节点展开、逻辑关系查看、关联资</w:t>
      </w:r>
      <w:r>
        <w:rPr>
          <w:spacing w:val="-1"/>
        </w:rPr>
        <w:t>料跳转等</w:t>
      </w:r>
      <w:r>
        <w:rPr>
          <w:spacing w:val="-11"/>
        </w:rPr>
        <w:t>操作。</w:t>
      </w:r>
    </w:p>
    <w:p>
      <w:pPr>
        <w:pStyle w:val="BodyText"/>
        <w:ind w:left="906"/>
        <w:spacing w:before="1" w:line="18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</w:t>
      </w:r>
      <w:r>
        <w:rPr>
          <w:rFonts w:ascii="Calibri" w:hAnsi="Calibri" w:eastAsia="Calibri" w:cs="Calibri"/>
          <w:sz w:val="22"/>
          <w:szCs w:val="22"/>
          <w:spacing w:val="7"/>
        </w:rPr>
        <w:t xml:space="preserve">       </w:t>
      </w:r>
      <w:r>
        <w:rPr>
          <w:b/>
          <w:bCs/>
          <w:spacing w:val="-2"/>
        </w:rPr>
        <w:t>第二问：学术分歧挖掘</w:t>
      </w:r>
    </w:p>
    <w:p>
      <w:pPr>
        <w:pStyle w:val="BodyText"/>
        <w:ind w:left="896" w:right="147" w:firstLine="455"/>
        <w:spacing w:before="307" w:line="364" w:lineRule="auto"/>
        <w:rPr/>
      </w:pPr>
      <w:r>
        <w:rPr>
          <w:rFonts w:ascii="Wingdings" w:hAnsi="Wingdings" w:eastAsia="Wingdings" w:cs="Wingdings"/>
          <w:sz w:val="22"/>
          <w:szCs w:val="22"/>
        </w:rPr>
        <w:t>l   </w:t>
      </w:r>
      <w:r>
        <w:rPr/>
        <w:t>对比多源资料观点，自动标注关键争议点及正反方证据，</w:t>
      </w:r>
      <w:r>
        <w:rPr>
          <w:spacing w:val="-3"/>
        </w:rPr>
        <w:t>生成“争议-证据-结论”逻辑链图谱。</w:t>
      </w:r>
    </w:p>
    <w:p>
      <w:pPr>
        <w:pStyle w:val="BodyText"/>
        <w:ind w:left="1352"/>
        <w:spacing w:before="1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2"/>
        </w:rPr>
        <w:t>l   </w:t>
      </w:r>
      <w:r>
        <w:rPr>
          <w:spacing w:val="-2"/>
        </w:rPr>
        <w:t>支持争议点筛选、证据详情查看、观点对比分析等功能。</w:t>
      </w:r>
    </w:p>
    <w:p>
      <w:pPr>
        <w:pStyle w:val="BodyText"/>
        <w:ind w:left="905"/>
        <w:spacing w:before="297" w:line="183" w:lineRule="auto"/>
        <w:rPr/>
      </w:pPr>
      <w:r>
        <w:rPr>
          <w:rFonts w:ascii="Calibri" w:hAnsi="Calibri" w:eastAsia="Calibri" w:cs="Calibri"/>
          <w:sz w:val="22"/>
          <w:szCs w:val="22"/>
          <w:spacing w:val="-1"/>
        </w:rPr>
        <w:t>3.</w:t>
      </w:r>
      <w:r>
        <w:rPr>
          <w:rFonts w:ascii="Calibri" w:hAnsi="Calibri" w:eastAsia="Calibri" w:cs="Calibri"/>
          <w:sz w:val="22"/>
          <w:szCs w:val="22"/>
          <w:spacing w:val="6"/>
        </w:rPr>
        <w:t xml:space="preserve">       </w:t>
      </w:r>
      <w:r>
        <w:rPr>
          <w:b/>
          <w:bCs/>
          <w:spacing w:val="-1"/>
        </w:rPr>
        <w:t>第三问：深度测评生成</w:t>
      </w:r>
    </w:p>
    <w:p>
      <w:pPr>
        <w:pStyle w:val="BodyText"/>
        <w:ind w:left="897" w:right="120" w:firstLine="455"/>
        <w:spacing w:before="308" w:line="364" w:lineRule="auto"/>
        <w:rPr/>
      </w:pPr>
      <w:r>
        <w:rPr>
          <w:rFonts w:ascii="Wingdings" w:hAnsi="Wingdings" w:eastAsia="Wingdings" w:cs="Wingdings"/>
          <w:sz w:val="22"/>
          <w:szCs w:val="22"/>
        </w:rPr>
        <w:t>l   </w:t>
      </w:r>
      <w:r>
        <w:rPr/>
        <w:t>基于布鲁姆认知层级，生成“记忆-理解-应用-分析</w:t>
      </w:r>
      <w:r>
        <w:rPr>
          <w:spacing w:val="-1"/>
        </w:rPr>
        <w:t>-评价-</w:t>
      </w:r>
      <w:r>
        <w:rPr>
          <w:spacing w:val="-4"/>
        </w:rPr>
        <w:t>创造”六个维度的自测题。</w:t>
      </w:r>
    </w:p>
    <w:p>
      <w:pPr>
        <w:pStyle w:val="BodyText"/>
        <w:ind w:left="898" w:right="160" w:firstLine="454"/>
        <w:spacing w:before="3" w:line="364" w:lineRule="auto"/>
        <w:rPr/>
      </w:pPr>
      <w:r>
        <w:rPr>
          <w:rFonts w:ascii="Wingdings" w:hAnsi="Wingdings" w:eastAsia="Wingdings" w:cs="Wingdings"/>
          <w:sz w:val="22"/>
          <w:szCs w:val="22"/>
        </w:rPr>
        <w:t>l   </w:t>
      </w:r>
      <w:r>
        <w:rPr/>
        <w:t>支持即时答题、答案解析、错题溯源、测评报告</w:t>
      </w:r>
      <w:r>
        <w:rPr>
          <w:spacing w:val="-1"/>
        </w:rPr>
        <w:t>生成等功</w:t>
      </w:r>
      <w:r>
        <w:rPr>
          <w:spacing w:val="-13"/>
        </w:rPr>
        <w:t>能。</w:t>
      </w:r>
    </w:p>
    <w:p>
      <w:pPr>
        <w:pStyle w:val="BodyText"/>
        <w:ind w:left="56"/>
        <w:spacing w:before="158" w:line="184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（四）学习进度追踪模块</w:t>
      </w:r>
    </w:p>
    <w:p>
      <w:pPr>
        <w:pStyle w:val="BodyText"/>
        <w:ind w:left="456" w:right="207" w:firstLine="456"/>
        <w:spacing w:before="240" w:line="364" w:lineRule="auto"/>
        <w:rPr/>
      </w:pPr>
      <w:r>
        <w:rPr>
          <w:rFonts w:ascii="Calibri" w:hAnsi="Calibri" w:eastAsia="Calibri" w:cs="Calibri"/>
          <w:sz w:val="22"/>
          <w:szCs w:val="22"/>
          <w:spacing w:val="-4"/>
        </w:rPr>
        <w:t>1.        </w:t>
      </w:r>
      <w:r>
        <w:rPr>
          <w:b/>
          <w:bCs/>
          <w:spacing w:val="-4"/>
        </w:rPr>
        <w:t>课程进度可视化 </w:t>
      </w:r>
      <w:r>
        <w:rPr>
          <w:spacing w:val="-4"/>
        </w:rPr>
        <w:t>：已创建课程以卡片形式展示，包含学科名称、</w:t>
      </w:r>
      <w:r>
        <w:rPr>
          <w:spacing w:val="-4"/>
        </w:rPr>
        <w:t>进度条、核心能力雷达图缩略图。</w:t>
      </w:r>
    </w:p>
    <w:p>
      <w:pPr>
        <w:pStyle w:val="BodyText"/>
        <w:ind w:left="456" w:right="164" w:firstLine="449"/>
        <w:spacing w:before="2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能力维度分析 </w:t>
      </w:r>
      <w:r>
        <w:rPr>
          <w:spacing w:val="-2"/>
        </w:rPr>
        <w:t>：自动生成“</w:t>
      </w:r>
      <w:r>
        <w:rPr>
          <w:spacing w:val="-3"/>
        </w:rPr>
        <w:t>概念理解、批判思维、实践迁移”等</w:t>
      </w:r>
      <w:r>
        <w:rPr>
          <w:spacing w:val="-3"/>
        </w:rPr>
        <w:t>维度的能力雷达图，支持跨学科横向对比。</w:t>
      </w:r>
    </w:p>
    <w:p>
      <w:pPr>
        <w:pStyle w:val="BodyText"/>
        <w:ind w:left="457" w:right="164" w:firstLine="447"/>
        <w:spacing w:before="2" w:line="37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个性化提醒 </w:t>
      </w:r>
      <w:r>
        <w:rPr>
          <w:spacing w:val="-2"/>
        </w:rPr>
        <w:t>：基于学习行为数</w:t>
      </w:r>
      <w:r>
        <w:rPr>
          <w:spacing w:val="-3"/>
        </w:rPr>
        <w:t>据，推送任务提醒、争议点深度解</w:t>
      </w:r>
      <w:r>
        <w:rPr>
          <w:spacing w:val="-4"/>
        </w:rPr>
        <w:t>读、测评复习建议等内容。</w:t>
      </w:r>
    </w:p>
    <w:p>
      <w:pPr>
        <w:spacing w:line="373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56"/>
        <w:spacing w:before="176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（五）用户交互模块</w:t>
      </w:r>
    </w:p>
    <w:p>
      <w:pPr>
        <w:pStyle w:val="BodyText"/>
        <w:ind w:left="465" w:right="166" w:firstLine="447"/>
        <w:spacing w:before="239" w:line="364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课程卡片管理 </w:t>
      </w:r>
      <w:r>
        <w:rPr>
          <w:spacing w:val="-3"/>
        </w:rPr>
        <w:t>：支持课程卡片排序、归档、删除等操作，长按卡</w:t>
      </w:r>
      <w:r>
        <w:rPr>
          <w:spacing w:val="-4"/>
        </w:rPr>
        <w:t>片可进行资料上传、课程导出等操作。</w:t>
      </w:r>
    </w:p>
    <w:p>
      <w:pPr>
        <w:pStyle w:val="BodyText"/>
        <w:ind w:left="457" w:right="403" w:firstLine="448"/>
        <w:spacing w:before="3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协作讨论区 </w:t>
      </w:r>
      <w:r>
        <w:rPr>
          <w:spacing w:val="-2"/>
        </w:rPr>
        <w:t>：针对学术</w:t>
      </w:r>
      <w:r>
        <w:rPr>
          <w:spacing w:val="-3"/>
        </w:rPr>
        <w:t>分歧点设置讨论板块，支持用户发表观</w:t>
      </w:r>
      <w:r>
        <w:rPr>
          <w:spacing w:val="-2"/>
        </w:rPr>
        <w:t>点、上传论证资料，AI自动整理热门观点并生成讨论总结。</w:t>
      </w:r>
    </w:p>
    <w:p>
      <w:pPr>
        <w:pStyle w:val="BodyText"/>
        <w:ind w:left="456" w:right="162" w:firstLine="448"/>
        <w:spacing w:before="2" w:line="37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数据导出功能 </w:t>
      </w:r>
      <w:r>
        <w:rPr>
          <w:spacing w:val="-2"/>
        </w:rPr>
        <w:t>：支持导出学习报告</w:t>
      </w:r>
      <w:r>
        <w:rPr>
          <w:spacing w:val="-3"/>
        </w:rPr>
        <w:t>、知识图谱图片、测评错题集</w:t>
      </w:r>
      <w:r>
        <w:rPr/>
        <w:t>等内容，格式包含PDF、JSON、Markd</w:t>
      </w:r>
      <w:r>
        <w:rPr>
          <w:spacing w:val="-1"/>
        </w:rPr>
        <w:t>own。</w:t>
      </w:r>
    </w:p>
    <w:p>
      <w:pPr>
        <w:pStyle w:val="BodyText"/>
        <w:ind w:left="24"/>
        <w:spacing w:before="108" w:line="183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三、界面设计需求</w:t>
      </w:r>
    </w:p>
    <w:p>
      <w:pPr>
        <w:pStyle w:val="BodyText"/>
        <w:ind w:left="56"/>
        <w:spacing w:before="304" w:line="225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（一）主界面（初始状态）</w:t>
      </w:r>
    </w:p>
    <w:p>
      <w:pPr>
        <w:pStyle w:val="BodyText"/>
        <w:ind w:left="912"/>
        <w:spacing w:before="211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6"/>
        </w:rPr>
        <w:t>l</w:t>
      </w:r>
      <w:r>
        <w:rPr>
          <w:rFonts w:ascii="Wingdings" w:hAnsi="Wingdings" w:eastAsia="Wingdings" w:cs="Wingdings"/>
          <w:sz w:val="22"/>
          <w:szCs w:val="22"/>
          <w:spacing w:val="182"/>
        </w:rPr>
        <w:t xml:space="preserve"> </w:t>
      </w:r>
      <w:r>
        <w:rPr>
          <w:b/>
          <w:bCs/>
          <w:spacing w:val="-6"/>
        </w:rPr>
        <w:t>布局结构 </w:t>
      </w:r>
      <w:r>
        <w:rPr>
          <w:spacing w:val="-6"/>
        </w:rPr>
        <w:t>：简洁主屏，仅展示搜索框与引导语。</w:t>
      </w:r>
    </w:p>
    <w:p>
      <w:pPr>
        <w:pStyle w:val="BodyText"/>
        <w:ind w:left="912"/>
        <w:spacing w:before="296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5"/>
        </w:rPr>
        <w:t>l</w:t>
      </w:r>
      <w:r>
        <w:rPr>
          <w:rFonts w:ascii="Wingdings" w:hAnsi="Wingdings" w:eastAsia="Wingdings" w:cs="Wingdings"/>
          <w:sz w:val="22"/>
          <w:szCs w:val="22"/>
          <w:spacing w:val="188"/>
        </w:rPr>
        <w:t xml:space="preserve"> </w:t>
      </w:r>
      <w:r>
        <w:rPr>
          <w:b/>
          <w:bCs/>
          <w:spacing w:val="-5"/>
        </w:rPr>
        <w:t>交互逻辑 </w:t>
      </w:r>
      <w:r>
        <w:rPr>
          <w:spacing w:val="-5"/>
        </w:rPr>
        <w:t>：用户输入问题后，即时生成课程并进入学习空间。</w:t>
      </w:r>
    </w:p>
    <w:p>
      <w:pPr>
        <w:pStyle w:val="BodyText"/>
        <w:ind w:left="912"/>
        <w:spacing w:before="295" w:line="191" w:lineRule="auto"/>
        <w:rPr/>
      </w:pPr>
      <w:r>
        <w:rPr>
          <w:rFonts w:ascii="Wingdings" w:hAnsi="Wingdings" w:eastAsia="Wingdings" w:cs="Wingdings"/>
          <w:sz w:val="22"/>
          <w:szCs w:val="22"/>
          <w:spacing w:val="-5"/>
        </w:rPr>
        <w:t>l</w:t>
      </w:r>
      <w:r>
        <w:rPr>
          <w:rFonts w:ascii="Wingdings" w:hAnsi="Wingdings" w:eastAsia="Wingdings" w:cs="Wingdings"/>
          <w:sz w:val="22"/>
          <w:szCs w:val="22"/>
          <w:spacing w:val="193"/>
        </w:rPr>
        <w:t xml:space="preserve"> </w:t>
      </w:r>
      <w:r>
        <w:rPr>
          <w:b/>
          <w:bCs/>
          <w:spacing w:val="-5"/>
        </w:rPr>
        <w:t>视觉风格 </w:t>
      </w:r>
      <w:r>
        <w:rPr>
          <w:spacing w:val="-5"/>
        </w:rPr>
        <w:t>：采用极简设计，主色调为科技蓝，无冗余信息干扰。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6"/>
        <w:spacing w:before="138" w:line="184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（二）学习空间界面</w:t>
      </w:r>
    </w:p>
    <w:p>
      <w:pPr>
        <w:pStyle w:val="BodyText"/>
        <w:ind w:left="457" w:right="163" w:firstLine="455"/>
        <w:spacing w:before="240" w:line="364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心智模型区 </w:t>
      </w:r>
      <w:r>
        <w:rPr>
          <w:spacing w:val="-3"/>
        </w:rPr>
        <w:t>：顶部展示动态知识图谱，节点为核心概念，连线表</w:t>
      </w:r>
      <w:r>
        <w:rPr>
          <w:spacing w:val="-7"/>
        </w:rPr>
        <w:t>示逻辑关系。</w:t>
      </w:r>
    </w:p>
    <w:p>
      <w:pPr>
        <w:pStyle w:val="BodyText"/>
        <w:ind w:left="474" w:right="162" w:firstLine="432"/>
        <w:spacing w:before="1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争议点区 </w:t>
      </w:r>
      <w:r>
        <w:rPr>
          <w:spacing w:val="-2"/>
        </w:rPr>
        <w:t>：中部以左右分栏形</w:t>
      </w:r>
      <w:r>
        <w:rPr>
          <w:spacing w:val="-3"/>
        </w:rPr>
        <w:t>式呈现争议双方观点，支持切换不</w:t>
      </w:r>
      <w:r>
        <w:rPr>
          <w:spacing w:val="-10"/>
        </w:rPr>
        <w:t>同争议主题。</w:t>
      </w:r>
    </w:p>
    <w:p>
      <w:pPr>
        <w:pStyle w:val="BodyText"/>
        <w:ind w:left="458" w:right="164" w:firstLine="446"/>
        <w:spacing w:before="2" w:line="37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资料区 </w:t>
      </w:r>
      <w:r>
        <w:rPr>
          <w:spacing w:val="-2"/>
        </w:rPr>
        <w:t>：底部展示复合知识库列表，</w:t>
      </w:r>
      <w:r>
        <w:rPr>
          <w:spacing w:val="-3"/>
        </w:rPr>
        <w:t>包含AI补充资料与用户上传</w:t>
      </w:r>
      <w:r>
        <w:rPr>
          <w:spacing w:val="-12"/>
        </w:rPr>
        <w:t>资料。</w:t>
      </w:r>
    </w:p>
    <w:p>
      <w:pPr>
        <w:spacing w:line="373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56"/>
        <w:spacing w:before="176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（三）测评中心界面</w:t>
      </w:r>
    </w:p>
    <w:p>
      <w:pPr>
        <w:pStyle w:val="BodyText"/>
        <w:ind w:left="457" w:right="173" w:firstLine="455"/>
        <w:spacing w:before="239" w:line="364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测评列表 </w:t>
      </w:r>
      <w:r>
        <w:rPr>
          <w:spacing w:val="-3"/>
        </w:rPr>
        <w:t>：按认知层级分类展示自测题，标注题目难度与对应知</w:t>
      </w:r>
      <w:r>
        <w:rPr>
          <w:spacing w:val="-11"/>
        </w:rPr>
        <w:t>识点。</w:t>
      </w:r>
    </w:p>
    <w:p>
      <w:pPr>
        <w:pStyle w:val="BodyText"/>
        <w:ind w:left="456" w:right="163" w:firstLine="449"/>
        <w:spacing w:before="1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答题界面 </w:t>
      </w:r>
      <w:r>
        <w:rPr>
          <w:spacing w:val="-2"/>
        </w:rPr>
        <w:t>：单题展示模式，支</w:t>
      </w:r>
      <w:r>
        <w:rPr>
          <w:spacing w:val="-3"/>
        </w:rPr>
        <w:t>持标记题目、查看解析、提交答案</w:t>
      </w:r>
      <w:r>
        <w:rPr>
          <w:spacing w:val="-10"/>
        </w:rPr>
        <w:t>等操作。</w:t>
      </w:r>
    </w:p>
    <w:p>
      <w:pPr>
        <w:pStyle w:val="BodyText"/>
        <w:ind w:left="457" w:right="164" w:firstLine="447"/>
        <w:spacing w:before="2" w:line="37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结果反馈 </w:t>
      </w:r>
      <w:r>
        <w:rPr>
          <w:spacing w:val="-2"/>
        </w:rPr>
        <w:t>：生成测评报告，包</w:t>
      </w:r>
      <w:r>
        <w:rPr>
          <w:spacing w:val="-3"/>
        </w:rPr>
        <w:t>含正确率、能力维度得分、错题解</w:t>
      </w:r>
      <w:r>
        <w:rPr>
          <w:spacing w:val="-7"/>
        </w:rPr>
        <w:t>析及复习建议。</w:t>
      </w:r>
    </w:p>
    <w:p>
      <w:pPr>
        <w:pStyle w:val="BodyText"/>
        <w:ind w:left="56"/>
        <w:spacing w:before="131" w:line="183" w:lineRule="auto"/>
        <w:outlineLvl w:val="2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（四）个人中心界面</w:t>
      </w:r>
    </w:p>
    <w:p>
      <w:pPr>
        <w:pStyle w:val="BodyText"/>
        <w:ind w:left="459" w:right="207" w:firstLine="453"/>
        <w:spacing w:before="239" w:line="364" w:lineRule="auto"/>
        <w:rPr/>
      </w:pPr>
      <w:r>
        <w:rPr>
          <w:rFonts w:ascii="Wingdings" w:hAnsi="Wingdings" w:eastAsia="Wingdings" w:cs="Wingdings"/>
          <w:sz w:val="22"/>
          <w:szCs w:val="22"/>
          <w:spacing w:val="-5"/>
        </w:rPr>
        <w:t>l</w:t>
      </w:r>
      <w:r>
        <w:rPr>
          <w:rFonts w:ascii="Wingdings" w:hAnsi="Wingdings" w:eastAsia="Wingdings" w:cs="Wingdings"/>
          <w:sz w:val="22"/>
          <w:szCs w:val="22"/>
          <w:spacing w:val="187"/>
        </w:rPr>
        <w:t xml:space="preserve"> </w:t>
      </w:r>
      <w:r>
        <w:rPr>
          <w:b/>
          <w:bCs/>
          <w:spacing w:val="-5"/>
        </w:rPr>
        <w:t>核心功能 </w:t>
      </w:r>
      <w:r>
        <w:rPr>
          <w:spacing w:val="-5"/>
        </w:rPr>
        <w:t>：包含学习数据总览、课程归档管理、资料上传历史、</w:t>
      </w:r>
      <w:r>
        <w:rPr>
          <w:spacing w:val="-6"/>
        </w:rPr>
        <w:t>设置选项等模块。</w:t>
      </w:r>
    </w:p>
    <w:p>
      <w:pPr>
        <w:pStyle w:val="BodyText"/>
        <w:ind w:left="456" w:right="165" w:firstLine="455"/>
        <w:spacing w:before="1" w:line="366" w:lineRule="auto"/>
        <w:rPr/>
      </w:pPr>
      <w:r>
        <w:rPr>
          <w:rFonts w:ascii="Wingdings" w:hAnsi="Wingdings" w:eastAsia="Wingdings" w:cs="Wingdings"/>
          <w:sz w:val="22"/>
          <w:szCs w:val="22"/>
          <w:spacing w:val="-3"/>
        </w:rPr>
        <w:t>l</w:t>
      </w:r>
      <w:r>
        <w:rPr>
          <w:rFonts w:ascii="Wingdings" w:hAnsi="Wingdings" w:eastAsia="Wingdings" w:cs="Wingdings"/>
          <w:sz w:val="22"/>
          <w:szCs w:val="22"/>
          <w:spacing w:val="177"/>
        </w:rPr>
        <w:t xml:space="preserve"> </w:t>
      </w:r>
      <w:r>
        <w:rPr>
          <w:b/>
          <w:bCs/>
          <w:spacing w:val="-3"/>
        </w:rPr>
        <w:t>数据可视化 </w:t>
      </w:r>
      <w:r>
        <w:rPr>
          <w:spacing w:val="-3"/>
        </w:rPr>
        <w:t>：以折线图展示周学习时长变化，</w:t>
      </w:r>
      <w:r>
        <w:rPr>
          <w:spacing w:val="-4"/>
        </w:rPr>
        <w:t>以柱状图对比各学</w:t>
      </w:r>
      <w:r>
        <w:rPr>
          <w:spacing w:val="-7"/>
        </w:rPr>
        <w:t>科能力得分。</w:t>
      </w:r>
    </w:p>
    <w:p>
      <w:pPr>
        <w:pStyle w:val="BodyText"/>
        <w:ind w:left="35"/>
        <w:spacing w:before="137" w:line="183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四、技术实现要求</w:t>
      </w:r>
    </w:p>
    <w:p>
      <w:pPr>
        <w:pStyle w:val="BodyText"/>
        <w:ind w:left="457" w:right="404" w:firstLine="455"/>
        <w:spacing w:before="209" w:line="363" w:lineRule="auto"/>
        <w:rPr/>
      </w:pPr>
      <w:r>
        <w:rPr>
          <w:rFonts w:ascii="Calibri" w:hAnsi="Calibri" w:eastAsia="Calibri" w:cs="Calibri"/>
          <w:sz w:val="22"/>
          <w:szCs w:val="22"/>
          <w:spacing w:val="-3"/>
        </w:rPr>
        <w:t>1.        </w:t>
      </w:r>
      <w:r>
        <w:rPr>
          <w:b/>
          <w:bCs/>
          <w:spacing w:val="-3"/>
        </w:rPr>
        <w:t>架构设计 </w:t>
      </w:r>
      <w:r>
        <w:rPr>
          <w:spacing w:val="-3"/>
        </w:rPr>
        <w:t>：采用模块化开发，课程生成引擎与核心认知引擎解</w:t>
      </w:r>
      <w:r>
        <w:rPr>
          <w:spacing w:val="-5"/>
        </w:rPr>
        <w:t>耦，支持动态扩展。</w:t>
      </w:r>
    </w:p>
    <w:p>
      <w:pPr>
        <w:pStyle w:val="BodyText"/>
        <w:ind w:left="455" w:right="391" w:firstLine="450"/>
        <w:spacing w:before="2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2.        </w:t>
      </w:r>
      <w:r>
        <w:rPr>
          <w:b/>
          <w:bCs/>
          <w:spacing w:val="-2"/>
        </w:rPr>
        <w:t>NLP能力 </w:t>
      </w:r>
      <w:r>
        <w:rPr>
          <w:spacing w:val="-2"/>
        </w:rPr>
        <w:t>：接入大语言模</w:t>
      </w:r>
      <w:r>
        <w:rPr>
          <w:spacing w:val="-3"/>
        </w:rPr>
        <w:t>型，实现问题意图识别、知识图谱生</w:t>
      </w:r>
      <w:r>
        <w:rPr>
          <w:spacing w:val="-3"/>
        </w:rPr>
        <w:t>成、争议点挖掘、测评题生成等功能。</w:t>
      </w:r>
    </w:p>
    <w:p>
      <w:pPr>
        <w:pStyle w:val="BodyText"/>
        <w:ind w:left="456" w:right="164" w:firstLine="448"/>
        <w:spacing w:before="3" w:line="363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3.        </w:t>
      </w:r>
      <w:r>
        <w:rPr>
          <w:b/>
          <w:bCs/>
          <w:spacing w:val="-2"/>
        </w:rPr>
        <w:t>数据存储 </w:t>
      </w:r>
      <w:r>
        <w:rPr>
          <w:spacing w:val="-2"/>
        </w:rPr>
        <w:t>：使用本地数据库</w:t>
      </w:r>
      <w:r>
        <w:rPr>
          <w:spacing w:val="-3"/>
        </w:rPr>
        <w:t>实现课程数据持久化，支持资料加密</w:t>
      </w:r>
      <w:r>
        <w:rPr>
          <w:spacing w:val="-5"/>
        </w:rPr>
        <w:t>存储与多端数据同步。</w:t>
      </w:r>
    </w:p>
    <w:p>
      <w:pPr>
        <w:pStyle w:val="BodyText"/>
        <w:ind w:left="458" w:right="230" w:firstLine="440"/>
        <w:spacing w:before="2" w:line="374" w:lineRule="auto"/>
        <w:rPr/>
      </w:pPr>
      <w:r>
        <w:rPr>
          <w:rFonts w:ascii="Calibri" w:hAnsi="Calibri" w:eastAsia="Calibri" w:cs="Calibri"/>
          <w:sz w:val="22"/>
          <w:szCs w:val="22"/>
          <w:spacing w:val="-2"/>
        </w:rPr>
        <w:t>4.        </w:t>
      </w:r>
      <w:r>
        <w:rPr>
          <w:b/>
          <w:bCs/>
          <w:spacing w:val="-2"/>
        </w:rPr>
        <w:t>性能要求 </w:t>
      </w:r>
      <w:r>
        <w:rPr>
          <w:spacing w:val="-2"/>
        </w:rPr>
        <w:t>：课程生成响应时间≤2秒，知识图谱加载时间≤2秒，</w:t>
      </w:r>
      <w:r>
        <w:rPr>
          <w:spacing w:val="-1"/>
        </w:rPr>
        <w:t>资料解析准确率≥95%。</w:t>
      </w:r>
    </w:p>
    <w:p>
      <w:pPr>
        <w:spacing w:line="374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20"/>
        <w:spacing w:before="158" w:line="183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五、项目进度规划</w:t>
      </w:r>
    </w:p>
    <w:p>
      <w:pPr>
        <w:pStyle w:val="BodyText"/>
        <w:ind w:left="912"/>
        <w:spacing w:before="205" w:line="184" w:lineRule="auto"/>
        <w:rPr/>
      </w:pPr>
      <w:r>
        <w:rPr>
          <w:rFonts w:ascii="Calibri" w:hAnsi="Calibri" w:eastAsia="Calibri" w:cs="Calibri"/>
          <w:sz w:val="22"/>
          <w:szCs w:val="22"/>
          <w:spacing w:val="4"/>
        </w:rPr>
        <w:t>1.       </w:t>
      </w:r>
      <w:r>
        <w:rPr>
          <w:b/>
          <w:bCs/>
          <w:spacing w:val="4"/>
        </w:rPr>
        <w:t>需求确认阶段</w:t>
      </w:r>
      <w:r>
        <w:rPr>
          <w:spacing w:val="4"/>
        </w:rPr>
        <w:t>（1周</w:t>
      </w:r>
      <w:r>
        <w:rPr>
          <w:spacing w:val="-53"/>
        </w:rPr>
        <w:t>）：</w:t>
      </w:r>
      <w:r>
        <w:rPr>
          <w:spacing w:val="4"/>
        </w:rPr>
        <w:t>完成需求评审与界面设计稿确</w:t>
      </w:r>
      <w:r>
        <w:rPr>
          <w:spacing w:val="3"/>
        </w:rPr>
        <w:t>认。</w:t>
      </w:r>
    </w:p>
    <w:p>
      <w:pPr>
        <w:pStyle w:val="BodyText"/>
        <w:ind w:left="470" w:right="25" w:firstLine="436"/>
        <w:spacing w:before="307" w:line="364" w:lineRule="auto"/>
        <w:rPr/>
      </w:pPr>
      <w:r>
        <w:rPr>
          <w:rFonts w:ascii="Calibri" w:hAnsi="Calibri" w:eastAsia="Calibri" w:cs="Calibri"/>
          <w:sz w:val="22"/>
          <w:szCs w:val="22"/>
          <w:spacing w:val="4"/>
        </w:rPr>
        <w:t>2.       </w:t>
      </w:r>
      <w:r>
        <w:rPr>
          <w:b/>
          <w:bCs/>
          <w:spacing w:val="4"/>
        </w:rPr>
        <w:t>核心开发阶段</w:t>
      </w:r>
      <w:r>
        <w:rPr>
          <w:spacing w:val="4"/>
        </w:rPr>
        <w:t>（4周</w:t>
      </w:r>
      <w:r>
        <w:rPr>
          <w:spacing w:val="-53"/>
        </w:rPr>
        <w:t>）：</w:t>
      </w:r>
      <w:r>
        <w:rPr>
          <w:spacing w:val="4"/>
        </w:rPr>
        <w:t>实现柔性</w:t>
      </w:r>
      <w:r>
        <w:rPr>
          <w:spacing w:val="3"/>
        </w:rPr>
        <w:t>课程生成、复合知识库构建、三</w:t>
      </w:r>
      <w:r>
        <w:rPr>
          <w:spacing w:val="-5"/>
        </w:rPr>
        <w:t>问认知引擎三大核心模块。</w:t>
      </w:r>
    </w:p>
    <w:p>
      <w:pPr>
        <w:pStyle w:val="BodyText"/>
        <w:ind w:left="457" w:right="263" w:firstLine="447"/>
        <w:spacing w:before="2" w:line="363" w:lineRule="auto"/>
        <w:rPr/>
      </w:pPr>
      <w:r>
        <w:rPr>
          <w:rFonts w:ascii="Calibri" w:hAnsi="Calibri" w:eastAsia="Calibri" w:cs="Calibri"/>
          <w:sz w:val="22"/>
          <w:szCs w:val="22"/>
          <w:spacing w:val="4"/>
        </w:rPr>
        <w:t>3.       </w:t>
      </w:r>
      <w:r>
        <w:rPr>
          <w:b/>
          <w:bCs/>
          <w:spacing w:val="4"/>
        </w:rPr>
        <w:t>测试优化阶段</w:t>
      </w:r>
      <w:r>
        <w:rPr>
          <w:spacing w:val="4"/>
        </w:rPr>
        <w:t>（2周</w:t>
      </w:r>
      <w:r>
        <w:rPr>
          <w:spacing w:val="-53"/>
        </w:rPr>
        <w:t>）：</w:t>
      </w:r>
      <w:r>
        <w:rPr>
          <w:spacing w:val="4"/>
        </w:rPr>
        <w:t>进行功能测试、性能测</w:t>
      </w:r>
      <w:r>
        <w:rPr>
          <w:spacing w:val="3"/>
        </w:rPr>
        <w:t>试与用户体验优</w:t>
      </w:r>
      <w:r>
        <w:rPr>
          <w:spacing w:val="-13"/>
        </w:rPr>
        <w:t>化。</w:t>
      </w:r>
    </w:p>
    <w:p>
      <w:pPr>
        <w:pStyle w:val="BodyText"/>
        <w:ind w:left="899"/>
        <w:spacing w:before="1" w:line="183" w:lineRule="auto"/>
        <w:rPr/>
      </w:pPr>
      <w:r>
        <w:rPr>
          <w:rFonts w:ascii="Calibri" w:hAnsi="Calibri" w:eastAsia="Calibri" w:cs="Calibri"/>
          <w:sz w:val="22"/>
          <w:szCs w:val="22"/>
          <w:spacing w:val="5"/>
        </w:rPr>
        <w:t>4.       </w:t>
      </w:r>
      <w:r>
        <w:rPr>
          <w:b/>
          <w:bCs/>
          <w:spacing w:val="5"/>
        </w:rPr>
        <w:t>上线部署阶段</w:t>
      </w:r>
      <w:r>
        <w:rPr>
          <w:spacing w:val="5"/>
        </w:rPr>
        <w:t>（1周</w:t>
      </w:r>
      <w:r>
        <w:rPr>
          <w:spacing w:val="-53"/>
        </w:rPr>
        <w:t>）：</w:t>
      </w:r>
      <w:r>
        <w:rPr>
          <w:spacing w:val="5"/>
        </w:rPr>
        <w:t>完成应用上</w:t>
      </w:r>
      <w:r>
        <w:rPr>
          <w:spacing w:val="4"/>
        </w:rPr>
        <w:t>架与用户培训。</w:t>
      </w:r>
    </w:p>
    <w:p>
      <w:pPr>
        <w:pStyle w:val="BodyText"/>
        <w:ind w:left="430"/>
        <w:spacing w:before="310" w:line="183" w:lineRule="auto"/>
        <w:rPr/>
      </w:pPr>
      <w:r>
        <w:rPr>
          <w:spacing w:val="11"/>
        </w:rPr>
        <w:t>（</w:t>
      </w:r>
      <w:r>
        <w:rPr/>
        <w:t>AI</w:t>
      </w:r>
      <w:r>
        <w:rPr>
          <w:spacing w:val="11"/>
        </w:rPr>
        <w:t>生成）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2026-05-19T01:49:26Z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2026-06-07T15:12:35</vt:filetime>
  </property>
</Properties>
</file>