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82" w:rsidRPr="00590CFD" w:rsidRDefault="007E3086" w:rsidP="00976D6F">
      <w:pPr>
        <w:spacing w:after="0" w:line="276" w:lineRule="auto"/>
        <w:rPr>
          <w:rFonts w:ascii="Calibri" w:eastAsia="Times New Roman" w:hAnsi="Calibri" w:cs="Times New Roman"/>
          <w:b/>
          <w:sz w:val="24"/>
          <w:szCs w:val="24"/>
          <w:lang w:eastAsia="en-US"/>
        </w:rPr>
      </w:pPr>
      <w:r>
        <w:rPr>
          <w:b/>
          <w:sz w:val="24"/>
          <w:szCs w:val="24"/>
        </w:rPr>
        <w:t xml:space="preserve">Homework </w:t>
      </w:r>
      <w:r w:rsidR="00A12582" w:rsidRPr="00590CFD">
        <w:rPr>
          <w:rFonts w:ascii="Calibri" w:eastAsia="Times New Roman" w:hAnsi="Calibri" w:cs="Times New Roman"/>
          <w:b/>
          <w:sz w:val="24"/>
          <w:szCs w:val="24"/>
          <w:lang w:eastAsia="en-US"/>
        </w:rPr>
        <w:t>8 – Transaction and Concurrency</w:t>
      </w:r>
    </w:p>
    <w:p w:rsidR="00976D6F" w:rsidRPr="00E2711A" w:rsidRDefault="00976D6F" w:rsidP="00976D6F">
      <w:pPr>
        <w:spacing w:after="0"/>
        <w:rPr>
          <w:sz w:val="24"/>
          <w:szCs w:val="24"/>
        </w:rPr>
      </w:pPr>
      <w:r w:rsidRPr="00E2711A">
        <w:rPr>
          <w:sz w:val="24"/>
          <w:szCs w:val="24"/>
        </w:rPr>
        <w:t xml:space="preserve">Due Date: Monday </w:t>
      </w:r>
      <w:r>
        <w:rPr>
          <w:sz w:val="24"/>
          <w:szCs w:val="24"/>
        </w:rPr>
        <w:t>April</w:t>
      </w:r>
      <w:r>
        <w:t xml:space="preserve"> 24</w:t>
      </w:r>
      <w:r w:rsidRPr="00E2711A">
        <w:rPr>
          <w:sz w:val="24"/>
          <w:szCs w:val="24"/>
        </w:rPr>
        <w:t>, 2017</w:t>
      </w:r>
    </w:p>
    <w:p w:rsidR="00976D6F" w:rsidRDefault="00976D6F" w:rsidP="00976D6F">
      <w:pPr>
        <w:spacing w:after="0" w:line="276" w:lineRule="auto"/>
        <w:rPr>
          <w:rFonts w:ascii="Calibri" w:eastAsia="Times New Roman" w:hAnsi="Calibri" w:cs="Times New Roman"/>
          <w:sz w:val="24"/>
          <w:szCs w:val="24"/>
          <w:lang w:eastAsia="en-US"/>
        </w:rPr>
      </w:pPr>
    </w:p>
    <w:p w:rsidR="00A12582" w:rsidRDefault="00A12582" w:rsidP="00976D6F">
      <w:pPr>
        <w:spacing w:after="0" w:line="276" w:lineRule="auto"/>
        <w:rPr>
          <w:rFonts w:ascii="Calibri" w:eastAsia="Times New Roman" w:hAnsi="Calibri" w:cs="Times New Roman"/>
          <w:sz w:val="24"/>
          <w:szCs w:val="24"/>
          <w:lang w:eastAsia="en-US"/>
        </w:rPr>
      </w:pPr>
      <w:r w:rsidRPr="00590CFD">
        <w:rPr>
          <w:rFonts w:ascii="Calibri" w:eastAsia="Times New Roman" w:hAnsi="Calibri" w:cs="Times New Roman"/>
          <w:sz w:val="24"/>
          <w:szCs w:val="24"/>
          <w:lang w:eastAsia="en-US"/>
        </w:rPr>
        <w:t xml:space="preserve">In the </w:t>
      </w:r>
      <w:r w:rsidR="00590CFD">
        <w:rPr>
          <w:rFonts w:ascii="Calibri" w:eastAsia="Times New Roman" w:hAnsi="Calibri" w:cs="Times New Roman"/>
          <w:sz w:val="24"/>
          <w:szCs w:val="24"/>
          <w:lang w:eastAsia="en-US"/>
        </w:rPr>
        <w:t xml:space="preserve">A. </w:t>
      </w:r>
      <w:proofErr w:type="spellStart"/>
      <w:r w:rsidRPr="00590CFD">
        <w:rPr>
          <w:rFonts w:ascii="Calibri" w:eastAsia="Times New Roman" w:hAnsi="Calibri" w:cs="Times New Roman"/>
          <w:sz w:val="24"/>
          <w:szCs w:val="24"/>
          <w:lang w:eastAsia="en-US"/>
        </w:rPr>
        <w:t>Silberschatz</w:t>
      </w:r>
      <w:proofErr w:type="spellEnd"/>
      <w:r w:rsidRPr="00590CFD">
        <w:rPr>
          <w:rFonts w:ascii="Calibri" w:eastAsia="Times New Roman" w:hAnsi="Calibri" w:cs="Times New Roman"/>
          <w:sz w:val="24"/>
          <w:szCs w:val="24"/>
          <w:lang w:eastAsia="en-US"/>
        </w:rPr>
        <w:t xml:space="preserve"> textbook</w:t>
      </w:r>
      <w:r w:rsidR="00590CFD">
        <w:rPr>
          <w:rFonts w:ascii="Calibri" w:eastAsia="Times New Roman" w:hAnsi="Calibri" w:cs="Times New Roman"/>
          <w:sz w:val="24"/>
          <w:szCs w:val="24"/>
          <w:lang w:eastAsia="en-US"/>
        </w:rPr>
        <w:t xml:space="preserve"> </w:t>
      </w:r>
      <w:r w:rsidR="00590CFD" w:rsidRPr="00590CFD">
        <w:rPr>
          <w:rFonts w:ascii="Calibri" w:eastAsia="Times New Roman" w:hAnsi="Calibri" w:cs="Times New Roman"/>
          <w:b/>
          <w:i/>
          <w:sz w:val="24"/>
          <w:szCs w:val="24"/>
          <w:lang w:eastAsia="en-US"/>
        </w:rPr>
        <w:t>Database System Concepts</w:t>
      </w:r>
      <w:r w:rsidRPr="00590CFD">
        <w:rPr>
          <w:rFonts w:ascii="Calibri" w:eastAsia="Times New Roman" w:hAnsi="Calibri" w:cs="Times New Roman"/>
          <w:sz w:val="24"/>
          <w:szCs w:val="24"/>
          <w:lang w:eastAsia="en-US"/>
        </w:rPr>
        <w:t>, sixth edition, answer the following questions:</w:t>
      </w:r>
    </w:p>
    <w:p w:rsidR="00976D6F" w:rsidRDefault="00976D6F" w:rsidP="00976D6F">
      <w:pPr>
        <w:spacing w:after="0" w:line="276" w:lineRule="auto"/>
        <w:rPr>
          <w:rFonts w:ascii="Calibri" w:eastAsia="Times New Roman" w:hAnsi="Calibri" w:cs="Times New Roman"/>
          <w:sz w:val="24"/>
          <w:szCs w:val="24"/>
          <w:lang w:eastAsia="en-US"/>
        </w:rPr>
      </w:pPr>
    </w:p>
    <w:p w:rsidR="00A12582" w:rsidRDefault="00A12582" w:rsidP="00976D6F">
      <w:pPr>
        <w:pStyle w:val="ListParagraph"/>
        <w:numPr>
          <w:ilvl w:val="0"/>
          <w:numId w:val="1"/>
        </w:numPr>
        <w:spacing w:after="0" w:line="276" w:lineRule="auto"/>
        <w:rPr>
          <w:rFonts w:ascii="Calibri" w:eastAsia="Times New Roman" w:hAnsi="Calibri" w:cs="Times New Roman"/>
          <w:sz w:val="24"/>
          <w:szCs w:val="24"/>
          <w:lang w:eastAsia="en-US"/>
        </w:rPr>
      </w:pPr>
      <w:r w:rsidRPr="00590CFD">
        <w:rPr>
          <w:rFonts w:ascii="Calibri" w:eastAsia="Times New Roman" w:hAnsi="Calibri" w:cs="Times New Roman"/>
          <w:sz w:val="24"/>
          <w:szCs w:val="24"/>
          <w:lang w:eastAsia="en-US"/>
        </w:rPr>
        <w:t xml:space="preserve">Page 657, 14.3: </w:t>
      </w:r>
      <w:r w:rsidR="00667833" w:rsidRPr="00667833">
        <w:rPr>
          <w:rFonts w:ascii="Calibri" w:eastAsia="Times New Roman" w:hAnsi="Calibri" w:cs="Times New Roman"/>
          <w:sz w:val="24"/>
          <w:szCs w:val="24"/>
          <w:lang w:eastAsia="en-US"/>
        </w:rPr>
        <w:t>“</w:t>
      </w:r>
      <w:r w:rsidRPr="00667833">
        <w:rPr>
          <w:rFonts w:ascii="Calibri" w:eastAsia="Times New Roman" w:hAnsi="Calibri" w:cs="Times New Roman"/>
          <w:b/>
          <w:i/>
          <w:sz w:val="24"/>
          <w:szCs w:val="24"/>
          <w:lang w:eastAsia="en-US"/>
        </w:rPr>
        <w:t>Database</w:t>
      </w:r>
      <w:r w:rsidR="00590CFD" w:rsidRPr="00667833">
        <w:rPr>
          <w:rFonts w:ascii="Calibri" w:eastAsia="Times New Roman" w:hAnsi="Calibri" w:cs="Times New Roman"/>
          <w:b/>
          <w:i/>
          <w:sz w:val="24"/>
          <w:szCs w:val="24"/>
          <w:lang w:eastAsia="en-US"/>
        </w:rPr>
        <w:t>-</w:t>
      </w:r>
      <w:r w:rsidRPr="00667833">
        <w:rPr>
          <w:rFonts w:ascii="Calibri" w:eastAsia="Times New Roman" w:hAnsi="Calibri" w:cs="Times New Roman"/>
          <w:b/>
          <w:i/>
          <w:sz w:val="24"/>
          <w:szCs w:val="24"/>
          <w:lang w:eastAsia="en-US"/>
        </w:rPr>
        <w:t>system implementers have paid much more attention to the ACID properties than have file-system implementers.</w:t>
      </w:r>
      <w:r w:rsidR="007E3086" w:rsidRPr="00667833">
        <w:rPr>
          <w:rFonts w:ascii="Calibri" w:eastAsia="Times New Roman" w:hAnsi="Calibri" w:cs="Times New Roman"/>
          <w:b/>
          <w:i/>
          <w:sz w:val="24"/>
          <w:szCs w:val="24"/>
          <w:lang w:eastAsia="en-US"/>
        </w:rPr>
        <w:t xml:space="preserve"> </w:t>
      </w:r>
      <w:r w:rsidRPr="00667833">
        <w:rPr>
          <w:rFonts w:ascii="Calibri" w:eastAsia="Times New Roman" w:hAnsi="Calibri" w:cs="Times New Roman"/>
          <w:b/>
          <w:i/>
          <w:sz w:val="24"/>
          <w:szCs w:val="24"/>
          <w:lang w:eastAsia="en-US"/>
        </w:rPr>
        <w:t>Why might this be the case?</w:t>
      </w:r>
      <w:r w:rsidR="00667833" w:rsidRPr="00667833">
        <w:rPr>
          <w:rFonts w:ascii="Calibri" w:eastAsia="Times New Roman" w:hAnsi="Calibri" w:cs="Times New Roman"/>
          <w:sz w:val="24"/>
          <w:szCs w:val="24"/>
          <w:lang w:eastAsia="en-US"/>
        </w:rPr>
        <w:t>”</w:t>
      </w:r>
    </w:p>
    <w:p w:rsidR="00590CFD" w:rsidRDefault="00590CFD" w:rsidP="00976D6F">
      <w:pPr>
        <w:pStyle w:val="ListParagraph"/>
        <w:spacing w:after="0" w:line="276" w:lineRule="auto"/>
        <w:ind w:left="360"/>
        <w:rPr>
          <w:rFonts w:ascii="Calibri" w:eastAsia="Times New Roman" w:hAnsi="Calibri" w:cs="Times New Roman"/>
          <w:sz w:val="24"/>
          <w:szCs w:val="24"/>
          <w:lang w:eastAsia="en-US"/>
        </w:rPr>
      </w:pPr>
    </w:p>
    <w:p w:rsidR="00667833" w:rsidRDefault="00667833" w:rsidP="00976D6F">
      <w:pPr>
        <w:pStyle w:val="ListParagraph"/>
        <w:spacing w:after="0" w:line="276" w:lineRule="auto"/>
        <w:ind w:left="360"/>
        <w:rPr>
          <w:rFonts w:ascii="Calibri" w:eastAsia="Times New Roman" w:hAnsi="Calibri" w:cs="Times New Roman"/>
          <w:sz w:val="24"/>
          <w:szCs w:val="24"/>
          <w:lang w:eastAsia="en-US"/>
        </w:rPr>
      </w:pPr>
    </w:p>
    <w:p w:rsidR="00667833" w:rsidRDefault="006335F9" w:rsidP="00CD4B67">
      <w:pPr>
        <w:pStyle w:val="ListParagraph"/>
        <w:spacing w:after="0" w:line="276" w:lineRule="auto"/>
        <w:rPr>
          <w:rFonts w:ascii="Calibri" w:eastAsia="Times New Roman" w:hAnsi="Calibri" w:cs="Times New Roman"/>
          <w:sz w:val="24"/>
          <w:szCs w:val="24"/>
          <w:lang w:eastAsia="en-US"/>
        </w:rPr>
      </w:pPr>
      <w:r>
        <w:rPr>
          <w:rFonts w:ascii="Calibri" w:eastAsia="Times New Roman" w:hAnsi="Calibri" w:cs="Times New Roman"/>
          <w:sz w:val="24"/>
          <w:szCs w:val="24"/>
          <w:lang w:eastAsia="en-US"/>
        </w:rPr>
        <w:t xml:space="preserve">It may be due to the use of log </w:t>
      </w:r>
      <w:r w:rsidR="006059EC">
        <w:rPr>
          <w:rFonts w:ascii="Calibri" w:eastAsia="Times New Roman" w:hAnsi="Calibri" w:cs="Times New Roman"/>
          <w:sz w:val="24"/>
          <w:szCs w:val="24"/>
          <w:lang w:eastAsia="en-US"/>
        </w:rPr>
        <w:t>disks that</w:t>
      </w:r>
      <w:r>
        <w:rPr>
          <w:rFonts w:ascii="Calibri" w:eastAsia="Times New Roman" w:hAnsi="Calibri" w:cs="Times New Roman"/>
          <w:sz w:val="24"/>
          <w:szCs w:val="24"/>
          <w:lang w:eastAsia="en-US"/>
        </w:rPr>
        <w:t xml:space="preserve"> may help</w:t>
      </w:r>
      <w:r w:rsidR="006059EC">
        <w:rPr>
          <w:rFonts w:ascii="Calibri" w:eastAsia="Times New Roman" w:hAnsi="Calibri" w:cs="Times New Roman"/>
          <w:sz w:val="24"/>
          <w:szCs w:val="24"/>
          <w:lang w:eastAsia="en-US"/>
        </w:rPr>
        <w:t xml:space="preserve"> file systems</w:t>
      </w:r>
      <w:r w:rsidR="006A0AB3">
        <w:rPr>
          <w:rFonts w:ascii="Calibri" w:eastAsia="Times New Roman" w:hAnsi="Calibri" w:cs="Times New Roman"/>
          <w:sz w:val="24"/>
          <w:szCs w:val="24"/>
          <w:lang w:eastAsia="en-US"/>
        </w:rPr>
        <w:t>. Alternatively,</w:t>
      </w:r>
      <w:r>
        <w:rPr>
          <w:rFonts w:ascii="Calibri" w:eastAsia="Times New Roman" w:hAnsi="Calibri" w:cs="Times New Roman"/>
          <w:sz w:val="24"/>
          <w:szCs w:val="24"/>
          <w:lang w:eastAsia="en-US"/>
        </w:rPr>
        <w:t xml:space="preserve"> due to the </w:t>
      </w:r>
      <w:r w:rsidR="006059EC">
        <w:rPr>
          <w:rFonts w:ascii="Calibri" w:eastAsia="Times New Roman" w:hAnsi="Calibri" w:cs="Times New Roman"/>
          <w:sz w:val="24"/>
          <w:szCs w:val="24"/>
          <w:lang w:eastAsia="en-US"/>
        </w:rPr>
        <w:t>possibility of needing to create software specifically designed for file systems to be on similar</w:t>
      </w:r>
      <w:r w:rsidR="006A0AB3">
        <w:rPr>
          <w:rFonts w:ascii="Calibri" w:eastAsia="Times New Roman" w:hAnsi="Calibri" w:cs="Times New Roman"/>
          <w:sz w:val="24"/>
          <w:szCs w:val="24"/>
          <w:lang w:eastAsia="en-US"/>
        </w:rPr>
        <w:t xml:space="preserve"> ground to a DBMS ACID system. O</w:t>
      </w:r>
      <w:r w:rsidR="006059EC">
        <w:rPr>
          <w:rFonts w:ascii="Calibri" w:eastAsia="Times New Roman" w:hAnsi="Calibri" w:cs="Times New Roman"/>
          <w:sz w:val="24"/>
          <w:szCs w:val="24"/>
          <w:lang w:eastAsia="en-US"/>
        </w:rPr>
        <w:t>r that ACID is much more crucial for a DBMS as loss of data or work is devastating and transactions occur regularly</w:t>
      </w:r>
      <w:r w:rsidR="006A0AB3">
        <w:rPr>
          <w:rFonts w:ascii="Calibri" w:eastAsia="Times New Roman" w:hAnsi="Calibri" w:cs="Times New Roman"/>
          <w:sz w:val="24"/>
          <w:szCs w:val="24"/>
          <w:lang w:eastAsia="en-US"/>
        </w:rPr>
        <w:t xml:space="preserve"> within that system</w:t>
      </w:r>
      <w:r w:rsidR="006059EC">
        <w:rPr>
          <w:rFonts w:ascii="Calibri" w:eastAsia="Times New Roman" w:hAnsi="Calibri" w:cs="Times New Roman"/>
          <w:sz w:val="24"/>
          <w:szCs w:val="24"/>
          <w:lang w:eastAsia="en-US"/>
        </w:rPr>
        <w:t xml:space="preserve">, so an ACID </w:t>
      </w:r>
      <w:r w:rsidR="006A0AB3">
        <w:rPr>
          <w:rFonts w:ascii="Calibri" w:eastAsia="Times New Roman" w:hAnsi="Calibri" w:cs="Times New Roman"/>
          <w:sz w:val="24"/>
          <w:szCs w:val="24"/>
          <w:lang w:eastAsia="en-US"/>
        </w:rPr>
        <w:t>guideline</w:t>
      </w:r>
      <w:r w:rsidR="006059EC">
        <w:rPr>
          <w:rFonts w:ascii="Calibri" w:eastAsia="Times New Roman" w:hAnsi="Calibri" w:cs="Times New Roman"/>
          <w:sz w:val="24"/>
          <w:szCs w:val="24"/>
          <w:lang w:eastAsia="en-US"/>
        </w:rPr>
        <w:t xml:space="preserve"> is needed, whereas a file system may have less transactions if any, so ACID is not as crucial.</w:t>
      </w:r>
      <w:bookmarkStart w:id="0" w:name="_GoBack"/>
      <w:bookmarkEnd w:id="0"/>
    </w:p>
    <w:p w:rsidR="00667833" w:rsidRPr="004F7014" w:rsidRDefault="00667833" w:rsidP="004F7014">
      <w:pPr>
        <w:spacing w:after="0" w:line="276" w:lineRule="auto"/>
        <w:rPr>
          <w:rFonts w:ascii="Calibri" w:eastAsia="Times New Roman" w:hAnsi="Calibri" w:cs="Times New Roman"/>
          <w:sz w:val="24"/>
          <w:szCs w:val="24"/>
          <w:lang w:eastAsia="en-US"/>
        </w:rPr>
      </w:pPr>
    </w:p>
    <w:p w:rsidR="00667833" w:rsidRPr="00590CFD" w:rsidRDefault="00667833" w:rsidP="00976D6F">
      <w:pPr>
        <w:pStyle w:val="ListParagraph"/>
        <w:spacing w:after="0" w:line="276" w:lineRule="auto"/>
        <w:ind w:left="360"/>
        <w:rPr>
          <w:rFonts w:ascii="Calibri" w:eastAsia="Times New Roman" w:hAnsi="Calibri" w:cs="Times New Roman"/>
          <w:sz w:val="24"/>
          <w:szCs w:val="24"/>
          <w:lang w:eastAsia="en-US"/>
        </w:rPr>
      </w:pPr>
    </w:p>
    <w:p w:rsidR="00590CFD" w:rsidRDefault="00A12582" w:rsidP="00976D6F">
      <w:pPr>
        <w:pStyle w:val="ListParagraph"/>
        <w:numPr>
          <w:ilvl w:val="0"/>
          <w:numId w:val="1"/>
        </w:numPr>
        <w:spacing w:after="0" w:line="276" w:lineRule="auto"/>
        <w:rPr>
          <w:rFonts w:ascii="Calibri" w:eastAsia="Times New Roman" w:hAnsi="Calibri" w:cs="Times New Roman"/>
          <w:sz w:val="24"/>
          <w:szCs w:val="24"/>
          <w:lang w:eastAsia="en-US"/>
        </w:rPr>
      </w:pPr>
      <w:r w:rsidRPr="00590CFD">
        <w:rPr>
          <w:rFonts w:ascii="Calibri" w:eastAsia="Times New Roman" w:hAnsi="Calibri" w:cs="Times New Roman"/>
          <w:sz w:val="24"/>
          <w:szCs w:val="24"/>
          <w:lang w:eastAsia="en-US"/>
        </w:rPr>
        <w:t xml:space="preserve">Page 658, 14.12: </w:t>
      </w:r>
      <w:r w:rsidR="00667833">
        <w:rPr>
          <w:rFonts w:ascii="Calibri" w:eastAsia="Times New Roman" w:hAnsi="Calibri" w:cs="Times New Roman"/>
          <w:sz w:val="24"/>
          <w:szCs w:val="24"/>
          <w:lang w:eastAsia="en-US"/>
        </w:rPr>
        <w:t>“</w:t>
      </w:r>
      <w:r w:rsidRPr="00667833">
        <w:rPr>
          <w:rFonts w:ascii="Calibri" w:eastAsia="Times New Roman" w:hAnsi="Calibri" w:cs="Times New Roman"/>
          <w:b/>
          <w:i/>
          <w:sz w:val="24"/>
          <w:szCs w:val="24"/>
          <w:lang w:eastAsia="en-US"/>
        </w:rPr>
        <w:t>List the ACID properties. Explain the usefulness of each.</w:t>
      </w:r>
      <w:r w:rsidR="00667833">
        <w:rPr>
          <w:rFonts w:ascii="Calibri" w:eastAsia="Times New Roman" w:hAnsi="Calibri" w:cs="Times New Roman"/>
          <w:sz w:val="24"/>
          <w:szCs w:val="24"/>
          <w:lang w:eastAsia="en-US"/>
        </w:rPr>
        <w:t>”</w:t>
      </w:r>
    </w:p>
    <w:p w:rsidR="00590CFD" w:rsidRDefault="00590CFD" w:rsidP="00976D6F">
      <w:pPr>
        <w:pStyle w:val="ListParagraph"/>
        <w:spacing w:after="0"/>
        <w:rPr>
          <w:rFonts w:ascii="Calibri" w:eastAsia="Times New Roman" w:hAnsi="Calibri" w:cs="Times New Roman"/>
          <w:sz w:val="24"/>
          <w:szCs w:val="24"/>
          <w:lang w:eastAsia="en-US"/>
        </w:rPr>
      </w:pPr>
    </w:p>
    <w:p w:rsidR="00667833" w:rsidRDefault="00667833" w:rsidP="00976D6F">
      <w:pPr>
        <w:pStyle w:val="ListParagraph"/>
        <w:spacing w:after="0"/>
        <w:rPr>
          <w:rFonts w:ascii="Calibri" w:eastAsia="Times New Roman" w:hAnsi="Calibri" w:cs="Times New Roman"/>
          <w:sz w:val="24"/>
          <w:szCs w:val="24"/>
          <w:lang w:eastAsia="en-US"/>
        </w:rPr>
      </w:pPr>
    </w:p>
    <w:p w:rsidR="00667833" w:rsidRPr="00810229" w:rsidRDefault="006B74FC" w:rsidP="00810229">
      <w:pPr>
        <w:spacing w:after="0"/>
        <w:ind w:left="720"/>
        <w:rPr>
          <w:rFonts w:ascii="Calibri" w:eastAsia="Times New Roman" w:hAnsi="Calibri" w:cs="Times New Roman"/>
          <w:sz w:val="24"/>
          <w:szCs w:val="24"/>
          <w:lang w:eastAsia="en-US"/>
        </w:rPr>
      </w:pPr>
      <w:r w:rsidRPr="00810229">
        <w:rPr>
          <w:rFonts w:ascii="Calibri" w:eastAsia="Times New Roman" w:hAnsi="Calibri" w:cs="Times New Roman"/>
          <w:b/>
          <w:sz w:val="24"/>
          <w:szCs w:val="24"/>
          <w:lang w:eastAsia="en-US"/>
        </w:rPr>
        <w:t>A</w:t>
      </w:r>
      <w:r w:rsidRPr="00810229">
        <w:rPr>
          <w:rFonts w:ascii="Calibri" w:eastAsia="Times New Roman" w:hAnsi="Calibri" w:cs="Times New Roman"/>
          <w:sz w:val="24"/>
          <w:szCs w:val="24"/>
          <w:lang w:eastAsia="en-US"/>
        </w:rPr>
        <w:t>tomicity:</w:t>
      </w:r>
      <w:r w:rsidR="002B504B" w:rsidRPr="00810229">
        <w:rPr>
          <w:rFonts w:ascii="Calibri" w:eastAsia="Times New Roman" w:hAnsi="Calibri" w:cs="Times New Roman"/>
          <w:sz w:val="24"/>
          <w:szCs w:val="24"/>
          <w:lang w:eastAsia="en-US"/>
        </w:rPr>
        <w:t xml:space="preserve"> </w:t>
      </w:r>
      <w:r w:rsidR="00810229" w:rsidRPr="00810229">
        <w:rPr>
          <w:rFonts w:ascii="Calibri" w:eastAsia="Times New Roman" w:hAnsi="Calibri" w:cs="Times New Roman"/>
          <w:sz w:val="24"/>
          <w:szCs w:val="24"/>
          <w:lang w:eastAsia="en-US"/>
        </w:rPr>
        <w:t xml:space="preserve">Ensures that a transaction is completed in full or aborted, because having a </w:t>
      </w:r>
      <w:r w:rsidR="00810229">
        <w:rPr>
          <w:rFonts w:ascii="Calibri" w:eastAsia="Times New Roman" w:hAnsi="Calibri" w:cs="Times New Roman"/>
          <w:sz w:val="24"/>
          <w:szCs w:val="24"/>
          <w:lang w:eastAsia="en-US"/>
        </w:rPr>
        <w:t xml:space="preserve">     </w:t>
      </w:r>
      <w:r w:rsidR="00810229" w:rsidRPr="00810229">
        <w:rPr>
          <w:rFonts w:ascii="Calibri" w:eastAsia="Times New Roman" w:hAnsi="Calibri" w:cs="Times New Roman"/>
          <w:sz w:val="24"/>
          <w:szCs w:val="24"/>
          <w:lang w:eastAsia="en-US"/>
        </w:rPr>
        <w:t xml:space="preserve">partially executed transaction is a failure </w:t>
      </w:r>
      <w:r w:rsidR="00810229">
        <w:rPr>
          <w:rFonts w:ascii="Calibri" w:eastAsia="Times New Roman" w:hAnsi="Calibri" w:cs="Times New Roman"/>
          <w:sz w:val="24"/>
          <w:szCs w:val="24"/>
          <w:lang w:eastAsia="en-US"/>
        </w:rPr>
        <w:t>worse than not completing the transaction</w:t>
      </w:r>
      <w:r w:rsidR="0094600E">
        <w:rPr>
          <w:rFonts w:ascii="Calibri" w:eastAsia="Times New Roman" w:hAnsi="Calibri" w:cs="Times New Roman"/>
          <w:sz w:val="24"/>
          <w:szCs w:val="24"/>
          <w:lang w:eastAsia="en-US"/>
        </w:rPr>
        <w:t xml:space="preserve"> as it can lead to logical errors in other transactions</w:t>
      </w:r>
      <w:r w:rsidR="00810229">
        <w:rPr>
          <w:rFonts w:ascii="Calibri" w:eastAsia="Times New Roman" w:hAnsi="Calibri" w:cs="Times New Roman"/>
          <w:sz w:val="24"/>
          <w:szCs w:val="24"/>
          <w:lang w:eastAsia="en-US"/>
        </w:rPr>
        <w:t>.</w:t>
      </w:r>
    </w:p>
    <w:p w:rsidR="006B74FC" w:rsidRDefault="006B74FC" w:rsidP="00976D6F">
      <w:pPr>
        <w:pStyle w:val="ListParagraph"/>
        <w:spacing w:after="0"/>
        <w:rPr>
          <w:rFonts w:ascii="Calibri" w:eastAsia="Times New Roman" w:hAnsi="Calibri" w:cs="Times New Roman"/>
          <w:sz w:val="24"/>
          <w:szCs w:val="24"/>
          <w:lang w:eastAsia="en-US"/>
        </w:rPr>
      </w:pPr>
      <w:r w:rsidRPr="00A27137">
        <w:rPr>
          <w:rFonts w:ascii="Calibri" w:eastAsia="Times New Roman" w:hAnsi="Calibri" w:cs="Times New Roman"/>
          <w:b/>
          <w:sz w:val="24"/>
          <w:szCs w:val="24"/>
          <w:lang w:eastAsia="en-US"/>
        </w:rPr>
        <w:t>C</w:t>
      </w:r>
      <w:r>
        <w:rPr>
          <w:rFonts w:ascii="Calibri" w:eastAsia="Times New Roman" w:hAnsi="Calibri" w:cs="Times New Roman"/>
          <w:sz w:val="24"/>
          <w:szCs w:val="24"/>
          <w:lang w:eastAsia="en-US"/>
        </w:rPr>
        <w:t>onsistency:</w:t>
      </w:r>
      <w:r w:rsidR="00FC72F3">
        <w:rPr>
          <w:rFonts w:ascii="Calibri" w:eastAsia="Times New Roman" w:hAnsi="Calibri" w:cs="Times New Roman"/>
          <w:sz w:val="24"/>
          <w:szCs w:val="24"/>
          <w:lang w:eastAsia="en-US"/>
        </w:rPr>
        <w:t xml:space="preserve"> Ensures that</w:t>
      </w:r>
      <w:r w:rsidR="00E653CF">
        <w:rPr>
          <w:rFonts w:ascii="Calibri" w:eastAsia="Times New Roman" w:hAnsi="Calibri" w:cs="Times New Roman"/>
          <w:sz w:val="24"/>
          <w:szCs w:val="24"/>
          <w:lang w:eastAsia="en-US"/>
        </w:rPr>
        <w:t xml:space="preserve"> the transaction starts in a valid state and ends in a valid state, because</w:t>
      </w:r>
      <w:r w:rsidR="00FC72F3">
        <w:rPr>
          <w:rFonts w:ascii="Calibri" w:eastAsia="Times New Roman" w:hAnsi="Calibri" w:cs="Times New Roman"/>
          <w:sz w:val="24"/>
          <w:szCs w:val="24"/>
          <w:lang w:eastAsia="en-US"/>
        </w:rPr>
        <w:t xml:space="preserve"> </w:t>
      </w:r>
      <w:r w:rsidR="00E653CF">
        <w:rPr>
          <w:rFonts w:ascii="Calibri" w:eastAsia="Times New Roman" w:hAnsi="Calibri" w:cs="Times New Roman"/>
          <w:sz w:val="24"/>
          <w:szCs w:val="24"/>
          <w:lang w:eastAsia="en-US"/>
        </w:rPr>
        <w:t>having the transactions follow all of the rules is important for planning as well as not throwing back any errors.</w:t>
      </w:r>
    </w:p>
    <w:p w:rsidR="006B74FC" w:rsidRDefault="006B74FC" w:rsidP="00976D6F">
      <w:pPr>
        <w:pStyle w:val="ListParagraph"/>
        <w:spacing w:after="0"/>
        <w:rPr>
          <w:rFonts w:ascii="Calibri" w:eastAsia="Times New Roman" w:hAnsi="Calibri" w:cs="Times New Roman"/>
          <w:sz w:val="24"/>
          <w:szCs w:val="24"/>
          <w:lang w:eastAsia="en-US"/>
        </w:rPr>
      </w:pPr>
      <w:r w:rsidRPr="00A27137">
        <w:rPr>
          <w:rFonts w:ascii="Calibri" w:eastAsia="Times New Roman" w:hAnsi="Calibri" w:cs="Times New Roman"/>
          <w:b/>
          <w:sz w:val="24"/>
          <w:szCs w:val="24"/>
          <w:lang w:eastAsia="en-US"/>
        </w:rPr>
        <w:t>I</w:t>
      </w:r>
      <w:r>
        <w:rPr>
          <w:rFonts w:ascii="Calibri" w:eastAsia="Times New Roman" w:hAnsi="Calibri" w:cs="Times New Roman"/>
          <w:sz w:val="24"/>
          <w:szCs w:val="24"/>
          <w:lang w:eastAsia="en-US"/>
        </w:rPr>
        <w:t>solation:</w:t>
      </w:r>
      <w:r w:rsidR="0067179B">
        <w:rPr>
          <w:rFonts w:ascii="Calibri" w:eastAsia="Times New Roman" w:hAnsi="Calibri" w:cs="Times New Roman"/>
          <w:sz w:val="24"/>
          <w:szCs w:val="24"/>
          <w:lang w:eastAsia="en-US"/>
        </w:rPr>
        <w:t xml:space="preserve"> </w:t>
      </w:r>
      <w:r w:rsidR="00DE3861">
        <w:rPr>
          <w:rFonts w:ascii="Calibri" w:eastAsia="Times New Roman" w:hAnsi="Calibri" w:cs="Times New Roman"/>
          <w:sz w:val="24"/>
          <w:szCs w:val="24"/>
          <w:lang w:eastAsia="en-US"/>
        </w:rPr>
        <w:t>A transaction in process and not yet committed is isolated from any other transactions.</w:t>
      </w:r>
      <w:r w:rsidR="00385CFD">
        <w:rPr>
          <w:rFonts w:ascii="Calibri" w:eastAsia="Times New Roman" w:hAnsi="Calibri" w:cs="Times New Roman"/>
          <w:sz w:val="24"/>
          <w:szCs w:val="24"/>
          <w:lang w:eastAsia="en-US"/>
        </w:rPr>
        <w:t xml:space="preserve"> This helps prevent phenomena’s such as dirty reads or phantom reads.</w:t>
      </w:r>
    </w:p>
    <w:p w:rsidR="006B74FC" w:rsidRDefault="006B74FC" w:rsidP="00976D6F">
      <w:pPr>
        <w:pStyle w:val="ListParagraph"/>
        <w:spacing w:after="0"/>
        <w:rPr>
          <w:rFonts w:ascii="Calibri" w:eastAsia="Times New Roman" w:hAnsi="Calibri" w:cs="Times New Roman"/>
          <w:sz w:val="24"/>
          <w:szCs w:val="24"/>
          <w:lang w:eastAsia="en-US"/>
        </w:rPr>
      </w:pPr>
      <w:r w:rsidRPr="00A27137">
        <w:rPr>
          <w:rFonts w:ascii="Calibri" w:eastAsia="Times New Roman" w:hAnsi="Calibri" w:cs="Times New Roman"/>
          <w:b/>
          <w:sz w:val="24"/>
          <w:szCs w:val="24"/>
          <w:lang w:eastAsia="en-US"/>
        </w:rPr>
        <w:t>D</w:t>
      </w:r>
      <w:r>
        <w:rPr>
          <w:rFonts w:ascii="Calibri" w:eastAsia="Times New Roman" w:hAnsi="Calibri" w:cs="Times New Roman"/>
          <w:sz w:val="24"/>
          <w:szCs w:val="24"/>
          <w:lang w:eastAsia="en-US"/>
        </w:rPr>
        <w:t>urability:</w:t>
      </w:r>
      <w:r w:rsidR="00F37165">
        <w:rPr>
          <w:rFonts w:ascii="Calibri" w:eastAsia="Times New Roman" w:hAnsi="Calibri" w:cs="Times New Roman"/>
          <w:sz w:val="24"/>
          <w:szCs w:val="24"/>
          <w:lang w:eastAsia="en-US"/>
        </w:rPr>
        <w:t xml:space="preserve"> </w:t>
      </w:r>
      <w:r w:rsidR="00E0217A">
        <w:rPr>
          <w:rFonts w:ascii="Calibri" w:eastAsia="Times New Roman" w:hAnsi="Calibri" w:cs="Times New Roman"/>
          <w:sz w:val="24"/>
          <w:szCs w:val="24"/>
          <w:lang w:eastAsia="en-US"/>
        </w:rPr>
        <w:t xml:space="preserve">Committed data is </w:t>
      </w:r>
      <w:r w:rsidR="00BD07DE">
        <w:rPr>
          <w:rFonts w:ascii="Calibri" w:eastAsia="Times New Roman" w:hAnsi="Calibri" w:cs="Times New Roman"/>
          <w:sz w:val="24"/>
          <w:szCs w:val="24"/>
          <w:lang w:eastAsia="en-US"/>
        </w:rPr>
        <w:t>saved, and in such an event like a power outage</w:t>
      </w:r>
      <w:r w:rsidR="0094074B">
        <w:rPr>
          <w:rFonts w:ascii="Calibri" w:eastAsia="Times New Roman" w:hAnsi="Calibri" w:cs="Times New Roman"/>
          <w:sz w:val="24"/>
          <w:szCs w:val="24"/>
          <w:lang w:eastAsia="en-US"/>
        </w:rPr>
        <w:t xml:space="preserve"> or restart</w:t>
      </w:r>
      <w:r w:rsidR="00BD07DE">
        <w:rPr>
          <w:rFonts w:ascii="Calibri" w:eastAsia="Times New Roman" w:hAnsi="Calibri" w:cs="Times New Roman"/>
          <w:sz w:val="24"/>
          <w:szCs w:val="24"/>
          <w:lang w:eastAsia="en-US"/>
        </w:rPr>
        <w:t>, the data is still available in the correct state.</w:t>
      </w:r>
      <w:r w:rsidR="005C3BBD">
        <w:rPr>
          <w:rFonts w:ascii="Calibri" w:eastAsia="Times New Roman" w:hAnsi="Calibri" w:cs="Times New Roman"/>
          <w:sz w:val="24"/>
          <w:szCs w:val="24"/>
          <w:lang w:eastAsia="en-US"/>
        </w:rPr>
        <w:t xml:space="preserve"> Rather important, as unforeseen events may occur and any prevention of loss of work is preferable.</w:t>
      </w:r>
    </w:p>
    <w:p w:rsidR="00667833" w:rsidRPr="00B07443" w:rsidRDefault="00667833" w:rsidP="00B07443">
      <w:pPr>
        <w:spacing w:after="0"/>
        <w:rPr>
          <w:rFonts w:ascii="Calibri" w:eastAsia="Times New Roman" w:hAnsi="Calibri" w:cs="Times New Roman"/>
          <w:sz w:val="24"/>
          <w:szCs w:val="24"/>
          <w:lang w:eastAsia="en-US"/>
        </w:rPr>
      </w:pPr>
    </w:p>
    <w:p w:rsidR="00667833" w:rsidRPr="00590CFD" w:rsidRDefault="00667833" w:rsidP="00976D6F">
      <w:pPr>
        <w:pStyle w:val="ListParagraph"/>
        <w:spacing w:after="0"/>
        <w:rPr>
          <w:rFonts w:ascii="Calibri" w:eastAsia="Times New Roman" w:hAnsi="Calibri" w:cs="Times New Roman"/>
          <w:sz w:val="24"/>
          <w:szCs w:val="24"/>
          <w:lang w:eastAsia="en-US"/>
        </w:rPr>
      </w:pPr>
    </w:p>
    <w:p w:rsidR="006220F6" w:rsidRDefault="00A12582" w:rsidP="00976D6F">
      <w:pPr>
        <w:pStyle w:val="ListParagraph"/>
        <w:numPr>
          <w:ilvl w:val="0"/>
          <w:numId w:val="1"/>
        </w:numPr>
        <w:spacing w:after="0" w:line="276" w:lineRule="auto"/>
        <w:rPr>
          <w:rFonts w:ascii="Calibri" w:eastAsia="Times New Roman" w:hAnsi="Calibri" w:cs="Times New Roman"/>
          <w:sz w:val="24"/>
          <w:szCs w:val="24"/>
          <w:lang w:eastAsia="en-US"/>
        </w:rPr>
      </w:pPr>
      <w:r w:rsidRPr="00590CFD">
        <w:rPr>
          <w:rFonts w:ascii="Calibri" w:eastAsia="Times New Roman" w:hAnsi="Calibri" w:cs="Times New Roman"/>
          <w:sz w:val="24"/>
          <w:szCs w:val="24"/>
          <w:lang w:eastAsia="en-US"/>
        </w:rPr>
        <w:t xml:space="preserve">Page 659, 14.19: </w:t>
      </w:r>
      <w:r w:rsidR="00667833">
        <w:rPr>
          <w:rFonts w:ascii="Calibri" w:eastAsia="Times New Roman" w:hAnsi="Calibri" w:cs="Times New Roman"/>
          <w:sz w:val="24"/>
          <w:szCs w:val="24"/>
          <w:lang w:eastAsia="en-US"/>
        </w:rPr>
        <w:t>“</w:t>
      </w:r>
      <w:r w:rsidRPr="00667833">
        <w:rPr>
          <w:rFonts w:ascii="Calibri" w:eastAsia="Times New Roman" w:hAnsi="Calibri" w:cs="Times New Roman"/>
          <w:b/>
          <w:i/>
          <w:sz w:val="24"/>
          <w:szCs w:val="24"/>
          <w:lang w:eastAsia="en-US"/>
        </w:rPr>
        <w:t xml:space="preserve">Explain why the read-committed isolation level ensures that </w:t>
      </w:r>
      <w:r w:rsidR="00590CFD" w:rsidRPr="00667833">
        <w:rPr>
          <w:rFonts w:ascii="Calibri" w:eastAsia="Times New Roman" w:hAnsi="Calibri" w:cs="Times New Roman"/>
          <w:b/>
          <w:i/>
          <w:sz w:val="24"/>
          <w:szCs w:val="24"/>
          <w:lang w:eastAsia="en-US"/>
        </w:rPr>
        <w:t xml:space="preserve">schedules are cascade-free, i.e., </w:t>
      </w:r>
      <w:r w:rsidRPr="00667833">
        <w:rPr>
          <w:rFonts w:ascii="Calibri" w:eastAsia="Times New Roman" w:hAnsi="Calibri" w:cs="Times New Roman"/>
          <w:b/>
          <w:i/>
          <w:sz w:val="24"/>
          <w:szCs w:val="24"/>
          <w:lang w:eastAsia="en-US"/>
        </w:rPr>
        <w:t>transactions will not end up in casc</w:t>
      </w:r>
      <w:r w:rsidR="00590CFD" w:rsidRPr="00667833">
        <w:rPr>
          <w:rFonts w:ascii="Calibri" w:eastAsia="Times New Roman" w:hAnsi="Calibri" w:cs="Times New Roman"/>
          <w:b/>
          <w:i/>
          <w:sz w:val="24"/>
          <w:szCs w:val="24"/>
          <w:lang w:eastAsia="en-US"/>
        </w:rPr>
        <w:t>ade rollback.</w:t>
      </w:r>
      <w:r w:rsidR="00667833">
        <w:rPr>
          <w:rFonts w:ascii="Calibri" w:eastAsia="Times New Roman" w:hAnsi="Calibri" w:cs="Times New Roman"/>
          <w:sz w:val="24"/>
          <w:szCs w:val="24"/>
          <w:lang w:eastAsia="en-US"/>
        </w:rPr>
        <w:t>”</w:t>
      </w:r>
    </w:p>
    <w:p w:rsidR="00230EAD" w:rsidRDefault="00230EAD" w:rsidP="00230EAD">
      <w:pPr>
        <w:spacing w:after="0" w:line="276" w:lineRule="auto"/>
        <w:rPr>
          <w:rFonts w:ascii="Calibri" w:eastAsia="Times New Roman" w:hAnsi="Calibri" w:cs="Times New Roman"/>
          <w:sz w:val="24"/>
          <w:szCs w:val="24"/>
          <w:lang w:eastAsia="en-US"/>
        </w:rPr>
      </w:pPr>
    </w:p>
    <w:p w:rsidR="00230EAD" w:rsidRDefault="00230EAD" w:rsidP="00230EAD">
      <w:pPr>
        <w:spacing w:after="0" w:line="276" w:lineRule="auto"/>
        <w:ind w:left="720"/>
        <w:rPr>
          <w:rFonts w:ascii="Calibri" w:eastAsia="Times New Roman" w:hAnsi="Calibri" w:cs="Times New Roman"/>
          <w:sz w:val="24"/>
          <w:szCs w:val="24"/>
          <w:lang w:eastAsia="en-US"/>
        </w:rPr>
      </w:pPr>
    </w:p>
    <w:p w:rsidR="0013319D" w:rsidRDefault="007F106C" w:rsidP="00230EAD">
      <w:pPr>
        <w:spacing w:after="0" w:line="276" w:lineRule="auto"/>
        <w:ind w:left="720"/>
        <w:rPr>
          <w:rFonts w:ascii="Calibri" w:eastAsia="Times New Roman" w:hAnsi="Calibri" w:cs="Times New Roman"/>
          <w:sz w:val="24"/>
          <w:szCs w:val="24"/>
          <w:lang w:eastAsia="en-US"/>
        </w:rPr>
      </w:pPr>
      <w:r>
        <w:rPr>
          <w:rFonts w:ascii="Calibri" w:eastAsia="Times New Roman" w:hAnsi="Calibri" w:cs="Times New Roman"/>
          <w:sz w:val="24"/>
          <w:szCs w:val="24"/>
          <w:lang w:eastAsia="en-US"/>
        </w:rPr>
        <w:t>Cascading rollbacks occur when one transaction (T1) changes something but is not yet committed, allows another transaction (T2) to change something based upon the changed information from the previous transaction, and the first transaction (T1) aborts, so the information that the other transaction (T2) read is now inaccurate and must be roll</w:t>
      </w:r>
      <w:r w:rsidR="0083470C">
        <w:rPr>
          <w:rFonts w:ascii="Calibri" w:eastAsia="Times New Roman" w:hAnsi="Calibri" w:cs="Times New Roman"/>
          <w:sz w:val="24"/>
          <w:szCs w:val="24"/>
          <w:lang w:eastAsia="en-US"/>
        </w:rPr>
        <w:t>ed back</w:t>
      </w:r>
      <w:r w:rsidR="00506AB0">
        <w:rPr>
          <w:rFonts w:ascii="Calibri" w:eastAsia="Times New Roman" w:hAnsi="Calibri" w:cs="Times New Roman"/>
          <w:sz w:val="24"/>
          <w:szCs w:val="24"/>
          <w:lang w:eastAsia="en-US"/>
        </w:rPr>
        <w:t xml:space="preserve"> as well as the previous transaction (T1).</w:t>
      </w:r>
    </w:p>
    <w:p w:rsidR="00506AB0" w:rsidRDefault="00506AB0" w:rsidP="00230EAD">
      <w:pPr>
        <w:spacing w:after="0" w:line="276" w:lineRule="auto"/>
        <w:ind w:left="720"/>
        <w:rPr>
          <w:rFonts w:ascii="Calibri" w:eastAsia="Times New Roman" w:hAnsi="Calibri" w:cs="Times New Roman"/>
          <w:sz w:val="24"/>
          <w:szCs w:val="24"/>
          <w:lang w:eastAsia="en-US"/>
        </w:rPr>
      </w:pPr>
    </w:p>
    <w:p w:rsidR="00506AB0" w:rsidRPr="00230EAD" w:rsidRDefault="00506AB0" w:rsidP="00230EAD">
      <w:pPr>
        <w:spacing w:after="0" w:line="276" w:lineRule="auto"/>
        <w:ind w:left="720"/>
        <w:rPr>
          <w:rFonts w:ascii="Calibri" w:eastAsia="Times New Roman" w:hAnsi="Calibri" w:cs="Times New Roman"/>
          <w:sz w:val="24"/>
          <w:szCs w:val="24"/>
          <w:lang w:eastAsia="en-US"/>
        </w:rPr>
      </w:pPr>
      <w:r>
        <w:rPr>
          <w:rFonts w:ascii="Calibri" w:eastAsia="Times New Roman" w:hAnsi="Calibri" w:cs="Times New Roman"/>
          <w:sz w:val="24"/>
          <w:szCs w:val="24"/>
          <w:lang w:eastAsia="en-US"/>
        </w:rPr>
        <w:t>By only reading from committed data there is no doubt in the authenticity of the data, as there no is no fear of a rollback due to a possible abort in a transaction, as it has been already committed and is checked and cleared.</w:t>
      </w:r>
    </w:p>
    <w:sectPr w:rsidR="00506AB0" w:rsidRPr="00230EAD" w:rsidSect="00ED713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B72" w:rsidRDefault="00ED1B72" w:rsidP="00976D6F">
      <w:pPr>
        <w:spacing w:after="0" w:line="240" w:lineRule="auto"/>
      </w:pPr>
      <w:r>
        <w:separator/>
      </w:r>
    </w:p>
  </w:endnote>
  <w:endnote w:type="continuationSeparator" w:id="0">
    <w:p w:rsidR="00ED1B72" w:rsidRDefault="00ED1B72" w:rsidP="009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B72" w:rsidRDefault="00ED1B72" w:rsidP="00976D6F">
      <w:pPr>
        <w:spacing w:after="0" w:line="240" w:lineRule="auto"/>
      </w:pPr>
      <w:r>
        <w:separator/>
      </w:r>
    </w:p>
  </w:footnote>
  <w:footnote w:type="continuationSeparator" w:id="0">
    <w:p w:rsidR="00ED1B72" w:rsidRDefault="00ED1B72" w:rsidP="009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D6F" w:rsidRPr="00E2711A" w:rsidRDefault="00976D6F" w:rsidP="00976D6F">
    <w:pPr>
      <w:pStyle w:val="Header"/>
    </w:pPr>
    <w:r w:rsidRPr="00E2711A">
      <w:t>ICS 311-01 Spring 2017 - Database Management Systems</w:t>
    </w:r>
  </w:p>
  <w:p w:rsidR="00976D6F" w:rsidRPr="00E2711A" w:rsidRDefault="00976D6F" w:rsidP="00976D6F">
    <w:pPr>
      <w:pStyle w:val="Header"/>
    </w:pPr>
    <w:r w:rsidRPr="00E2711A">
      <w:t>Due in D2L Submission Folder on Due Date by 6 PM</w:t>
    </w:r>
  </w:p>
  <w:p w:rsidR="00976D6F" w:rsidRPr="00E2711A" w:rsidRDefault="00976D6F" w:rsidP="00976D6F">
    <w:pPr>
      <w:pStyle w:val="Header"/>
    </w:pPr>
    <w:r w:rsidRPr="00E2711A">
      <w:t>____________________________________________________________________________________</w:t>
    </w:r>
  </w:p>
  <w:p w:rsidR="00976D6F" w:rsidRDefault="00976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43D58"/>
    <w:multiLevelType w:val="hybridMultilevel"/>
    <w:tmpl w:val="96B29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2582"/>
    <w:rsid w:val="0013319D"/>
    <w:rsid w:val="00230EAD"/>
    <w:rsid w:val="002B504B"/>
    <w:rsid w:val="00385CFD"/>
    <w:rsid w:val="00430840"/>
    <w:rsid w:val="004767A8"/>
    <w:rsid w:val="004F7014"/>
    <w:rsid w:val="00506AB0"/>
    <w:rsid w:val="00590CFD"/>
    <w:rsid w:val="005C3BBD"/>
    <w:rsid w:val="006059EC"/>
    <w:rsid w:val="006220F6"/>
    <w:rsid w:val="006335F9"/>
    <w:rsid w:val="00667833"/>
    <w:rsid w:val="0067179B"/>
    <w:rsid w:val="00683AAD"/>
    <w:rsid w:val="006A0AB3"/>
    <w:rsid w:val="006B74FC"/>
    <w:rsid w:val="007E3086"/>
    <w:rsid w:val="007F106C"/>
    <w:rsid w:val="00810229"/>
    <w:rsid w:val="0083470C"/>
    <w:rsid w:val="0094074B"/>
    <w:rsid w:val="0094600E"/>
    <w:rsid w:val="00976D6F"/>
    <w:rsid w:val="00A12582"/>
    <w:rsid w:val="00A27137"/>
    <w:rsid w:val="00B07443"/>
    <w:rsid w:val="00B428BA"/>
    <w:rsid w:val="00BD07DE"/>
    <w:rsid w:val="00CB4E5A"/>
    <w:rsid w:val="00CD4B67"/>
    <w:rsid w:val="00DE3861"/>
    <w:rsid w:val="00E0217A"/>
    <w:rsid w:val="00E653CF"/>
    <w:rsid w:val="00ED1B72"/>
    <w:rsid w:val="00F37165"/>
    <w:rsid w:val="00FC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A1AA"/>
  <w15:docId w15:val="{A75391C6-2045-4BA8-B5E6-2FDC6D14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FD"/>
    <w:pPr>
      <w:ind w:left="720"/>
      <w:contextualSpacing/>
    </w:pPr>
  </w:style>
  <w:style w:type="paragraph" w:styleId="Header">
    <w:name w:val="header"/>
    <w:basedOn w:val="Normal"/>
    <w:link w:val="HeaderChar"/>
    <w:uiPriority w:val="99"/>
    <w:unhideWhenUsed/>
    <w:rsid w:val="00976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D6F"/>
  </w:style>
  <w:style w:type="paragraph" w:styleId="Footer">
    <w:name w:val="footer"/>
    <w:basedOn w:val="Normal"/>
    <w:link w:val="FooterChar"/>
    <w:uiPriority w:val="99"/>
    <w:semiHidden/>
    <w:unhideWhenUsed/>
    <w:rsid w:val="00976D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dc:creator>
  <cp:keywords/>
  <dc:description/>
  <cp:lastModifiedBy>Taylor Johnson</cp:lastModifiedBy>
  <cp:revision>33</cp:revision>
  <dcterms:created xsi:type="dcterms:W3CDTF">2016-04-21T13:44:00Z</dcterms:created>
  <dcterms:modified xsi:type="dcterms:W3CDTF">2017-04-18T15:41:00Z</dcterms:modified>
</cp:coreProperties>
</file>