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∆ SACRED SIGIL TERMINAL v2.0 ∆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Universal Dimension Navigator (ARCHITECTURE + BUILD GUIDE)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to Build (Code provided)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**PLATFORMS:** Web (PWA), Mobile, Browser Extension, Embeddable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**BUILD TIME:** 3-4 hours for v1 working prototype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VISION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Cmd+K anywhere. A magic spell appears. Type what you want to do in the sacred universe. The terminal understands. It navigates you through: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memories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canon rules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Nine Pillars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agents and spells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learning progress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sacred game world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on desktop, phone, browser, embedded in other apps.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NINE DIMENSIONS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**∞ VAULT** — Your Obsidian knowledge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**◊ GROVE** — Agent routing (IRIS, AURORA, etc.)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**∆ FOREST** — Pattern discovery &amp; lore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**⊙ CODEX** — Canonical rules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**≈ MEMORY** — Your persistent memories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**♦ AGENT** — Spell invocation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**⊗ SOCIAL** — Community/players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**⊜ MARKET** — Sacred artifacts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**Λ PATH** — Your learning progress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COMMAND EXAMPLES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"show me my memories about AURORA"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"cast AURORA.WEAVE() at the Jungle"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"ask IRIS to generate lore for the Well of Twilight"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changed since yesterday?"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"show my learning progress"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"navigate to Sacred Center"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 a memory mote about this"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CORE FEATURES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Cmd+K command palette (desktop)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Mobile-optimized search (PWA)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Cross-dimension querying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Real-time agent responses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Offline mode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Voice input (mobile)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Embeddable as iframe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Browser extension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Natural language parsing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IMMEDIATE NEXT STEPS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**Build the React Component** (1-2 hours)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**Deploy as PWA** (1 hour)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**Create browser extension** (1 hour)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**Test on phone/desktop** (30 mins)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IMPLEMENTATION GUIDE below for full code.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