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275.9999942779541" w:lineRule="auto"/>
        <w:ind w:left="150" w:right="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75.9999942779541" w:lineRule="auto"/>
        <w:ind w:left="150" w:right="150" w:firstLine="0"/>
        <w:jc w:val="center"/>
        <w:rPr>
          <w:rFonts w:ascii="Google Sans" w:cs="Google Sans" w:eastAsia="Google Sans" w:hAnsi="Google Sans"/>
          <w:color w:val="4a148c"/>
          <w:shd w:fill="f8f9fa" w:val="clear"/>
        </w:rPr>
      </w:pPr>
      <w:r w:rsidDel="00000000" w:rsidR="00000000" w:rsidRPr="00000000">
        <w:rPr>
          <w:rFonts w:ascii="Google Sans" w:cs="Google Sans" w:eastAsia="Google Sans" w:hAnsi="Google Sans"/>
          <w:color w:val="4a148c"/>
          <w:shd w:fill="f8f9fa" w:val="clear"/>
          <w:rtl w:val="0"/>
        </w:rPr>
        <w:t xml:space="preserve">S∆CR3DSP∆CE 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50" w:right="150" w:firstLine="0"/>
        <w:jc w:val="center"/>
        <w:rPr>
          <w:rFonts w:ascii="Google Sans" w:cs="Google Sans" w:eastAsia="Google Sans" w:hAnsi="Google Sans"/>
          <w:b w:val="1"/>
          <w:bCs w:val="1"/>
          <w:color w:val="5f6368"/>
          <w:shd w:fill="f8f9fa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f6368"/>
          <w:shd w:fill="f8f9fa" w:val="clear"/>
          <w:rtl w:val="0"/>
        </w:rPr>
        <w:t xml:space="preserve">Pillar: 04_CODEX | Status: Draft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[TEMPLATE] Canon Entry Form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Artifact Registry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Artifact 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Pillar Designation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1f3f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hd w:fill="auto" w:val="clear"/>
                <w:rtl w:val="0"/>
              </w:rPr>
              <w:t xml:space="preserve">Verification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[e.g., ARTIFACT-001]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[e.g., 04_CODEX]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[Draft / Under Review / Canon]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Lore &amp; Narrative Layer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[Describe the conceptual meaning, systems thinking application, or archetypal resonance of this artifact.]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Technical Architecture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[Define how this artifact physically manifests in the local OS or cloud structure.]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75.9999942779541" w:lineRule="auto"/>
        <w:ind w:left="225" w:right="225" w:firstLine="0"/>
        <w:rPr>
          <w:rFonts w:ascii="Courier" w:cs="Courier" w:eastAsia="Courier" w:hAnsi="Courier"/>
          <w:color w:val="333333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color w:val="333333"/>
          <w:shd w:fill="f8f9fa" w:val="clear"/>
          <w:rtl w:val="0"/>
        </w:rPr>
        <w:t xml:space="preserve"># Expected file structure or code snippet</w:t>
        <w:br w:type="textWrapping"/>
        <w:t xml:space="preserve">/path/to/artifact/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Courier" w:cs="Courier" w:eastAsia="Courier" w:hAnsi="Courier"/>
          <w:color w:val="333333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IV. Integration Checklist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Verified against NotebookLM targets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Saved to local Obsidian Vault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Synced to SacredSpace_OS_CLOUD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