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AGENT — BEHAVIOR PROTOCOL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SacredSpace OS | Pillar 06_AGENT_LAYER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ID:       AGENT-[NAME]-[YYYY-MM-DD]-[###]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             [YYYY-MM-DD]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           [ ] Draft   [ ] Distilled   [ ] CANON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IDENTITY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Name: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Codename / Alias: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ICARIS Role:  [ ] ELIAS  [ ] AURORA  [ ] ASHER  [ ] IRIS  [ ] New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File:  [e.g. 06_AGENT_LAYER/elias.py]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Pillar:  [ ] 01  [ ] 02  [ ] 03  [ ] 04  [ ] 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[ ] 06  [ ] 07  [ ] 08  [ ] 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Route(s):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Arcana Grid Seat: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DIRECTIVE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sentence — the agent's singular unbreakable purpose: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 SPECIFICATION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Function: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 Conditions (what activates this agent):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Contract (what it receives):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Format: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Required fields: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Contract (what it returns):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Format: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Destination: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Required fields: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Limits (what this agent does NOT do):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MODES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Autonomous    — Runs on schedule or trigger without human prompt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On-Demand     — Called explicitly by Taylor or Council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Reactive      — Responds to events in Redis Streams / Vault changes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Council-Only  — Participates in Council Grove synthesis sessions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(if autonomous):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Listener (if reactive):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 DEPENDENCIES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FastAPI (port 8888)      [ ] Redis Streams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Ollama (local LLM)       [ ] ChromaDB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SQLite (13-table schema) [ ] Obsidian Vault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Tailscale mesh           [ ] External API: __________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&amp; PERSISTENCE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Reads From: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To: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Layer:   [ ] Root Archive (SQLite, immutable)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 ] Player Memory Threads (ASHER/IRIS sovereign)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 ] Resonance Layer (Redis Streams, emergent)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INTER-AGENT RELATIONSHIPS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To / Coordinates With: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Delegates To: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Conflicts Possible With: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HANDLING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LLM Failure: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Vault Unreachable: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Bad Input: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Path: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SUCCESSION SEAL  (IRIS-monitored agents only)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 of Succession Seal: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Sealed By: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Succession Condition: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 HISTORY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[YYYY-MM-DD] — v1.0 — Initial protocol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[YYYY-MM-DD] — v1.x — [Change summary]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AGENT PROTOCOL | AGENT-[NAME]-[DATE]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