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btkzj6nl9y1r" w:id="0"/>
      <w:bookmarkEnd w:id="0"/>
      <w:r w:rsidDel="00000000" w:rsidR="00000000" w:rsidRPr="00000000">
        <w:rPr>
          <w:rtl w:val="0"/>
        </w:rPr>
        <w:t xml:space="preserve">Northeast Academy – School Year Overview (2025–2026)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Key dates, teacher info, and global notes.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