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2289" w14:textId="77777777" w:rsidR="00D851C7" w:rsidRDefault="00FB7EBF">
      <w:pPr>
        <w:pStyle w:val="Title"/>
        <w:jc w:val="center"/>
      </w:pPr>
      <w:bookmarkStart w:id="0" w:name="_v82bmw8mpixj" w:colFirst="0" w:colLast="0"/>
      <w:bookmarkEnd w:id="0"/>
      <w:r>
        <w:t>Automated Tumor Name Standardization in the NIH Clinical Trials Registry Using the CANTOS Pipeline</w:t>
      </w:r>
    </w:p>
    <w:p w14:paraId="0BFEC38E" w14:textId="77777777" w:rsidR="00D851C7" w:rsidRDefault="00D851C7"/>
    <w:p w14:paraId="47A0D3A3" w14:textId="77777777" w:rsidR="00D851C7" w:rsidRDefault="00FB7EBF">
      <w:pPr>
        <w:jc w:val="center"/>
      </w:pPr>
      <w:r>
        <w:t>Aditya Lahiri</w:t>
      </w:r>
      <w:r>
        <w:rPr>
          <w:vertAlign w:val="superscript"/>
        </w:rPr>
        <w:t>1</w:t>
      </w:r>
      <w:r>
        <w:t>, Sangeeta Shukla</w:t>
      </w:r>
      <w:r>
        <w:rPr>
          <w:vertAlign w:val="superscript"/>
        </w:rPr>
        <w:t>1</w:t>
      </w:r>
      <w:r>
        <w:t>, Ben Stear</w:t>
      </w:r>
      <w:r>
        <w:rPr>
          <w:vertAlign w:val="superscript"/>
        </w:rPr>
        <w:t>1</w:t>
      </w:r>
      <w:r>
        <w:t xml:space="preserve">, Taha </w:t>
      </w:r>
      <w:proofErr w:type="spellStart"/>
      <w:r>
        <w:t>Mohseni</w:t>
      </w:r>
      <w:proofErr w:type="spellEnd"/>
      <w:r>
        <w:t xml:space="preserve"> Ahooyi</w:t>
      </w:r>
      <w:r>
        <w:rPr>
          <w:vertAlign w:val="superscript"/>
        </w:rPr>
        <w:t>1</w:t>
      </w:r>
      <w:r>
        <w:t>, Katherine Beigel</w:t>
      </w:r>
      <w:r>
        <w:rPr>
          <w:vertAlign w:val="superscript"/>
        </w:rPr>
        <w:t>1</w:t>
      </w:r>
      <w:r>
        <w:t>, Elizabeth Margolskee</w:t>
      </w:r>
      <w:r>
        <w:rPr>
          <w:vertAlign w:val="superscript"/>
        </w:rPr>
        <w:t>2</w:t>
      </w:r>
      <w:r>
        <w:t>, Deanne Taylor</w:t>
      </w:r>
      <w:r>
        <w:rPr>
          <w:vertAlign w:val="superscript"/>
        </w:rPr>
        <w:t>1,3</w:t>
      </w:r>
      <w:r>
        <w:t xml:space="preserve"> </w:t>
      </w:r>
    </w:p>
    <w:p w14:paraId="7FE3DEC4" w14:textId="77777777" w:rsidR="00D851C7" w:rsidRDefault="00D851C7">
      <w:pPr>
        <w:rPr>
          <w:b/>
        </w:rPr>
      </w:pPr>
    </w:p>
    <w:p w14:paraId="63E5FB23" w14:textId="77777777" w:rsidR="00D851C7" w:rsidRDefault="00FB7EBF">
      <w:pPr>
        <w:rPr>
          <w:b/>
        </w:rPr>
      </w:pPr>
      <w:r>
        <w:rPr>
          <w:b/>
        </w:rPr>
        <w:t>Affiliations:</w:t>
      </w:r>
    </w:p>
    <w:p w14:paraId="08E06A2D" w14:textId="77777777" w:rsidR="00D851C7" w:rsidRDefault="00D851C7">
      <w:pPr>
        <w:rPr>
          <w:b/>
        </w:rPr>
      </w:pPr>
    </w:p>
    <w:p w14:paraId="2455E883" w14:textId="77777777" w:rsidR="00D851C7" w:rsidRDefault="00FB7EBF">
      <w:pPr>
        <w:numPr>
          <w:ilvl w:val="0"/>
          <w:numId w:val="1"/>
        </w:numPr>
        <w:ind w:left="360"/>
        <w:jc w:val="both"/>
      </w:pPr>
      <w:r>
        <w:t>The Department of Biomedical and Health Informatics, The Children’s Hospital of Philadelphia, Philadelphia PA</w:t>
      </w:r>
    </w:p>
    <w:p w14:paraId="0EC5AADB" w14:textId="77777777" w:rsidR="00D851C7" w:rsidRDefault="00FB7EBF">
      <w:pPr>
        <w:numPr>
          <w:ilvl w:val="0"/>
          <w:numId w:val="1"/>
        </w:numPr>
        <w:pBdr>
          <w:top w:val="nil"/>
          <w:left w:val="nil"/>
          <w:bottom w:val="nil"/>
          <w:right w:val="nil"/>
          <w:between w:val="nil"/>
        </w:pBdr>
        <w:ind w:left="360"/>
        <w:jc w:val="both"/>
      </w:pPr>
      <w:r>
        <w:t>Department of Pathology &amp; Laboratory Medicine, Children's Hospital of Philadelphia, Philadelphia PA</w:t>
      </w:r>
    </w:p>
    <w:p w14:paraId="50384F0D" w14:textId="77777777" w:rsidR="00D851C7" w:rsidRDefault="00FB7EBF">
      <w:pPr>
        <w:numPr>
          <w:ilvl w:val="0"/>
          <w:numId w:val="1"/>
        </w:numPr>
        <w:pBdr>
          <w:top w:val="nil"/>
          <w:left w:val="nil"/>
          <w:bottom w:val="nil"/>
          <w:right w:val="nil"/>
          <w:between w:val="nil"/>
        </w:pBdr>
        <w:ind w:left="360"/>
        <w:jc w:val="both"/>
      </w:pPr>
      <w:r>
        <w:t xml:space="preserve">Department of Pediatrics, University of Pennsylvania Perelman Medical School, Philadelphia PA </w:t>
      </w:r>
    </w:p>
    <w:p w14:paraId="1B3D881B" w14:textId="77777777" w:rsidR="00D851C7" w:rsidRDefault="00D851C7">
      <w:pPr>
        <w:pBdr>
          <w:top w:val="nil"/>
          <w:left w:val="nil"/>
          <w:bottom w:val="nil"/>
          <w:right w:val="nil"/>
          <w:between w:val="nil"/>
        </w:pBdr>
        <w:ind w:left="720"/>
        <w:jc w:val="both"/>
      </w:pPr>
    </w:p>
    <w:p w14:paraId="229B3A3E" w14:textId="77777777" w:rsidR="00D851C7" w:rsidRDefault="00D851C7">
      <w:pPr>
        <w:pBdr>
          <w:top w:val="nil"/>
          <w:left w:val="nil"/>
          <w:bottom w:val="nil"/>
          <w:right w:val="nil"/>
          <w:between w:val="nil"/>
        </w:pBdr>
        <w:ind w:left="720"/>
        <w:jc w:val="both"/>
      </w:pPr>
    </w:p>
    <w:p w14:paraId="45B4F087" w14:textId="77777777" w:rsidR="00D851C7" w:rsidRDefault="00D851C7">
      <w:pPr>
        <w:rPr>
          <w:b/>
        </w:rPr>
      </w:pPr>
    </w:p>
    <w:p w14:paraId="497C4B53" w14:textId="77777777" w:rsidR="00D851C7" w:rsidRDefault="00D851C7">
      <w:pPr>
        <w:rPr>
          <w:b/>
        </w:rPr>
      </w:pPr>
    </w:p>
    <w:p w14:paraId="406298A7" w14:textId="77777777" w:rsidR="00D851C7" w:rsidRDefault="00D851C7">
      <w:pPr>
        <w:rPr>
          <w:b/>
        </w:rPr>
      </w:pPr>
    </w:p>
    <w:p w14:paraId="21870EEB" w14:textId="77777777" w:rsidR="00D851C7" w:rsidRDefault="00D851C7">
      <w:pPr>
        <w:rPr>
          <w:b/>
        </w:rPr>
      </w:pPr>
    </w:p>
    <w:p w14:paraId="55541573" w14:textId="77777777" w:rsidR="00D851C7" w:rsidRDefault="00D851C7">
      <w:pPr>
        <w:rPr>
          <w:b/>
        </w:rPr>
      </w:pPr>
    </w:p>
    <w:p w14:paraId="15C7D2F1" w14:textId="77777777" w:rsidR="00D851C7" w:rsidRDefault="00D851C7">
      <w:pPr>
        <w:rPr>
          <w:b/>
        </w:rPr>
      </w:pPr>
    </w:p>
    <w:p w14:paraId="2DF42C30" w14:textId="77777777" w:rsidR="00D851C7" w:rsidRDefault="00D851C7">
      <w:pPr>
        <w:rPr>
          <w:b/>
        </w:rPr>
      </w:pPr>
    </w:p>
    <w:p w14:paraId="0B4FEF9A" w14:textId="77777777" w:rsidR="00D851C7" w:rsidRDefault="00D851C7">
      <w:pPr>
        <w:rPr>
          <w:b/>
        </w:rPr>
      </w:pPr>
    </w:p>
    <w:p w14:paraId="14A7A956" w14:textId="77777777" w:rsidR="00D851C7" w:rsidRDefault="00D851C7">
      <w:pPr>
        <w:rPr>
          <w:b/>
        </w:rPr>
      </w:pPr>
    </w:p>
    <w:p w14:paraId="7F17F92B" w14:textId="77777777" w:rsidR="00D851C7" w:rsidRDefault="00D851C7">
      <w:pPr>
        <w:rPr>
          <w:b/>
        </w:rPr>
      </w:pPr>
    </w:p>
    <w:p w14:paraId="55BED7E9" w14:textId="77777777" w:rsidR="00D851C7" w:rsidRDefault="00D851C7">
      <w:pPr>
        <w:rPr>
          <w:b/>
        </w:rPr>
      </w:pPr>
    </w:p>
    <w:p w14:paraId="156DF810" w14:textId="77777777" w:rsidR="00D851C7" w:rsidRDefault="00D851C7">
      <w:pPr>
        <w:rPr>
          <w:b/>
        </w:rPr>
      </w:pPr>
    </w:p>
    <w:p w14:paraId="36D23F4D" w14:textId="77777777" w:rsidR="00D851C7" w:rsidRDefault="00D851C7">
      <w:pPr>
        <w:rPr>
          <w:b/>
        </w:rPr>
      </w:pPr>
    </w:p>
    <w:p w14:paraId="3AD33D5F" w14:textId="77777777" w:rsidR="00D851C7" w:rsidRDefault="00D851C7">
      <w:pPr>
        <w:rPr>
          <w:b/>
        </w:rPr>
      </w:pPr>
    </w:p>
    <w:p w14:paraId="54E63B87" w14:textId="77777777" w:rsidR="00D851C7" w:rsidRDefault="00D851C7">
      <w:pPr>
        <w:rPr>
          <w:b/>
        </w:rPr>
      </w:pPr>
    </w:p>
    <w:p w14:paraId="1F8697F7" w14:textId="77777777" w:rsidR="00D851C7" w:rsidRDefault="00D851C7">
      <w:pPr>
        <w:rPr>
          <w:b/>
        </w:rPr>
      </w:pPr>
    </w:p>
    <w:p w14:paraId="0980A41E" w14:textId="77777777" w:rsidR="00D851C7" w:rsidRDefault="00D851C7">
      <w:pPr>
        <w:rPr>
          <w:b/>
        </w:rPr>
      </w:pPr>
    </w:p>
    <w:p w14:paraId="2724CE05" w14:textId="77777777" w:rsidR="00D851C7" w:rsidRDefault="00D851C7">
      <w:pPr>
        <w:rPr>
          <w:b/>
        </w:rPr>
      </w:pPr>
    </w:p>
    <w:p w14:paraId="4A00555B" w14:textId="77777777" w:rsidR="00D851C7" w:rsidRDefault="00D851C7">
      <w:pPr>
        <w:rPr>
          <w:b/>
        </w:rPr>
      </w:pPr>
    </w:p>
    <w:p w14:paraId="09D75F1A" w14:textId="77777777" w:rsidR="00D851C7" w:rsidRDefault="00D851C7">
      <w:pPr>
        <w:ind w:left="-540"/>
        <w:rPr>
          <w:color w:val="0E101A"/>
        </w:rPr>
      </w:pPr>
    </w:p>
    <w:p w14:paraId="7561A7B8" w14:textId="77777777" w:rsidR="000778A0" w:rsidRDefault="000778A0">
      <w:pPr>
        <w:rPr>
          <w:b/>
          <w:sz w:val="28"/>
          <w:szCs w:val="28"/>
        </w:rPr>
      </w:pPr>
      <w:r>
        <w:rPr>
          <w:b/>
          <w:sz w:val="28"/>
          <w:szCs w:val="28"/>
        </w:rPr>
        <w:br w:type="page"/>
      </w:r>
    </w:p>
    <w:p w14:paraId="26681029" w14:textId="62586D30" w:rsidR="00D851C7" w:rsidRDefault="00FB7EBF">
      <w:pPr>
        <w:ind w:left="-540"/>
      </w:pPr>
      <w:r w:rsidRPr="264D1AAC">
        <w:rPr>
          <w:b/>
          <w:bCs/>
          <w:sz w:val="28"/>
          <w:szCs w:val="28"/>
          <w:lang w:val="en-US"/>
        </w:rPr>
        <w:lastRenderedPageBreak/>
        <w:t>Big Picture</w:t>
      </w:r>
      <w:r>
        <w:br/>
      </w:r>
      <w:r w:rsidRPr="264D1AAC">
        <w:rPr>
          <w:lang w:val="en-US"/>
        </w:rPr>
        <w:t>The National Institutes of Health’s (NIH) clinical trials registry (CTR, ClinicalTrials.gov) is a public database that provides a wide range of information regarding a trial, such as its outcomes, interventions used, conditions studied, experimental design, etc. This information is distributed in various text files in the database, each containing the National Clinical Trial Identifier number (NCT ID) to identify and aggregate data for a given clinical trial. In pursuit of studying the landscape of therapeutic agents and drug targets associated with pediatric tumors, the CTR serves as a valuable resource for mining such insights. However, the tumor names contained in the conditions file of the CTR are not automatically identifiable from the rest of the conditions and are often unstandardized; this poses a barrier to integrating the tumor-associated information from CTR with other biomedical databases to generate insights. Thus, there is a need to develop methods to identify and standardize tumor names from CTR.</w:t>
      </w:r>
    </w:p>
    <w:p w14:paraId="0140B2B7" w14:textId="77777777" w:rsidR="00D851C7" w:rsidRDefault="00D851C7">
      <w:pPr>
        <w:ind w:left="-540"/>
        <w:rPr>
          <w:b/>
          <w:sz w:val="28"/>
          <w:szCs w:val="28"/>
        </w:rPr>
      </w:pPr>
    </w:p>
    <w:p w14:paraId="2A14C457" w14:textId="77777777" w:rsidR="00D851C7" w:rsidRDefault="00FB7EBF">
      <w:pPr>
        <w:ind w:left="-540"/>
        <w:rPr>
          <w:b/>
          <w:sz w:val="28"/>
          <w:szCs w:val="28"/>
        </w:rPr>
      </w:pPr>
      <w:r>
        <w:rPr>
          <w:b/>
          <w:sz w:val="28"/>
          <w:szCs w:val="28"/>
        </w:rPr>
        <w:t>Summary</w:t>
      </w:r>
    </w:p>
    <w:p w14:paraId="79BCF760" w14:textId="77777777" w:rsidR="00D851C7" w:rsidRDefault="00FB7EBF" w:rsidP="264D1AAC">
      <w:pPr>
        <w:ind w:left="-540"/>
        <w:rPr>
          <w:lang w:val="en-US"/>
        </w:rPr>
      </w:pPr>
      <w:r w:rsidRPr="264D1AAC">
        <w:rPr>
          <w:lang w:val="en-US"/>
        </w:rPr>
        <w:t>This study aimed to identify and standardize tumor names from the NIH's clinical trials registry (CTR, ClinicalTrials.gov) using the World Health Organization (WHO) Tumor Classification System and the National Cancer Institute Thesaurus (</w:t>
      </w:r>
      <w:proofErr w:type="spellStart"/>
      <w:r w:rsidRPr="264D1AAC">
        <w:rPr>
          <w:lang w:val="en-US"/>
        </w:rPr>
        <w:t>NCIt</w:t>
      </w:r>
      <w:proofErr w:type="spellEnd"/>
      <w:r w:rsidRPr="264D1AAC">
        <w:rPr>
          <w:lang w:val="en-US"/>
        </w:rPr>
        <w:t>).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database, as it is considered the gold standard for tumor nomenclature. In general, text-embedding-based methods outperformed text-matching-based methods with standardization accuracies ranging from 60.5%-65.6</w:t>
      </w:r>
      <w:proofErr w:type="gramStart"/>
      <w:r w:rsidRPr="264D1AAC">
        <w:rPr>
          <w:lang w:val="en-US"/>
        </w:rPr>
        <w:t>%  and</w:t>
      </w:r>
      <w:proofErr w:type="gramEnd"/>
      <w:r w:rsidRPr="264D1AAC">
        <w:rPr>
          <w:lang w:val="en-US"/>
        </w:rPr>
        <w:t xml:space="preserve"> 63.5%-68.5%  for the 5th edition and all editions (3rd-5th) of the WHO database. The LTE-3+Euclidean </w:t>
      </w:r>
      <w:proofErr w:type="spellStart"/>
      <w:r w:rsidRPr="264D1AAC">
        <w:rPr>
          <w:lang w:val="en-US"/>
        </w:rPr>
        <w:t>Dist</w:t>
      </w:r>
      <w:proofErr w:type="spellEnd"/>
      <w:r w:rsidRPr="264D1AAC">
        <w:rPr>
          <w:lang w:val="en-US"/>
        </w:rPr>
        <w:t xml:space="preserve"> method, which mapped tumor names to the nearest WHO term, achieved the highest standardization accuracy, with 65.6% for the 5th edition and 68.5% for all editions of the WHO database.  </w:t>
      </w:r>
    </w:p>
    <w:p w14:paraId="38ECE16C" w14:textId="77777777" w:rsidR="000778A0" w:rsidRDefault="000778A0">
      <w:pPr>
        <w:ind w:left="-540"/>
      </w:pPr>
    </w:p>
    <w:p w14:paraId="6F07346E" w14:textId="77777777" w:rsidR="000778A0" w:rsidRDefault="000778A0" w:rsidP="000778A0">
      <w:pPr>
        <w:ind w:left="-540"/>
        <w:rPr>
          <w:b/>
          <w:bCs/>
          <w:sz w:val="28"/>
          <w:szCs w:val="28"/>
        </w:rPr>
      </w:pPr>
      <w:r w:rsidRPr="000778A0">
        <w:rPr>
          <w:b/>
          <w:bCs/>
          <w:sz w:val="28"/>
          <w:szCs w:val="28"/>
        </w:rPr>
        <w:t>Keywords</w:t>
      </w:r>
    </w:p>
    <w:p w14:paraId="3E6C4384" w14:textId="13C45716" w:rsidR="000778A0" w:rsidRPr="000778A0" w:rsidRDefault="000778A0" w:rsidP="264D1AAC">
      <w:pPr>
        <w:ind w:left="-540"/>
        <w:rPr>
          <w:b/>
          <w:bCs/>
          <w:sz w:val="28"/>
          <w:szCs w:val="28"/>
          <w:lang w:val="en-US"/>
        </w:rPr>
      </w:pPr>
      <w:r w:rsidRPr="264D1AAC">
        <w:rPr>
          <w:lang w:val="en-US"/>
        </w:rPr>
        <w:t xml:space="preserve">NIH Clinical Trials Registry, WHO Tumor </w:t>
      </w:r>
      <w:proofErr w:type="gramStart"/>
      <w:r w:rsidRPr="264D1AAC">
        <w:rPr>
          <w:lang w:val="en-US"/>
        </w:rPr>
        <w:t>Classification,  Text</w:t>
      </w:r>
      <w:proofErr w:type="gramEnd"/>
      <w:r w:rsidRPr="264D1AAC">
        <w:rPr>
          <w:lang w:val="en-US"/>
        </w:rPr>
        <w:t xml:space="preserve"> Embedding, Clinical Text Standardization</w:t>
      </w:r>
    </w:p>
    <w:p w14:paraId="717051B7" w14:textId="77777777" w:rsidR="000778A0" w:rsidRDefault="000778A0">
      <w:pPr>
        <w:ind w:left="-540"/>
        <w:rPr>
          <w:b/>
          <w:sz w:val="28"/>
          <w:szCs w:val="28"/>
        </w:rPr>
      </w:pPr>
    </w:p>
    <w:p w14:paraId="61A9525D" w14:textId="74DA14C5" w:rsidR="00D851C7" w:rsidRDefault="00FB7EBF">
      <w:pPr>
        <w:ind w:left="-540"/>
      </w:pPr>
      <w:r w:rsidRPr="264D1AAC">
        <w:rPr>
          <w:b/>
          <w:bCs/>
          <w:sz w:val="28"/>
          <w:szCs w:val="28"/>
          <w:lang w:val="en-US"/>
        </w:rPr>
        <w:t>I</w:t>
      </w:r>
      <w:r w:rsidR="000778A0" w:rsidRPr="264D1AAC">
        <w:rPr>
          <w:b/>
          <w:bCs/>
          <w:sz w:val="28"/>
          <w:szCs w:val="28"/>
          <w:lang w:val="en-US"/>
        </w:rPr>
        <w:t>ntroduction</w:t>
      </w:r>
      <w:r>
        <w:br/>
      </w:r>
      <w:r w:rsidRPr="264D1AAC">
        <w:rPr>
          <w:lang w:val="en-US"/>
        </w:rPr>
        <w:t xml:space="preserve">Cancer is a significant global health issue and the second leading cause of death in the United States </w:t>
      </w:r>
      <w:hyperlink r:id="rId7">
        <w:r w:rsidR="00D851C7" w:rsidRPr="264D1AAC">
          <w:rPr>
            <w:color w:val="000000" w:themeColor="text1"/>
            <w:vertAlign w:val="superscript"/>
            <w:lang w:val="en-US"/>
          </w:rPr>
          <w:t>1</w:t>
        </w:r>
      </w:hyperlink>
      <w:r w:rsidRPr="264D1AAC">
        <w:rPr>
          <w:lang w:val="en-US"/>
        </w:rPr>
        <w:t xml:space="preserve">. In 2024, over 2 million new cancer cases and 611,720 deaths are expected in the U.S. alone </w:t>
      </w:r>
      <w:hyperlink r:id="rId8">
        <w:r w:rsidR="00D851C7" w:rsidRPr="264D1AAC">
          <w:rPr>
            <w:color w:val="000000" w:themeColor="text1"/>
            <w:vertAlign w:val="superscript"/>
            <w:lang w:val="en-US"/>
          </w:rPr>
          <w:t>2</w:t>
        </w:r>
      </w:hyperlink>
      <w:r w:rsidRPr="264D1AAC">
        <w:rPr>
          <w:lang w:val="en-US"/>
        </w:rPr>
        <w:t xml:space="preserve">. While pediatric cancer survival rates have improved to 80% over the last five decades </w:t>
      </w:r>
      <w:hyperlink r:id="rId9">
        <w:r w:rsidR="00D851C7" w:rsidRPr="264D1AAC">
          <w:rPr>
            <w:color w:val="000000" w:themeColor="text1"/>
            <w:vertAlign w:val="superscript"/>
            <w:lang w:val="en-US"/>
          </w:rPr>
          <w:t>3,4</w:t>
        </w:r>
      </w:hyperlink>
      <w:r w:rsidRPr="264D1AAC">
        <w:rPr>
          <w:lang w:val="en-US"/>
        </w:rPr>
        <w:t xml:space="preserve">, which can primarily be attributed to successes in the treatment of common childhood hematological malignancies such as acute lymphoblastic leukemia </w:t>
      </w:r>
      <w:hyperlink r:id="rId10">
        <w:r w:rsidR="00D851C7" w:rsidRPr="264D1AAC">
          <w:rPr>
            <w:color w:val="000000" w:themeColor="text1"/>
            <w:vertAlign w:val="superscript"/>
            <w:lang w:val="en-US"/>
          </w:rPr>
          <w:t>5</w:t>
        </w:r>
      </w:hyperlink>
      <w:r w:rsidRPr="264D1AAC">
        <w:rPr>
          <w:lang w:val="en-US"/>
        </w:rPr>
        <w:t xml:space="preserve">, unfortunately this success is not uniformly shared </w:t>
      </w:r>
      <w:hyperlink r:id="rId11">
        <w:r w:rsidR="00D851C7" w:rsidRPr="264D1AAC">
          <w:rPr>
            <w:color w:val="000000" w:themeColor="text1"/>
            <w:vertAlign w:val="superscript"/>
            <w:lang w:val="en-US"/>
          </w:rPr>
          <w:t>6</w:t>
        </w:r>
      </w:hyperlink>
      <w:r w:rsidRPr="264D1AAC">
        <w:rPr>
          <w:lang w:val="en-US"/>
        </w:rPr>
        <w:t xml:space="preserve">, and certain cancers, particularly those of the brain and nervous system </w:t>
      </w:r>
      <w:hyperlink r:id="rId12">
        <w:r w:rsidR="00D851C7" w:rsidRPr="264D1AAC">
          <w:rPr>
            <w:color w:val="000000" w:themeColor="text1"/>
            <w:vertAlign w:val="superscript"/>
            <w:lang w:val="en-US"/>
          </w:rPr>
          <w:t>2</w:t>
        </w:r>
      </w:hyperlink>
      <w:r w:rsidRPr="264D1AAC">
        <w:rPr>
          <w:lang w:val="en-US"/>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R="00D851C7" w:rsidRPr="264D1AAC">
          <w:rPr>
            <w:color w:val="000000" w:themeColor="text1"/>
            <w:vertAlign w:val="superscript"/>
            <w:lang w:val="en-US"/>
          </w:rPr>
          <w:t>7,8</w:t>
        </w:r>
      </w:hyperlink>
      <w:r w:rsidRPr="264D1AAC">
        <w:rPr>
          <w:lang w:val="en-US"/>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R="00D851C7" w:rsidRPr="264D1AAC">
          <w:rPr>
            <w:color w:val="000000" w:themeColor="text1"/>
            <w:vertAlign w:val="superscript"/>
            <w:lang w:val="en-US"/>
          </w:rPr>
          <w:t>9</w:t>
        </w:r>
      </w:hyperlink>
      <w:r w:rsidRPr="264D1AAC">
        <w:rPr>
          <w:lang w:val="en-US"/>
        </w:rPr>
        <w:t xml:space="preserve">. While the CTR has established protocols and guidelines for data the submission process, the data with respect to tumor names contained in the "conditions" data file (conditions.txt) of the CTR </w:t>
      </w:r>
      <w:r w:rsidRPr="264D1AAC">
        <w:rPr>
          <w:lang w:val="en-US"/>
        </w:rPr>
        <w:lastRenderedPageBreak/>
        <w:t xml:space="preserve">database contains inconsistencies in the form of extraneous information, typographical errors, missing values, non-standard nomenclature, </w:t>
      </w:r>
      <w:proofErr w:type="spellStart"/>
      <w:r w:rsidRPr="264D1AAC">
        <w:rPr>
          <w:lang w:val="en-US"/>
        </w:rPr>
        <w:t>etc</w:t>
      </w:r>
      <w:proofErr w:type="spellEnd"/>
      <w:r w:rsidRPr="264D1AAC">
        <w:rPr>
          <w:lang w:val="en-US"/>
        </w:rPr>
        <w:t>, which create barriers for data integration and downstream analysis of this data. Although the CTR mandates standardized terminology like Medical Subject Headings (</w:t>
      </w:r>
      <w:proofErr w:type="spellStart"/>
      <w:r w:rsidRPr="264D1AAC">
        <w:rPr>
          <w:lang w:val="en-US"/>
        </w:rPr>
        <w:t>MeSH</w:t>
      </w:r>
      <w:proofErr w:type="spellEnd"/>
      <w:r w:rsidRPr="264D1AAC">
        <w:rPr>
          <w:lang w:val="en-US"/>
        </w:rPr>
        <w:t xml:space="preserve">) </w:t>
      </w:r>
      <w:hyperlink r:id="rId15">
        <w:r w:rsidR="00D851C7" w:rsidRPr="264D1AAC">
          <w:rPr>
            <w:color w:val="000000" w:themeColor="text1"/>
            <w:vertAlign w:val="superscript"/>
            <w:lang w:val="en-US"/>
          </w:rPr>
          <w:t>10</w:t>
        </w:r>
      </w:hyperlink>
      <w:r w:rsidRPr="264D1AAC">
        <w:rPr>
          <w:lang w:val="en-US"/>
        </w:rPr>
        <w:t xml:space="preserve">, these terms often fail to capture the specific details of many tumor types outlined in the conditions data file. In supplementary </w:t>
      </w:r>
      <w:r w:rsidR="003113F3">
        <w:rPr>
          <w:lang w:val="en-US"/>
        </w:rPr>
        <w:t>document</w:t>
      </w:r>
      <w:r w:rsidRPr="264D1AAC">
        <w:rPr>
          <w:lang w:val="en-US"/>
        </w:rPr>
        <w:t xml:space="preserve"> S</w:t>
      </w:r>
      <w:r w:rsidR="003113F3">
        <w:rPr>
          <w:lang w:val="en-US"/>
        </w:rPr>
        <w:t>D</w:t>
      </w:r>
      <w:r w:rsidRPr="264D1AAC">
        <w:rPr>
          <w:lang w:val="en-US"/>
        </w:rPr>
        <w:t xml:space="preserve">1, we provide examples to compare the differences between the terms in the condition file and the </w:t>
      </w:r>
      <w:proofErr w:type="spellStart"/>
      <w:r w:rsidRPr="264D1AAC">
        <w:rPr>
          <w:lang w:val="en-US"/>
        </w:rPr>
        <w:t>MeSH</w:t>
      </w:r>
      <w:proofErr w:type="spellEnd"/>
      <w:r w:rsidRPr="264D1AAC">
        <w:rPr>
          <w:lang w:val="en-US"/>
        </w:rPr>
        <w:t xml:space="preserve"> terms. Thus there is a need to standardize the tumor names in the CTR with respect to standardized nomenclature from the WHO Classification of Tumors system (referred to as the “WHO database” in the rest of the paper, </w:t>
      </w:r>
      <w:hyperlink r:id="rId16">
        <w:r w:rsidR="00D851C7" w:rsidRPr="264D1AAC">
          <w:rPr>
            <w:color w:val="1155CC"/>
            <w:u w:val="single"/>
            <w:lang w:val="en-US"/>
          </w:rPr>
          <w:t>https://tumourclassification.iarc.who.int/welcome/</w:t>
        </w:r>
      </w:hyperlink>
      <w:r w:rsidRPr="264D1AAC">
        <w:rPr>
          <w:lang w:val="en-US"/>
        </w:rPr>
        <w:t>) or National Cancer Institute Thesaurus (referred to as the “</w:t>
      </w:r>
      <w:proofErr w:type="spellStart"/>
      <w:r w:rsidRPr="264D1AAC">
        <w:rPr>
          <w:lang w:val="en-US"/>
        </w:rPr>
        <w:t>NCIt</w:t>
      </w:r>
      <w:proofErr w:type="spellEnd"/>
      <w:r w:rsidRPr="264D1AAC">
        <w:rPr>
          <w:lang w:val="en-US"/>
        </w:rPr>
        <w:t xml:space="preserve"> database” in the rest of the paper </w:t>
      </w:r>
      <w:hyperlink r:id="rId17">
        <w:r w:rsidR="00D851C7" w:rsidRPr="264D1AAC">
          <w:rPr>
            <w:color w:val="1155CC"/>
            <w:u w:val="single"/>
            <w:lang w:val="en-US"/>
          </w:rPr>
          <w:t>https://ncithesaurus.nci.nih.gov/ncitbrowser/</w:t>
        </w:r>
      </w:hyperlink>
      <w:r w:rsidRPr="264D1AAC">
        <w:rPr>
          <w:lang w:val="en-US"/>
        </w:rPr>
        <w:t>).</w:t>
      </w:r>
      <w:r w:rsidR="009D2915">
        <w:rPr>
          <w:lang w:val="en-US"/>
        </w:rPr>
        <w:t xml:space="preserve"> </w:t>
      </w:r>
      <w:r w:rsidR="00293BBD">
        <w:rPr>
          <w:lang w:val="en-US"/>
        </w:rPr>
        <w:t xml:space="preserve">The WHO and </w:t>
      </w:r>
      <w:proofErr w:type="spellStart"/>
      <w:r w:rsidR="00293BBD">
        <w:rPr>
          <w:lang w:val="en-US"/>
        </w:rPr>
        <w:t>NCIt</w:t>
      </w:r>
      <w:proofErr w:type="spellEnd"/>
      <w:r w:rsidR="00293BBD">
        <w:rPr>
          <w:lang w:val="en-US"/>
        </w:rPr>
        <w:t xml:space="preserve"> standardized nomenclature </w:t>
      </w:r>
      <w:r w:rsidR="0095184A">
        <w:rPr>
          <w:lang w:val="en-US"/>
        </w:rPr>
        <w:t>are</w:t>
      </w:r>
      <w:r w:rsidR="00293BBD">
        <w:rPr>
          <w:lang w:val="en-US"/>
        </w:rPr>
        <w:t xml:space="preserve"> available in </w:t>
      </w:r>
      <w:r w:rsidR="00293BBD" w:rsidRPr="264D1AAC">
        <w:rPr>
          <w:lang w:val="en-US"/>
        </w:rPr>
        <w:t>supplementary</w:t>
      </w:r>
      <w:r w:rsidR="00293BBD">
        <w:rPr>
          <w:lang w:val="en-US"/>
        </w:rPr>
        <w:t xml:space="preserve"> </w:t>
      </w:r>
      <w:r w:rsidR="0086761D">
        <w:rPr>
          <w:lang w:val="en-US"/>
        </w:rPr>
        <w:t>tables</w:t>
      </w:r>
      <w:r w:rsidR="00293BBD">
        <w:rPr>
          <w:lang w:val="en-US"/>
        </w:rPr>
        <w:t xml:space="preserve"> </w:t>
      </w:r>
      <w:r w:rsidR="00293BBD" w:rsidRPr="007B23E0">
        <w:rPr>
          <w:color w:val="000000" w:themeColor="text1"/>
          <w:lang w:val="en-US"/>
        </w:rPr>
        <w:t>S</w:t>
      </w:r>
      <w:r w:rsidR="00EA18A4" w:rsidRPr="007B23E0">
        <w:rPr>
          <w:color w:val="000000" w:themeColor="text1"/>
          <w:lang w:val="en-US"/>
        </w:rPr>
        <w:t>T</w:t>
      </w:r>
      <w:r w:rsidR="007D37A1" w:rsidRPr="007B23E0">
        <w:rPr>
          <w:color w:val="000000" w:themeColor="text1"/>
          <w:lang w:val="en-US"/>
        </w:rPr>
        <w:t>1</w:t>
      </w:r>
      <w:r w:rsidR="00BB6DA3" w:rsidRPr="007B23E0">
        <w:rPr>
          <w:color w:val="000000" w:themeColor="text1"/>
          <w:lang w:val="en-US"/>
        </w:rPr>
        <w:t>-S</w:t>
      </w:r>
      <w:r w:rsidR="00EA18A4" w:rsidRPr="007B23E0">
        <w:rPr>
          <w:color w:val="000000" w:themeColor="text1"/>
          <w:lang w:val="en-US"/>
        </w:rPr>
        <w:t>T</w:t>
      </w:r>
      <w:r w:rsidR="007D37A1" w:rsidRPr="007B23E0">
        <w:rPr>
          <w:color w:val="000000" w:themeColor="text1"/>
          <w:lang w:val="en-US"/>
        </w:rPr>
        <w:t>3</w:t>
      </w:r>
      <w:r w:rsidR="00BB6DA3" w:rsidRPr="007B23E0">
        <w:rPr>
          <w:color w:val="000000" w:themeColor="text1"/>
          <w:lang w:val="en-US"/>
        </w:rPr>
        <w:t xml:space="preserve">. </w:t>
      </w:r>
    </w:p>
    <w:p w14:paraId="37C99832" w14:textId="77777777" w:rsidR="00D851C7" w:rsidRDefault="00D851C7">
      <w:pPr>
        <w:ind w:left="-540"/>
      </w:pPr>
    </w:p>
    <w:p w14:paraId="5E813A18" w14:textId="6830B4C7" w:rsidR="00D851C7" w:rsidRDefault="00FB7EBF" w:rsidP="000778A0">
      <w:pPr>
        <w:ind w:left="-540"/>
      </w:pPr>
      <w:r w:rsidRPr="264D1AAC">
        <w:rPr>
          <w:lang w:val="en-US"/>
        </w:rPr>
        <w:t xml:space="preserve">To this end, we developed a computational pipeline </w:t>
      </w:r>
      <w:r w:rsidRPr="264D1AAC">
        <w:rPr>
          <w:color w:val="0E101A"/>
          <w:lang w:val="en-US"/>
        </w:rPr>
        <w:t xml:space="preserve">CANTOS (Clinical Trials Automated Nomenclature and Tumor Ontology Standardization) </w:t>
      </w:r>
      <w:r w:rsidRPr="264D1AAC">
        <w:rPr>
          <w:lang w:val="en-US"/>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w:t>
      </w:r>
      <w:proofErr w:type="spellStart"/>
      <w:r w:rsidRPr="264D1AAC">
        <w:rPr>
          <w:lang w:val="en-US"/>
        </w:rPr>
        <w:t>NCIt</w:t>
      </w:r>
      <w:proofErr w:type="spellEnd"/>
      <w:r w:rsidRPr="264D1AAC">
        <w:rPr>
          <w:lang w:val="en-US"/>
        </w:rPr>
        <w:t xml:space="preserve"> databases. Standardizing these tumor names in the CTR enables integration of this data with other biomedical databases, such as Open Targets (OT, </w:t>
      </w:r>
      <w:hyperlink r:id="rId18">
        <w:r w:rsidR="00D851C7" w:rsidRPr="264D1AAC">
          <w:rPr>
            <w:color w:val="1155CC"/>
            <w:u w:val="single"/>
            <w:lang w:val="en-US"/>
          </w:rPr>
          <w:t>https://www.opentargets.org/</w:t>
        </w:r>
      </w:hyperlink>
      <w:r w:rsidRPr="264D1AAC">
        <w:rPr>
          <w:lang w:val="en-US"/>
        </w:rPr>
        <w:t xml:space="preserve">)  and Illuminating the Druggable Genome (IDG, </w:t>
      </w:r>
      <w:hyperlink r:id="rId19">
        <w:r w:rsidR="00D851C7" w:rsidRPr="264D1AAC">
          <w:rPr>
            <w:color w:val="1155CC"/>
            <w:u w:val="single"/>
            <w:lang w:val="en-US"/>
          </w:rPr>
          <w:t>https://druggablegenome.net/</w:t>
        </w:r>
      </w:hyperlink>
      <w:r w:rsidRPr="264D1AAC">
        <w:rPr>
          <w:lang w:val="en-US"/>
        </w:rPr>
        <w:t>) , facilitating a more comprehensive understanding of tumor biology, drug-targets, and therapeutic agents.</w:t>
      </w:r>
    </w:p>
    <w:p w14:paraId="60CB1C89" w14:textId="77777777" w:rsidR="000778A0" w:rsidRDefault="000778A0" w:rsidP="000778A0">
      <w:pPr>
        <w:ind w:left="-540"/>
      </w:pPr>
    </w:p>
    <w:p w14:paraId="1E9E85D6" w14:textId="4E77E248" w:rsidR="00D851C7" w:rsidRPr="000778A0" w:rsidRDefault="00FB7EBF">
      <w:pPr>
        <w:ind w:left="-540"/>
        <w:rPr>
          <w:b/>
          <w:sz w:val="28"/>
          <w:szCs w:val="28"/>
          <w:highlight w:val="white"/>
        </w:rPr>
      </w:pPr>
      <w:r w:rsidRPr="000778A0">
        <w:rPr>
          <w:b/>
          <w:sz w:val="28"/>
          <w:szCs w:val="28"/>
          <w:highlight w:val="white"/>
        </w:rPr>
        <w:t>R</w:t>
      </w:r>
      <w:r w:rsidR="000778A0">
        <w:rPr>
          <w:b/>
          <w:sz w:val="28"/>
          <w:szCs w:val="28"/>
          <w:highlight w:val="white"/>
        </w:rPr>
        <w:t>esults</w:t>
      </w:r>
    </w:p>
    <w:p w14:paraId="42811FCF" w14:textId="3B286CF0" w:rsidR="00D851C7" w:rsidRPr="000778A0" w:rsidRDefault="00FB7EBF" w:rsidP="264D1AAC">
      <w:pPr>
        <w:ind w:left="-540"/>
        <w:rPr>
          <w:highlight w:val="white"/>
          <w:lang w:val="en-US"/>
        </w:rPr>
      </w:pPr>
      <w:r w:rsidRPr="264D1AAC">
        <w:rPr>
          <w:highlight w:val="white"/>
          <w:lang w:val="en-US"/>
        </w:rPr>
        <w:t xml:space="preserve">In this paper, we developed the CANTOS pipeline to extract and standardize tumor names from the CTR according to WHO and </w:t>
      </w:r>
      <w:proofErr w:type="spellStart"/>
      <w:r w:rsidRPr="264D1AAC">
        <w:rPr>
          <w:highlight w:val="white"/>
          <w:lang w:val="en-US"/>
        </w:rPr>
        <w:t>NCIt</w:t>
      </w:r>
      <w:proofErr w:type="spellEnd"/>
      <w:r w:rsidRPr="264D1AAC">
        <w:rPr>
          <w:highlight w:val="white"/>
          <w:lang w:val="en-US"/>
        </w:rPr>
        <w:t xml:space="preserve"> databases. CANTOS extracted 13,230 tumors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Since these ground truths were unavailable and it was not feasible to manually annotate all the CTR tumor </w:t>
      </w:r>
      <w:r w:rsidR="007B23E0" w:rsidRPr="264D1AAC">
        <w:rPr>
          <w:highlight w:val="white"/>
          <w:lang w:val="en-US"/>
        </w:rPr>
        <w:t>names, we</w:t>
      </w:r>
      <w:r w:rsidRPr="264D1AAC">
        <w:rPr>
          <w:highlight w:val="white"/>
          <w:lang w:val="en-US"/>
        </w:rPr>
        <w:t xml:space="preserve"> randomly sampled 1,600 tumor names from the 13,230 for ground truth annotation to assess our methods' performance.</w:t>
      </w:r>
    </w:p>
    <w:p w14:paraId="6EAE2376" w14:textId="77777777" w:rsidR="00D851C7" w:rsidRPr="000778A0" w:rsidRDefault="00D851C7">
      <w:pPr>
        <w:ind w:left="-540"/>
        <w:rPr>
          <w:highlight w:val="white"/>
        </w:rPr>
      </w:pPr>
    </w:p>
    <w:p w14:paraId="3A4B4CB8" w14:textId="4A95AC87" w:rsidR="00D851C7" w:rsidRDefault="00FB7EBF" w:rsidP="264D1AAC">
      <w:pPr>
        <w:ind w:left="-540"/>
        <w:rPr>
          <w:highlight w:val="white"/>
          <w:lang w:val="en-US"/>
        </w:rPr>
      </w:pPr>
      <w:r w:rsidRPr="264D1AAC">
        <w:rPr>
          <w:highlight w:val="white"/>
          <w:lang w:val="en-US"/>
        </w:rPr>
        <w:t xml:space="preserve">For these 1,600 tumor names, we annotated ground truths using only the 5th edition (latest) and all editions (3rd, 4th, and 5th) of the WHO database (and not </w:t>
      </w:r>
      <w:proofErr w:type="spellStart"/>
      <w:r w:rsidRPr="264D1AAC">
        <w:rPr>
          <w:highlight w:val="white"/>
          <w:lang w:val="en-US"/>
        </w:rPr>
        <w:t>NCIt</w:t>
      </w:r>
      <w:proofErr w:type="spellEnd"/>
      <w:r w:rsidRPr="264D1AAC">
        <w:rPr>
          <w:highlight w:val="white"/>
          <w:lang w:val="en-US"/>
        </w:rPr>
        <w:t xml:space="preserve">), as the WHO is the gold standard for tumor nomenclature. During annotation, we found some CTR tumor names that had multiple ground truths or none from the WHO database. Tumors without ground truth were excluded from accuracy </w:t>
      </w:r>
      <w:r w:rsidR="00402868" w:rsidRPr="264D1AAC">
        <w:rPr>
          <w:highlight w:val="white"/>
          <w:lang w:val="en-US"/>
        </w:rPr>
        <w:t>evaluations. When</w:t>
      </w:r>
      <w:r w:rsidRPr="264D1AAC">
        <w:rPr>
          <w:highlight w:val="white"/>
          <w:lang w:val="en-US"/>
        </w:rPr>
        <w:t xml:space="preserve"> standardizing using the WHO database 5th edition, we identified 567 CTR tumor names that did not have a ground truth, </w:t>
      </w:r>
      <w:r w:rsidR="00402868" w:rsidRPr="264D1AAC">
        <w:rPr>
          <w:highlight w:val="white"/>
          <w:lang w:val="en-US"/>
        </w:rPr>
        <w:t>while 482</w:t>
      </w:r>
      <w:r w:rsidRPr="264D1AAC">
        <w:rPr>
          <w:highlight w:val="white"/>
          <w:lang w:val="en-US"/>
        </w:rPr>
        <w:t xml:space="preserve"> CTR tumor names did not have a ground truth when WHO database all editions were used. This difference arises because the WHO database all editions contain more standardized tumor terms than the 5th edition. Consequently, we evaluated accuracy for 1,033 terms when using the WHO database 5th edition and 1,118 terms for the WHO database all editions. Accuracy for each method was calculated by counting instances where a method identified at least one ground truth associated with a CTR tumor name and dividing by the total number of terms (1,033 or 1,118). We report accuracy for all editions in Table 1 and the 5th edition in Table 2.</w:t>
      </w:r>
    </w:p>
    <w:p w14:paraId="7DBEA582" w14:textId="77777777" w:rsidR="000778A0" w:rsidRPr="000778A0" w:rsidRDefault="000778A0" w:rsidP="000778A0">
      <w:pPr>
        <w:ind w:left="-540"/>
        <w:rPr>
          <w:highlight w:val="white"/>
        </w:rPr>
      </w:pPr>
    </w:p>
    <w:p w14:paraId="75CB0AB4" w14:textId="77777777" w:rsidR="00D851C7" w:rsidRPr="000778A0" w:rsidRDefault="00FB7EBF" w:rsidP="264D1AAC">
      <w:pPr>
        <w:ind w:left="-540"/>
        <w:rPr>
          <w:highlight w:val="white"/>
          <w:lang w:val="en-US"/>
        </w:rPr>
      </w:pPr>
      <w:r w:rsidRPr="264D1AAC">
        <w:rPr>
          <w:highlight w:val="white"/>
          <w:lang w:val="en-US"/>
        </w:rPr>
        <w:lastRenderedPageBreak/>
        <w:t xml:space="preserve">Tables 1 and 2 indicate that text-embedding-based methods consistently outperform text-matching methods, irrespective of the edition of the WHO database used for standardization. Generally, LTE-3 embeddings performed better than ADA002, except for the LTE-3+K-means method, which slightly underperformed compared to ADA002+AP and ADA002+Euclidean </w:t>
      </w:r>
      <w:proofErr w:type="spellStart"/>
      <w:r w:rsidRPr="264D1AAC">
        <w:rPr>
          <w:highlight w:val="white"/>
          <w:lang w:val="en-US"/>
        </w:rPr>
        <w:t>Dist</w:t>
      </w:r>
      <w:proofErr w:type="spellEnd"/>
      <w:r w:rsidRPr="264D1AAC">
        <w:rPr>
          <w:highlight w:val="white"/>
          <w:lang w:val="en-US"/>
        </w:rPr>
        <w:t xml:space="preserve"> when using WHO database all editions (Table 1). Notably, LTE-3+K-means ranked higher than its ADA002 variant method, ADA002+K-means, for both editions of the WHO database. We attribute the superior performance of LTE-3 methods to the higher dimensionality of LTE-3, which likely captures the complexity of the input data better.</w:t>
      </w:r>
    </w:p>
    <w:p w14:paraId="09668FC2" w14:textId="77777777" w:rsidR="00D851C7" w:rsidRPr="000778A0" w:rsidRDefault="00D851C7">
      <w:pPr>
        <w:ind w:left="-540"/>
        <w:rPr>
          <w:highlight w:val="white"/>
        </w:rPr>
      </w:pPr>
    </w:p>
    <w:p w14:paraId="3EA5BC66" w14:textId="61D01A94" w:rsidR="00D851C7" w:rsidRPr="000778A0" w:rsidRDefault="00FB7EBF">
      <w:pPr>
        <w:ind w:left="-540"/>
      </w:pPr>
      <w:r w:rsidRPr="264D1AAC">
        <w:rPr>
          <w:highlight w:val="white"/>
          <w:lang w:val="en-US"/>
        </w:rPr>
        <w:t xml:space="preserve">Among the edit distances, </w:t>
      </w:r>
      <w:proofErr w:type="spellStart"/>
      <w:r w:rsidRPr="264D1AAC">
        <w:rPr>
          <w:highlight w:val="white"/>
          <w:lang w:val="en-US"/>
        </w:rPr>
        <w:t>Levenshtein</w:t>
      </w:r>
      <w:proofErr w:type="spellEnd"/>
      <w:r w:rsidRPr="264D1AAC">
        <w:rPr>
          <w:highlight w:val="white"/>
          <w:lang w:val="en-US"/>
        </w:rPr>
        <w:t xml:space="preserve"> distance outperformed both </w:t>
      </w:r>
      <w:proofErr w:type="spellStart"/>
      <w:r w:rsidRPr="264D1AAC">
        <w:rPr>
          <w:highlight w:val="white"/>
          <w:lang w:val="en-US"/>
        </w:rPr>
        <w:t>Jarro</w:t>
      </w:r>
      <w:proofErr w:type="spellEnd"/>
      <w:r w:rsidRPr="264D1AAC">
        <w:rPr>
          <w:highlight w:val="white"/>
          <w:lang w:val="en-US"/>
        </w:rPr>
        <w:t xml:space="preserve">-Winkler and cosine distances or any of their implementations using AP clustering. </w:t>
      </w:r>
      <w:proofErr w:type="spellStart"/>
      <w:r w:rsidRPr="264D1AAC">
        <w:rPr>
          <w:highlight w:val="white"/>
          <w:lang w:val="en-US"/>
        </w:rPr>
        <w:t>Jarro</w:t>
      </w:r>
      <w:proofErr w:type="spellEnd"/>
      <w:r w:rsidRPr="264D1AAC">
        <w:rPr>
          <w:highlight w:val="white"/>
          <w:lang w:val="en-US"/>
        </w:rPr>
        <w:t xml:space="preserve">-Winkler is effective for minor text discrepancies and common prefixes, while cosine distance relies on word frequency ("bag of words") and ignores word order. In contrast, </w:t>
      </w:r>
      <w:proofErr w:type="spellStart"/>
      <w:r w:rsidRPr="264D1AAC">
        <w:rPr>
          <w:highlight w:val="white"/>
          <w:lang w:val="en-US"/>
        </w:rPr>
        <w:t>Levenshtein</w:t>
      </w:r>
      <w:proofErr w:type="spellEnd"/>
      <w:r w:rsidRPr="264D1AAC">
        <w:rPr>
          <w:highlight w:val="white"/>
          <w:lang w:val="en-US"/>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 supplementary </w:t>
      </w:r>
      <w:r w:rsidR="006E6974">
        <w:rPr>
          <w:highlight w:val="white"/>
          <w:lang w:val="en-US"/>
        </w:rPr>
        <w:t>tables</w:t>
      </w:r>
      <w:r w:rsidRPr="264D1AAC">
        <w:rPr>
          <w:highlight w:val="white"/>
          <w:lang w:val="en-US"/>
        </w:rPr>
        <w:t xml:space="preserve"> S</w:t>
      </w:r>
      <w:r w:rsidR="00A62429">
        <w:rPr>
          <w:highlight w:val="white"/>
          <w:lang w:val="en-US"/>
        </w:rPr>
        <w:t>T4</w:t>
      </w:r>
      <w:r w:rsidRPr="264D1AAC">
        <w:rPr>
          <w:highlight w:val="white"/>
          <w:lang w:val="en-US"/>
        </w:rPr>
        <w:t xml:space="preserve"> (WHO database all editions) and </w:t>
      </w:r>
      <w:r w:rsidR="00A62429">
        <w:rPr>
          <w:highlight w:val="white"/>
          <w:lang w:val="en-US"/>
        </w:rPr>
        <w:t>ST5</w:t>
      </w:r>
      <w:r w:rsidRPr="264D1AAC">
        <w:rPr>
          <w:highlight w:val="white"/>
          <w:lang w:val="en-US"/>
        </w:rPr>
        <w:t xml:space="preserve"> (WHO 5th Edition). Standardized terms for each tumor in the CTR are reported in supplementary </w:t>
      </w:r>
      <w:r w:rsidR="00896448">
        <w:rPr>
          <w:highlight w:val="white"/>
          <w:lang w:val="en-US"/>
        </w:rPr>
        <w:t>tables</w:t>
      </w:r>
      <w:r w:rsidRPr="264D1AAC">
        <w:rPr>
          <w:highlight w:val="white"/>
          <w:lang w:val="en-US"/>
        </w:rPr>
        <w:t xml:space="preserve"> S</w:t>
      </w:r>
      <w:r w:rsidR="00A62429">
        <w:rPr>
          <w:highlight w:val="white"/>
          <w:lang w:val="en-US"/>
        </w:rPr>
        <w:t>T6</w:t>
      </w:r>
      <w:r w:rsidRPr="264D1AAC">
        <w:rPr>
          <w:highlight w:val="white"/>
          <w:lang w:val="en-US"/>
        </w:rPr>
        <w:t>-S</w:t>
      </w:r>
      <w:r w:rsidR="00A62429">
        <w:rPr>
          <w:highlight w:val="white"/>
          <w:lang w:val="en-US"/>
        </w:rPr>
        <w:t>T9</w:t>
      </w:r>
      <w:r w:rsidRPr="264D1AAC">
        <w:rPr>
          <w:highlight w:val="white"/>
          <w:lang w:val="en-US"/>
        </w:rPr>
        <w:t xml:space="preserve">. </w:t>
      </w:r>
    </w:p>
    <w:p w14:paraId="7739745C" w14:textId="77777777" w:rsidR="00D851C7" w:rsidRPr="000778A0" w:rsidRDefault="00D851C7">
      <w:pPr>
        <w:ind w:left="-540"/>
        <w:rPr>
          <w:highlight w:val="white"/>
        </w:rPr>
      </w:pPr>
    </w:p>
    <w:p w14:paraId="7231EF6B" w14:textId="60D04E9C" w:rsidR="00D851C7" w:rsidRDefault="00FB7EBF">
      <w:pPr>
        <w:ind w:left="-540"/>
        <w:rPr>
          <w:b/>
          <w:color w:val="2A2A2A"/>
          <w:sz w:val="28"/>
          <w:szCs w:val="28"/>
          <w:highlight w:val="white"/>
        </w:rPr>
      </w:pPr>
      <w:r>
        <w:rPr>
          <w:b/>
          <w:sz w:val="28"/>
          <w:szCs w:val="28"/>
          <w:highlight w:val="white"/>
        </w:rPr>
        <w:t>Discussion</w:t>
      </w:r>
      <w:r>
        <w:rPr>
          <w:b/>
          <w:color w:val="2A2A2A"/>
          <w:sz w:val="28"/>
          <w:szCs w:val="28"/>
          <w:highlight w:val="white"/>
        </w:rPr>
        <w:t xml:space="preserve"> </w:t>
      </w:r>
    </w:p>
    <w:p w14:paraId="00BAE1C6" w14:textId="77777777" w:rsidR="00D851C7" w:rsidRPr="000778A0" w:rsidRDefault="00FB7EBF" w:rsidP="264D1AAC">
      <w:pPr>
        <w:ind w:left="-540"/>
        <w:rPr>
          <w:color w:val="2A2A2A"/>
          <w:highlight w:val="white"/>
          <w:lang w:val="en-US"/>
        </w:rPr>
      </w:pPr>
      <w:r w:rsidRPr="264D1AAC">
        <w:rPr>
          <w:color w:val="2A2A2A"/>
          <w:highlight w:val="white"/>
          <w:lang w:val="en-US"/>
        </w:rPr>
        <w:t xml:space="preserve">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 (5th edition and all editions) and </w:t>
      </w:r>
      <w:proofErr w:type="spellStart"/>
      <w:r w:rsidRPr="264D1AAC">
        <w:rPr>
          <w:color w:val="2A2A2A"/>
          <w:highlight w:val="white"/>
          <w:lang w:val="en-US"/>
        </w:rPr>
        <w:t>NCIt</w:t>
      </w:r>
      <w:proofErr w:type="spellEnd"/>
      <w:r w:rsidRPr="264D1AAC">
        <w:rPr>
          <w:color w:val="2A2A2A"/>
          <w:highlight w:val="white"/>
          <w:lang w:val="en-US"/>
        </w:rPr>
        <w:t xml:space="preserve"> databases.</w:t>
      </w:r>
    </w:p>
    <w:p w14:paraId="1C740CD3" w14:textId="77777777" w:rsidR="00D851C7" w:rsidRPr="000778A0" w:rsidRDefault="00D851C7">
      <w:pPr>
        <w:ind w:left="-540"/>
        <w:rPr>
          <w:color w:val="2A2A2A"/>
          <w:highlight w:val="white"/>
        </w:rPr>
      </w:pPr>
    </w:p>
    <w:p w14:paraId="2B1CAE5B" w14:textId="326CB31A" w:rsidR="00D851C7" w:rsidRPr="000778A0" w:rsidRDefault="00FB7EBF" w:rsidP="264D1AAC">
      <w:pPr>
        <w:ind w:left="-540"/>
        <w:rPr>
          <w:color w:val="2A2A2A"/>
          <w:highlight w:val="white"/>
          <w:lang w:val="en-US"/>
        </w:rPr>
      </w:pPr>
      <w:r w:rsidRPr="264D1AAC">
        <w:rPr>
          <w:color w:val="2A2A2A"/>
          <w:highlight w:val="white"/>
          <w:lang w:val="en-US"/>
        </w:rPr>
        <w:t xml:space="preserve">CANTOS classified tumor names from the CTR as adult or pediatric, and we manually validated each classification. For pediatric tumors, we assigned citations that confirmed the classification (Supplementary </w:t>
      </w:r>
      <w:r w:rsidR="00900A07">
        <w:rPr>
          <w:color w:val="2A2A2A"/>
          <w:highlight w:val="white"/>
          <w:lang w:val="en-US"/>
        </w:rPr>
        <w:t>table</w:t>
      </w:r>
      <w:r w:rsidRPr="264D1AAC">
        <w:rPr>
          <w:color w:val="2A2A2A"/>
          <w:highlight w:val="white"/>
          <w:lang w:val="en-US"/>
        </w:rPr>
        <w:t xml:space="preserve"> S</w:t>
      </w:r>
      <w:r w:rsidR="00900A07">
        <w:rPr>
          <w:color w:val="2A2A2A"/>
          <w:highlight w:val="white"/>
          <w:lang w:val="en-US"/>
        </w:rPr>
        <w:t>T10</w:t>
      </w:r>
      <w:r w:rsidRPr="264D1AAC">
        <w:rPr>
          <w:color w:val="2A2A2A"/>
          <w:highlight w:val="white"/>
          <w:lang w:val="en-US"/>
        </w:rPr>
        <w:t xml:space="preserve">). CANTOS identified 13,230 unique tumors, of which 6,324 were pediatric tumors. It standardized these names according to the WHO and </w:t>
      </w:r>
      <w:proofErr w:type="spellStart"/>
      <w:r w:rsidRPr="264D1AAC">
        <w:rPr>
          <w:color w:val="2A2A2A"/>
          <w:highlight w:val="white"/>
          <w:lang w:val="en-US"/>
        </w:rPr>
        <w:t>NCIt</w:t>
      </w:r>
      <w:proofErr w:type="spellEnd"/>
      <w:r w:rsidRPr="264D1AAC">
        <w:rPr>
          <w:color w:val="2A2A2A"/>
          <w:highlight w:val="white"/>
          <w:lang w:val="en-US"/>
        </w:rPr>
        <w:t xml:space="preserve"> databases using 12 methods based on text-matching (edit distances) or text embedding. We evaluated these methods only against the WHO database, which is considered the gold standard for clinical tumor nomenclature. To assess accuracy, we randomly selected 1,600 tumor names from the 13,230 standardized by CANTOS and manually annotated their ground truths using the WHO 5th edition and all editions. We found more tumors could be annotated using WHO database all Editions, as the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659A4C7" w14:textId="77777777" w:rsidR="00D851C7" w:rsidRPr="000778A0" w:rsidRDefault="00D851C7">
      <w:pPr>
        <w:ind w:left="-540"/>
        <w:rPr>
          <w:color w:val="2A2A2A"/>
          <w:highlight w:val="white"/>
        </w:rPr>
      </w:pPr>
    </w:p>
    <w:p w14:paraId="38131B9B" w14:textId="77777777" w:rsidR="00D851C7" w:rsidRPr="000778A0" w:rsidRDefault="00FB7EBF">
      <w:pPr>
        <w:ind w:left="-540"/>
      </w:pPr>
      <w:r w:rsidRPr="264D1AAC">
        <w:rPr>
          <w:highlight w:val="white"/>
          <w:lang w:val="en-US"/>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sidRPr="264D1AAC">
        <w:rPr>
          <w:highlight w:val="white"/>
          <w:lang w:val="en-US"/>
        </w:rPr>
        <w:t>Dist</w:t>
      </w:r>
      <w:proofErr w:type="spellEnd"/>
      <w:r w:rsidRPr="264D1AAC">
        <w:rPr>
          <w:highlight w:val="white"/>
          <w:lang w:val="en-US"/>
        </w:rPr>
        <w:t xml:space="preserve"> and ADA002+AP when </w:t>
      </w:r>
      <w:r w:rsidRPr="264D1AAC">
        <w:rPr>
          <w:highlight w:val="white"/>
          <w:lang w:val="en-US"/>
        </w:rPr>
        <w:lastRenderedPageBreak/>
        <w:t xml:space="preserve">standardized against all editions of the WHO database. Regardless of the WHO database edition, LTE-3+Euclidean </w:t>
      </w:r>
      <w:proofErr w:type="spellStart"/>
      <w:r w:rsidRPr="264D1AAC">
        <w:rPr>
          <w:highlight w:val="white"/>
          <w:lang w:val="en-US"/>
        </w:rPr>
        <w:t>Dist</w:t>
      </w:r>
      <w:proofErr w:type="spellEnd"/>
      <w:r w:rsidRPr="264D1AAC">
        <w:rPr>
          <w:highlight w:val="white"/>
          <w:lang w:val="en-US"/>
        </w:rPr>
        <w:t xml:space="preserve"> achieved the highest accuracy, followed by LTE-3+AP. The LTE-3+Euclidean </w:t>
      </w:r>
      <w:proofErr w:type="spellStart"/>
      <w:r w:rsidRPr="264D1AAC">
        <w:rPr>
          <w:highlight w:val="white"/>
          <w:lang w:val="en-US"/>
        </w:rPr>
        <w:t>Dist</w:t>
      </w:r>
      <w:proofErr w:type="spellEnd"/>
      <w:r w:rsidRPr="264D1AAC">
        <w:rPr>
          <w:highlight w:val="white"/>
          <w:lang w:val="en-US"/>
        </w:rPr>
        <w:t xml:space="preserve">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5016D912" w14:textId="77777777" w:rsidR="00D851C7" w:rsidRDefault="00FB7EBF">
      <w:pPr>
        <w:ind w:left="-540"/>
        <w:rPr>
          <w:sz w:val="24"/>
          <w:szCs w:val="24"/>
          <w:highlight w:val="white"/>
        </w:rPr>
      </w:pPr>
      <w:r>
        <w:rPr>
          <w:sz w:val="24"/>
          <w:szCs w:val="24"/>
          <w:highlight w:val="white"/>
        </w:rPr>
        <w:t xml:space="preserve"> </w:t>
      </w:r>
    </w:p>
    <w:p w14:paraId="17925BE9" w14:textId="39777327" w:rsidR="00D851C7" w:rsidRDefault="00FB7EBF">
      <w:pPr>
        <w:ind w:left="-540"/>
        <w:rPr>
          <w:b/>
          <w:sz w:val="24"/>
          <w:szCs w:val="24"/>
          <w:highlight w:val="white"/>
        </w:rPr>
      </w:pPr>
      <w:r>
        <w:rPr>
          <w:b/>
          <w:sz w:val="24"/>
          <w:szCs w:val="24"/>
          <w:highlight w:val="white"/>
        </w:rPr>
        <w:t xml:space="preserve">Limitations of the </w:t>
      </w:r>
      <w:r w:rsidR="000778A0">
        <w:rPr>
          <w:b/>
          <w:sz w:val="24"/>
          <w:szCs w:val="24"/>
          <w:highlight w:val="white"/>
        </w:rPr>
        <w:t>s</w:t>
      </w:r>
      <w:r>
        <w:rPr>
          <w:b/>
          <w:sz w:val="24"/>
          <w:szCs w:val="24"/>
          <w:highlight w:val="white"/>
        </w:rPr>
        <w:t>tudy</w:t>
      </w:r>
    </w:p>
    <w:p w14:paraId="64DCC159" w14:textId="77777777" w:rsidR="00D851C7" w:rsidRPr="000778A0" w:rsidRDefault="00FB7EBF" w:rsidP="264D1AAC">
      <w:pPr>
        <w:ind w:left="-540"/>
        <w:rPr>
          <w:highlight w:val="white"/>
          <w:lang w:val="en-US"/>
        </w:rPr>
      </w:pPr>
      <w:r w:rsidRPr="264D1AAC">
        <w:rPr>
          <w:highlight w:val="white"/>
          <w:lang w:val="en-US"/>
        </w:rPr>
        <w:t>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w:t>
      </w:r>
      <w:hyperlink r:id="rId20">
        <w:r w:rsidR="00D851C7" w:rsidRPr="264D1AAC">
          <w:rPr>
            <w:color w:val="000000" w:themeColor="text1"/>
            <w:highlight w:val="white"/>
            <w:vertAlign w:val="superscript"/>
            <w:lang w:val="en-US"/>
          </w:rPr>
          <w:t>11</w:t>
        </w:r>
      </w:hyperlink>
      <w:r w:rsidRPr="264D1AAC">
        <w:rPr>
          <w:highlight w:val="white"/>
          <w:lang w:val="en-US"/>
        </w:rPr>
        <w:t>.</w:t>
      </w:r>
    </w:p>
    <w:p w14:paraId="03F26D05" w14:textId="77777777" w:rsidR="00D851C7" w:rsidRPr="000778A0" w:rsidRDefault="00D851C7">
      <w:pPr>
        <w:ind w:left="-540"/>
        <w:rPr>
          <w:highlight w:val="white"/>
        </w:rPr>
      </w:pPr>
    </w:p>
    <w:p w14:paraId="064D0BB2" w14:textId="77777777" w:rsidR="00D851C7" w:rsidRPr="000778A0" w:rsidRDefault="00FB7EBF" w:rsidP="264D1AAC">
      <w:pPr>
        <w:ind w:left="-540"/>
        <w:rPr>
          <w:highlight w:val="white"/>
          <w:lang w:val="en-US"/>
        </w:rPr>
      </w:pPr>
      <w:r w:rsidRPr="264D1AAC">
        <w:rPr>
          <w:highlight w:val="white"/>
          <w:lang w:val="en-US"/>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54C66BF4" w14:textId="77777777" w:rsidR="00D851C7" w:rsidRPr="000778A0" w:rsidRDefault="00D851C7">
      <w:pPr>
        <w:ind w:left="-540"/>
        <w:rPr>
          <w:highlight w:val="white"/>
        </w:rPr>
      </w:pPr>
    </w:p>
    <w:p w14:paraId="32B78F72" w14:textId="3556DFB1" w:rsidR="00D851C7" w:rsidRPr="000778A0" w:rsidRDefault="00FB7EBF" w:rsidP="264D1AAC">
      <w:pPr>
        <w:ind w:left="-540"/>
        <w:rPr>
          <w:highlight w:val="white"/>
          <w:lang w:val="en-US"/>
        </w:rPr>
      </w:pPr>
      <w:r w:rsidRPr="264D1AAC">
        <w:rPr>
          <w:highlight w:val="white"/>
          <w:lang w:val="en-US"/>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 </w:t>
      </w:r>
      <w:hyperlink r:id="rId21">
        <w:r w:rsidR="00D851C7" w:rsidRPr="264D1AAC">
          <w:rPr>
            <w:color w:val="000000" w:themeColor="text1"/>
            <w:highlight w:val="white"/>
            <w:vertAlign w:val="superscript"/>
            <w:lang w:val="en-US"/>
          </w:rPr>
          <w:t>12,13</w:t>
        </w:r>
      </w:hyperlink>
      <w:r w:rsidRPr="264D1AAC">
        <w:rPr>
          <w:highlight w:val="white"/>
          <w:lang w:val="en-US"/>
        </w:rPr>
        <w:t xml:space="preserve"> and evidence reproducibility </w:t>
      </w:r>
      <w:hyperlink r:id="rId22">
        <w:r w:rsidR="00D851C7" w:rsidRPr="264D1AAC">
          <w:rPr>
            <w:color w:val="000000" w:themeColor="text1"/>
            <w:highlight w:val="white"/>
            <w:vertAlign w:val="superscript"/>
            <w:lang w:val="en-US"/>
          </w:rPr>
          <w:t>14</w:t>
        </w:r>
      </w:hyperlink>
      <w:r w:rsidRPr="264D1AAC">
        <w:rPr>
          <w:highlight w:val="white"/>
          <w:lang w:val="en-US"/>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4706C9FA" w14:textId="77777777" w:rsidR="00D851C7" w:rsidRDefault="00D851C7">
      <w:pPr>
        <w:ind w:left="-540"/>
      </w:pPr>
    </w:p>
    <w:p w14:paraId="6A7F532F" w14:textId="77777777" w:rsidR="00D851C7" w:rsidRDefault="00FB7EBF">
      <w:pPr>
        <w:ind w:left="-540"/>
        <w:rPr>
          <w:b/>
          <w:sz w:val="28"/>
          <w:szCs w:val="28"/>
        </w:rPr>
      </w:pPr>
      <w:r>
        <w:rPr>
          <w:b/>
          <w:sz w:val="28"/>
          <w:szCs w:val="28"/>
        </w:rPr>
        <w:t>Experimental procedures</w:t>
      </w:r>
    </w:p>
    <w:p w14:paraId="150AFA9B" w14:textId="233EBBE9" w:rsidR="000778A0" w:rsidRDefault="00FB7EBF" w:rsidP="00B1315A">
      <w:pPr>
        <w:ind w:left="-540"/>
      </w:pPr>
      <w:r w:rsidRPr="264D1AAC">
        <w:rPr>
          <w:lang w:val="en-US"/>
        </w:rPr>
        <w:t>This section outlines the design and methods of the CANTOS computational pipeline, which performs two main tasks: (</w:t>
      </w:r>
      <w:proofErr w:type="spellStart"/>
      <w:r w:rsidRPr="264D1AAC">
        <w:rPr>
          <w:lang w:val="en-US"/>
        </w:rPr>
        <w:t>i</w:t>
      </w:r>
      <w:proofErr w:type="spellEnd"/>
      <w:r w:rsidRPr="264D1AAC">
        <w:rPr>
          <w:lang w:val="en-US"/>
        </w:rPr>
        <w:t xml:space="preserve">) identifying tumor names from the CTR and (ii) standardizing CTR tumor names. CANTOS takes condition names from CTR and standardized tumor names from the WHO and </w:t>
      </w:r>
      <w:proofErr w:type="spellStart"/>
      <w:r w:rsidRPr="264D1AAC">
        <w:rPr>
          <w:lang w:val="en-US"/>
        </w:rPr>
        <w:t>NCIt</w:t>
      </w:r>
      <w:proofErr w:type="spellEnd"/>
      <w:r w:rsidRPr="264D1AAC">
        <w:rPr>
          <w:lang w:val="en-US"/>
        </w:rPr>
        <w:t xml:space="preserve"> databases as inputs. After identifying tumor names, CANTOS iterates through the standardization step twice to account for different editions of the WHO database. The WHO database is considered the gold </w:t>
      </w:r>
      <w:r w:rsidRPr="264D1AAC">
        <w:rPr>
          <w:lang w:val="en-US"/>
        </w:rPr>
        <w:lastRenderedPageBreak/>
        <w:t xml:space="preserve">standard for tumor nomenclature and has multiple versions due to updates over the years. We used the 3rd, 4th, and 5th editions of the WHO database, which are all publicly available online. In the first iteration, CANTOS used only the latest 5th edition, while the second iteration incorporated all editions. This approach aimed to standardize tumors from clinical trials based on both the latest WHO 5th </w:t>
      </w:r>
      <w:proofErr w:type="gramStart"/>
      <w:r w:rsidRPr="264D1AAC">
        <w:rPr>
          <w:lang w:val="en-US"/>
        </w:rPr>
        <w:t>edition  (</w:t>
      </w:r>
      <w:proofErr w:type="gramEnd"/>
      <w:r w:rsidRPr="264D1AAC">
        <w:rPr>
          <w:lang w:val="en-US"/>
        </w:rPr>
        <w:t xml:space="preserve">referred to in this text as the WHO database 5th edition) and the combined version of all editions (referred to in this text as the WHO database all editions). Throughout these iterations, tumor names from the CTR were also standardized against the </w:t>
      </w:r>
      <w:proofErr w:type="spellStart"/>
      <w:r w:rsidRPr="264D1AAC">
        <w:rPr>
          <w:lang w:val="en-US"/>
        </w:rPr>
        <w:t>NCIt</w:t>
      </w:r>
      <w:proofErr w:type="spellEnd"/>
      <w:r w:rsidRPr="264D1AAC">
        <w:rPr>
          <w:lang w:val="en-US"/>
        </w:rPr>
        <w:t xml:space="preserve"> database.</w:t>
      </w:r>
    </w:p>
    <w:p w14:paraId="44D89E7F" w14:textId="77777777" w:rsidR="00D851C7" w:rsidRDefault="00D851C7" w:rsidP="00B1315A"/>
    <w:p w14:paraId="0BDECAE7" w14:textId="398C2C88" w:rsidR="00D851C7" w:rsidRPr="000778A0" w:rsidRDefault="00FB7EBF" w:rsidP="264D1AAC">
      <w:pPr>
        <w:ind w:left="-540"/>
        <w:rPr>
          <w:b/>
          <w:bCs/>
          <w:lang w:val="en-US"/>
        </w:rPr>
      </w:pPr>
      <w:r w:rsidRPr="264D1AAC">
        <w:rPr>
          <w:b/>
          <w:bCs/>
          <w:lang w:val="en-US"/>
        </w:rPr>
        <w:t>Identification of Tumor Names from CTR</w:t>
      </w:r>
      <w:r w:rsidR="000778A0" w:rsidRPr="264D1AAC">
        <w:rPr>
          <w:b/>
          <w:bCs/>
          <w:lang w:val="en-US"/>
        </w:rPr>
        <w:t xml:space="preserve">. </w:t>
      </w:r>
      <w:r w:rsidRPr="264D1AAC">
        <w:rPr>
          <w:color w:val="0E101A"/>
          <w:lang w:val="en-US"/>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sidRPr="264D1AAC">
        <w:rPr>
          <w:i/>
          <w:iCs/>
          <w:color w:val="0E101A"/>
          <w:lang w:val="en-US"/>
        </w:rPr>
        <w:t>id</w:t>
      </w:r>
      <w:r w:rsidRPr="264D1AAC">
        <w:rPr>
          <w:color w:val="0E101A"/>
          <w:lang w:val="en-US"/>
        </w:rPr>
        <w:t>", "</w:t>
      </w:r>
      <w:proofErr w:type="spellStart"/>
      <w:r w:rsidRPr="264D1AAC">
        <w:rPr>
          <w:i/>
          <w:iCs/>
          <w:color w:val="0E101A"/>
          <w:lang w:val="en-US"/>
        </w:rPr>
        <w:t>nct_id</w:t>
      </w:r>
      <w:proofErr w:type="spellEnd"/>
      <w:r w:rsidRPr="264D1AAC">
        <w:rPr>
          <w:color w:val="0E101A"/>
          <w:lang w:val="en-US"/>
        </w:rPr>
        <w:t>", "</w:t>
      </w:r>
      <w:r w:rsidRPr="264D1AAC">
        <w:rPr>
          <w:i/>
          <w:iCs/>
          <w:color w:val="0E101A"/>
          <w:lang w:val="en-US"/>
        </w:rPr>
        <w:t>name</w:t>
      </w:r>
      <w:proofErr w:type="gramStart"/>
      <w:r w:rsidRPr="264D1AAC">
        <w:rPr>
          <w:color w:val="0E101A"/>
          <w:lang w:val="en-US"/>
        </w:rPr>
        <w:t>" ,</w:t>
      </w:r>
      <w:proofErr w:type="gramEnd"/>
      <w:r w:rsidRPr="264D1AAC">
        <w:rPr>
          <w:color w:val="0E101A"/>
          <w:lang w:val="en-US"/>
        </w:rPr>
        <w:t xml:space="preserve"> and "</w:t>
      </w:r>
      <w:proofErr w:type="spellStart"/>
      <w:r w:rsidRPr="264D1AAC">
        <w:rPr>
          <w:i/>
          <w:iCs/>
          <w:color w:val="0E101A"/>
          <w:lang w:val="en-US"/>
        </w:rPr>
        <w:t>downcase_name</w:t>
      </w:r>
      <w:proofErr w:type="spellEnd"/>
      <w:r w:rsidRPr="264D1AAC">
        <w:rPr>
          <w:color w:val="0E101A"/>
          <w:lang w:val="en-US"/>
        </w:rPr>
        <w:t>" . The "</w:t>
      </w:r>
      <w:r w:rsidRPr="264D1AAC">
        <w:rPr>
          <w:i/>
          <w:iCs/>
          <w:color w:val="0E101A"/>
          <w:lang w:val="en-US"/>
        </w:rPr>
        <w:t>id</w:t>
      </w:r>
      <w:r w:rsidRPr="264D1AAC">
        <w:rPr>
          <w:color w:val="0E101A"/>
          <w:lang w:val="en-US"/>
        </w:rPr>
        <w:t>" represents the record number within the conditions file, while the "</w:t>
      </w:r>
      <w:proofErr w:type="spellStart"/>
      <w:r w:rsidRPr="264D1AAC">
        <w:rPr>
          <w:i/>
          <w:iCs/>
          <w:color w:val="0E101A"/>
          <w:lang w:val="en-US"/>
        </w:rPr>
        <w:t>nct_id</w:t>
      </w:r>
      <w:proofErr w:type="spellEnd"/>
      <w:r w:rsidRPr="264D1AAC">
        <w:rPr>
          <w:color w:val="0E101A"/>
          <w:lang w:val="en-US"/>
        </w:rPr>
        <w:t>" is the foreign key. The "</w:t>
      </w:r>
      <w:r w:rsidRPr="264D1AAC">
        <w:rPr>
          <w:i/>
          <w:iCs/>
          <w:color w:val="0E101A"/>
          <w:lang w:val="en-US"/>
        </w:rPr>
        <w:t>name</w:t>
      </w:r>
      <w:r w:rsidRPr="264D1AAC">
        <w:rPr>
          <w:color w:val="0E101A"/>
          <w:lang w:val="en-US"/>
        </w:rPr>
        <w:t>" and "</w:t>
      </w:r>
      <w:proofErr w:type="spellStart"/>
      <w:r w:rsidRPr="264D1AAC">
        <w:rPr>
          <w:i/>
          <w:iCs/>
          <w:color w:val="0E101A"/>
          <w:lang w:val="en-US"/>
        </w:rPr>
        <w:t>downcase_name</w:t>
      </w:r>
      <w:proofErr w:type="spellEnd"/>
      <w:r w:rsidRPr="264D1AAC">
        <w:rPr>
          <w:color w:val="0E101A"/>
          <w:lang w:val="en-US"/>
        </w:rPr>
        <w:t>" fields include the names of the studied conditions, with "</w:t>
      </w:r>
      <w:proofErr w:type="spellStart"/>
      <w:r w:rsidRPr="264D1AAC">
        <w:rPr>
          <w:i/>
          <w:iCs/>
          <w:color w:val="0E101A"/>
          <w:lang w:val="en-US"/>
        </w:rPr>
        <w:t>downcase_name</w:t>
      </w:r>
      <w:proofErr w:type="spellEnd"/>
      <w:r w:rsidRPr="264D1AAC">
        <w:rPr>
          <w:color w:val="0E101A"/>
          <w:lang w:val="en-US"/>
        </w:rPr>
        <w:t>" in lowercase format. We identified 105,483 unique conditions based on string uniqueness in the conditions file.</w:t>
      </w:r>
    </w:p>
    <w:p w14:paraId="7D1AC3F3" w14:textId="77777777" w:rsidR="00D851C7" w:rsidRDefault="00D851C7">
      <w:pPr>
        <w:ind w:left="-540"/>
      </w:pPr>
    </w:p>
    <w:p w14:paraId="06DC3EC9" w14:textId="77777777" w:rsidR="00D851C7" w:rsidRDefault="00FB7EBF" w:rsidP="264D1AAC">
      <w:pPr>
        <w:ind w:left="-540"/>
        <w:rPr>
          <w:lang w:val="en-US"/>
        </w:rPr>
      </w:pPr>
      <w:r w:rsidRPr="264D1AAC">
        <w:rPr>
          <w:lang w:val="en-US"/>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sidRPr="264D1AAC">
        <w:rPr>
          <w:lang w:val="en-US"/>
        </w:rPr>
        <w:t>need ,</w:t>
      </w:r>
      <w:proofErr w:type="gramEnd"/>
      <w:r w:rsidRPr="264D1AAC">
        <w:rPr>
          <w:lang w:val="en-US"/>
        </w:rPr>
        <w:t xml:space="preserve"> we designed the CANTOS pipeline to extract tumor names from the rest of the conditions, and then annotate each unique tumor as pediatric or adult tumors (</w:t>
      </w:r>
      <w:r w:rsidRPr="264D1AAC">
        <w:rPr>
          <w:b/>
          <w:bCs/>
          <w:lang w:val="en-US"/>
        </w:rPr>
        <w:t>Figure 1</w:t>
      </w:r>
      <w:r w:rsidRPr="264D1AAC">
        <w:rPr>
          <w:lang w:val="en-US"/>
        </w:rPr>
        <w:t xml:space="preserve">). The tumor name identification step implemented by CANTOS is segregated into three phases.  </w:t>
      </w:r>
    </w:p>
    <w:p w14:paraId="4A616216" w14:textId="77777777" w:rsidR="00D851C7" w:rsidRDefault="00D851C7">
      <w:pPr>
        <w:ind w:left="-540"/>
      </w:pPr>
    </w:p>
    <w:p w14:paraId="14FCC142" w14:textId="080CABFC" w:rsidR="00D851C7" w:rsidRDefault="00FB7EBF" w:rsidP="264D1AAC">
      <w:pPr>
        <w:ind w:left="-540"/>
        <w:rPr>
          <w:lang w:val="en-US"/>
        </w:rPr>
      </w:pPr>
      <w:r w:rsidRPr="264D1AAC">
        <w:rPr>
          <w:lang w:val="en-US"/>
        </w:rPr>
        <w:t xml:space="preserve">In Phase 1, CANTOS extracted condition names (and consequently tumor names) linked with CTR registered therapeutic agents that potentially had an associated drug-target.  It achieves this by </w:t>
      </w:r>
      <w:proofErr w:type="spellStart"/>
      <w:r w:rsidRPr="264D1AAC">
        <w:rPr>
          <w:lang w:val="en-US"/>
        </w:rPr>
        <w:t>subsetting</w:t>
      </w:r>
      <w:proofErr w:type="spellEnd"/>
      <w:r w:rsidRPr="264D1AAC">
        <w:rPr>
          <w:lang w:val="en-US"/>
        </w:rPr>
        <w:t xml:space="preserve"> the condition names in the conditions file using the types of drugs from the interventions file. The interventions file contains 786,898 records and includes the fields: "id", "</w:t>
      </w:r>
      <w:proofErr w:type="spellStart"/>
      <w:r w:rsidRPr="264D1AAC">
        <w:rPr>
          <w:lang w:val="en-US"/>
        </w:rPr>
        <w:t>nct_id</w:t>
      </w:r>
      <w:proofErr w:type="spellEnd"/>
      <w:r w:rsidRPr="264D1AAC">
        <w:rPr>
          <w:lang w:val="en-US"/>
        </w:rPr>
        <w:t>", "</w:t>
      </w:r>
      <w:proofErr w:type="spellStart"/>
      <w:r w:rsidRPr="264D1AAC">
        <w:rPr>
          <w:lang w:val="en-US"/>
        </w:rPr>
        <w:t>intervention_type</w:t>
      </w:r>
      <w:proofErr w:type="spellEnd"/>
      <w:r w:rsidRPr="264D1AAC">
        <w:rPr>
          <w:lang w:val="en-US"/>
        </w:rPr>
        <w:t>", "name", and "description". The "id" represents the record number, while the "</w:t>
      </w:r>
      <w:proofErr w:type="spellStart"/>
      <w:r w:rsidRPr="264D1AAC">
        <w:rPr>
          <w:lang w:val="en-US"/>
        </w:rPr>
        <w:t>nct_id</w:t>
      </w:r>
      <w:proofErr w:type="spellEnd"/>
      <w:r w:rsidRPr="264D1AAC">
        <w:rPr>
          <w:lang w:val="en-US"/>
        </w:rPr>
        <w:t>" serves as the foreign key. The "name" and "description" fields detail the interventions, and "</w:t>
      </w:r>
      <w:proofErr w:type="spellStart"/>
      <w:r w:rsidRPr="264D1AAC">
        <w:rPr>
          <w:lang w:val="en-US"/>
        </w:rPr>
        <w:t>intervention_type</w:t>
      </w:r>
      <w:proofErr w:type="spellEnd"/>
      <w:r w:rsidRPr="264D1AAC">
        <w:rPr>
          <w:lang w:val="en-US"/>
        </w:rPr>
        <w:t xml:space="preserve">" classifies them into eleven categories listed in supplementary </w:t>
      </w:r>
      <w:r w:rsidR="0096315D">
        <w:rPr>
          <w:lang w:val="en-US"/>
        </w:rPr>
        <w:t>document</w:t>
      </w:r>
      <w:r w:rsidRPr="264D1AAC">
        <w:rPr>
          <w:lang w:val="en-US"/>
        </w:rPr>
        <w:t xml:space="preserve"> S</w:t>
      </w:r>
      <w:r w:rsidR="0096315D">
        <w:rPr>
          <w:lang w:val="en-US"/>
        </w:rPr>
        <w:t>D2</w:t>
      </w:r>
      <w:r w:rsidRPr="264D1AAC">
        <w:rPr>
          <w:lang w:val="en-US"/>
        </w:rPr>
        <w:t>. CANTOS extracts condition names (consequently tumors names) linked with therapeutic agents potentially associated with drug-targets by joining the intervention file with the conditions file via "</w:t>
      </w:r>
      <w:proofErr w:type="spellStart"/>
      <w:r w:rsidRPr="264D1AAC">
        <w:rPr>
          <w:lang w:val="en-US"/>
        </w:rPr>
        <w:t>nct_id</w:t>
      </w:r>
      <w:proofErr w:type="spellEnd"/>
      <w:r w:rsidRPr="264D1AAC">
        <w:rPr>
          <w:lang w:val="en-US"/>
        </w:rPr>
        <w:t xml:space="preserve">" and then filtering for the intervention types: "Drug", "Biological", "Combination Product", and "Genetic".  </w:t>
      </w:r>
    </w:p>
    <w:p w14:paraId="3F8EBD98" w14:textId="77777777" w:rsidR="00D851C7" w:rsidRDefault="00FB7EBF">
      <w:pPr>
        <w:ind w:left="-540"/>
      </w:pPr>
      <w:r>
        <w:t xml:space="preserve">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w:t>
      </w:r>
      <w:r>
        <w:lastRenderedPageBreak/>
        <w:t xml:space="preserve">50,410 unique condition names, which served as input for tumor identification in Phase 2 of the pipeline. The tumor extraction process is illustrated as Phase 1 in </w:t>
      </w:r>
      <w:r w:rsidRPr="000778A0">
        <w:rPr>
          <w:b/>
          <w:bCs/>
        </w:rPr>
        <w:t>Figure 1</w:t>
      </w:r>
      <w:r>
        <w:t>.</w:t>
      </w:r>
    </w:p>
    <w:p w14:paraId="3F96F06B" w14:textId="77777777" w:rsidR="00D851C7" w:rsidRDefault="00D851C7" w:rsidP="000778A0"/>
    <w:p w14:paraId="1C9216FC" w14:textId="7D6AE538" w:rsidR="00D851C7" w:rsidRDefault="00FB7EBF" w:rsidP="264D1AAC">
      <w:pPr>
        <w:ind w:left="-540"/>
        <w:rPr>
          <w:lang w:val="en-US"/>
        </w:rPr>
      </w:pPr>
      <w:r w:rsidRPr="264D1AAC">
        <w:rPr>
          <w:lang w:val="en-US"/>
        </w:rPr>
        <w:t>In Phase 2, CANTOS identified tumor names from the Phase 1 extracted condition names using two independent protocols (Figure 1, “Phase 2”</w:t>
      </w:r>
      <w:proofErr w:type="gramStart"/>
      <w:r w:rsidRPr="264D1AAC">
        <w:rPr>
          <w:lang w:val="en-US"/>
        </w:rPr>
        <w:t>) .The</w:t>
      </w:r>
      <w:proofErr w:type="gramEnd"/>
      <w:r w:rsidRPr="264D1AAC">
        <w:rPr>
          <w:lang w:val="en-US"/>
        </w:rPr>
        <w:t xml:space="preserve"> first protocol consisted of checking if each condition name contained a tumor key word listed in supplementary </w:t>
      </w:r>
      <w:r w:rsidR="00564C73">
        <w:rPr>
          <w:lang w:val="en-US"/>
        </w:rPr>
        <w:t>document</w:t>
      </w:r>
      <w:r w:rsidRPr="264D1AAC">
        <w:rPr>
          <w:lang w:val="en-US"/>
        </w:rPr>
        <w:t xml:space="preserve"> S</w:t>
      </w:r>
      <w:r w:rsidR="00905541">
        <w:rPr>
          <w:lang w:val="en-US"/>
        </w:rPr>
        <w:t>D3</w:t>
      </w:r>
      <w:r w:rsidRPr="264D1AAC">
        <w:rPr>
          <w:lang w:val="en-US"/>
        </w:rPr>
        <w:t xml:space="preserve">. If the condition name contained a tumor keyword, that condition was annotated as a potential tumor. The second protocol of CANTOS matched each condition name in the CTR to tumor names in the WHO database 5th edition using a fuzzy </w:t>
      </w:r>
      <w:proofErr w:type="gramStart"/>
      <w:r w:rsidRPr="264D1AAC">
        <w:rPr>
          <w:lang w:val="en-US"/>
        </w:rPr>
        <w:t>string matching</w:t>
      </w:r>
      <w:proofErr w:type="gramEnd"/>
      <w:r w:rsidRPr="264D1AAC">
        <w:rPr>
          <w:lang w:val="en-US"/>
        </w:rPr>
        <w:t xml:space="preserve"> algorithm. If a condition name from the clinical trials exactly matched a term in the WHO database 5th edition</w:t>
      </w:r>
      <w:r w:rsidR="00350A3F">
        <w:rPr>
          <w:lang w:val="en-US"/>
        </w:rPr>
        <w:t xml:space="preserve"> (supplementary </w:t>
      </w:r>
      <w:r w:rsidR="009170E5">
        <w:rPr>
          <w:lang w:val="en-US"/>
        </w:rPr>
        <w:t>table</w:t>
      </w:r>
      <w:r w:rsidR="00350A3F">
        <w:rPr>
          <w:lang w:val="en-US"/>
        </w:rPr>
        <w:t xml:space="preserve"> S</w:t>
      </w:r>
      <w:r w:rsidR="00231470">
        <w:rPr>
          <w:lang w:val="en-US"/>
        </w:rPr>
        <w:t>T3</w:t>
      </w:r>
      <w:r w:rsidR="00350A3F">
        <w:rPr>
          <w:lang w:val="en-US"/>
        </w:rPr>
        <w:t>)</w:t>
      </w:r>
      <w:r w:rsidRPr="264D1AAC">
        <w:rPr>
          <w:lang w:val="en-US"/>
        </w:rPr>
        <w:t xml:space="preserve">, it was annotated as a tumor. If there were no exact matches, we performed a fuzzy match by calculating the generalized </w:t>
      </w:r>
      <w:proofErr w:type="spellStart"/>
      <w:r w:rsidRPr="264D1AAC">
        <w:rPr>
          <w:lang w:val="en-US"/>
        </w:rPr>
        <w:t>Levenshtein</w:t>
      </w:r>
      <w:proofErr w:type="spellEnd"/>
      <w:r w:rsidRPr="264D1AAC">
        <w:rPr>
          <w:lang w:val="en-US"/>
        </w:rPr>
        <w:t xml:space="preserve"> edit distance between the CTR condition name and each term in the WHO database 5th edition. This was implemented using the </w:t>
      </w:r>
      <w:proofErr w:type="spellStart"/>
      <w:r w:rsidRPr="264D1AAC">
        <w:rPr>
          <w:lang w:val="en-US"/>
        </w:rPr>
        <w:t>agrepl</w:t>
      </w:r>
      <w:proofErr w:type="spellEnd"/>
      <w:r w:rsidRPr="264D1AAC">
        <w:rPr>
          <w:lang w:val="en-US"/>
        </w:rPr>
        <w:t xml:space="preserve"> function in R </w:t>
      </w:r>
      <w:hyperlink r:id="rId23">
        <w:r w:rsidR="00D851C7" w:rsidRPr="264D1AAC">
          <w:rPr>
            <w:color w:val="000000" w:themeColor="text1"/>
            <w:vertAlign w:val="superscript"/>
            <w:lang w:val="en-US"/>
          </w:rPr>
          <w:t>15</w:t>
        </w:r>
      </w:hyperlink>
      <w:r w:rsidRPr="264D1AAC">
        <w:rPr>
          <w:lang w:val="en-US"/>
        </w:rPr>
        <w:t>, with a maximum distance set to 0.2. If a WHO database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end of Phase 2.</w:t>
      </w:r>
    </w:p>
    <w:p w14:paraId="2B887A6B" w14:textId="77777777" w:rsidR="00D851C7" w:rsidRDefault="00D851C7">
      <w:pPr>
        <w:ind w:left="-540"/>
      </w:pPr>
    </w:p>
    <w:p w14:paraId="33A5A4B7" w14:textId="3412C595" w:rsidR="00D851C7" w:rsidRDefault="00FB7EBF">
      <w:pPr>
        <w:ind w:left="-540"/>
        <w:rPr>
          <w:lang w:val="en-US"/>
        </w:rPr>
      </w:pPr>
      <w:r w:rsidRPr="264D1AAC">
        <w:rPr>
          <w:lang w:val="en-US"/>
        </w:rPr>
        <w:t xml:space="preserve">During Phase 3, CANTOS focused on determining which extracted tumor names were pediatric (see Figure 1, Phase 3) by applying a fuzzy </w:t>
      </w:r>
      <w:proofErr w:type="gramStart"/>
      <w:r w:rsidRPr="264D1AAC">
        <w:rPr>
          <w:lang w:val="en-US"/>
        </w:rPr>
        <w:t>string matching</w:t>
      </w:r>
      <w:proofErr w:type="gramEnd"/>
      <w:r w:rsidRPr="264D1AAC">
        <w:rPr>
          <w:lang w:val="en-US"/>
        </w:rPr>
        <w:t xml:space="preserve"> algorithm similar to that used in Phase 2. However, this time, the algorithm compared the tumor names against only the pediatric tumor names </w:t>
      </w:r>
      <w:r w:rsidR="00964975">
        <w:rPr>
          <w:lang w:val="en-US"/>
        </w:rPr>
        <w:t xml:space="preserve">(supplementary </w:t>
      </w:r>
      <w:r w:rsidR="00231470">
        <w:rPr>
          <w:lang w:val="en-US"/>
        </w:rPr>
        <w:t>table</w:t>
      </w:r>
      <w:r w:rsidR="00964975">
        <w:rPr>
          <w:lang w:val="en-US"/>
        </w:rPr>
        <w:t xml:space="preserve"> S</w:t>
      </w:r>
      <w:r w:rsidR="00231470">
        <w:rPr>
          <w:lang w:val="en-US"/>
        </w:rPr>
        <w:t>T1</w:t>
      </w:r>
      <w:r w:rsidR="0096315D">
        <w:rPr>
          <w:lang w:val="en-US"/>
        </w:rPr>
        <w:t>1</w:t>
      </w:r>
      <w:r w:rsidR="00964975">
        <w:rPr>
          <w:lang w:val="en-US"/>
        </w:rPr>
        <w:t>)</w:t>
      </w:r>
      <w:r w:rsidR="00964975" w:rsidRPr="264D1AAC">
        <w:rPr>
          <w:lang w:val="en-US"/>
        </w:rPr>
        <w:t xml:space="preserve">, </w:t>
      </w:r>
      <w:r w:rsidRPr="264D1AAC">
        <w:rPr>
          <w:lang w:val="en-US"/>
        </w:rPr>
        <w:t xml:space="preserve">listed in the WHO database 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database, we reported it as “Listed in WHO Ped Tumor” instead of providing a literature reference. From the 50,410 conditions, 13,230 were identified as tumors, with 6,324 classified as pediatric tumors. These annotations are recorded in the supplementary </w:t>
      </w:r>
      <w:r w:rsidR="009F2216">
        <w:rPr>
          <w:lang w:val="en-US"/>
        </w:rPr>
        <w:t>table</w:t>
      </w:r>
      <w:r w:rsidRPr="264D1AAC">
        <w:rPr>
          <w:lang w:val="en-US"/>
        </w:rPr>
        <w:t xml:space="preserve"> S</w:t>
      </w:r>
      <w:r w:rsidR="006F6D4E">
        <w:rPr>
          <w:lang w:val="en-US"/>
        </w:rPr>
        <w:t>T</w:t>
      </w:r>
      <w:r w:rsidR="008964AD">
        <w:rPr>
          <w:lang w:val="en-US"/>
        </w:rPr>
        <w:t>10.</w:t>
      </w:r>
    </w:p>
    <w:p w14:paraId="0FF4B0D7" w14:textId="77777777" w:rsidR="008964AD" w:rsidRDefault="008964AD">
      <w:pPr>
        <w:ind w:left="-540"/>
      </w:pPr>
    </w:p>
    <w:p w14:paraId="74ACC350" w14:textId="49F676CE" w:rsidR="00D851C7" w:rsidRDefault="00FB7EBF" w:rsidP="264D1AAC">
      <w:pPr>
        <w:ind w:left="-540"/>
        <w:rPr>
          <w:i/>
          <w:iCs/>
          <w:lang w:val="en-US"/>
        </w:rPr>
      </w:pPr>
      <w:r w:rsidRPr="264D1AAC">
        <w:rPr>
          <w:lang w:val="en-US"/>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or the </w:t>
      </w:r>
      <w:proofErr w:type="spellStart"/>
      <w:r w:rsidRPr="264D1AAC">
        <w:rPr>
          <w:lang w:val="en-US"/>
        </w:rPr>
        <w:t>NCIt</w:t>
      </w:r>
      <w:proofErr w:type="spellEnd"/>
      <w:r w:rsidRPr="264D1AAC">
        <w:rPr>
          <w:lang w:val="en-US"/>
        </w:rPr>
        <w:t xml:space="preserve"> databases. These unstandardized names hinder integration with other biomedical databases like IDG or OT. Additionally, they obstructed the manual annotation of tumors as pediatric or adult, leading to 144 tumors being labeled as “DA” (Do not Annotate) in the pediatric tumor designation field (“</w:t>
      </w:r>
      <w:proofErr w:type="spellStart"/>
      <w:r w:rsidRPr="264D1AAC">
        <w:rPr>
          <w:lang w:val="en-US"/>
        </w:rPr>
        <w:t>PedCanTumor</w:t>
      </w:r>
      <w:proofErr w:type="spellEnd"/>
      <w:r w:rsidRPr="264D1AAC">
        <w:rPr>
          <w:lang w:val="en-US"/>
        </w:rPr>
        <w:t xml:space="preserve">”) in supplementary </w:t>
      </w:r>
      <w:r w:rsidR="008964AD">
        <w:rPr>
          <w:lang w:val="en-US"/>
        </w:rPr>
        <w:t>table</w:t>
      </w:r>
      <w:r w:rsidRPr="264D1AAC">
        <w:rPr>
          <w:lang w:val="en-US"/>
        </w:rPr>
        <w:t xml:space="preserve"> S</w:t>
      </w:r>
      <w:r w:rsidR="008964AD">
        <w:rPr>
          <w:lang w:val="en-US"/>
        </w:rPr>
        <w:t>T</w:t>
      </w:r>
      <w:r w:rsidRPr="264D1AAC">
        <w:rPr>
          <w:lang w:val="en-US"/>
        </w:rPr>
        <w:t>1</w:t>
      </w:r>
      <w:r w:rsidR="008964AD">
        <w:rPr>
          <w:lang w:val="en-US"/>
        </w:rPr>
        <w:t>0</w:t>
      </w:r>
      <w:r w:rsidRPr="264D1AAC">
        <w:rPr>
          <w:lang w:val="en-US"/>
        </w:rPr>
        <w:t xml:space="preserve">. Supplementary </w:t>
      </w:r>
      <w:r w:rsidR="00E83A32">
        <w:rPr>
          <w:lang w:val="en-US"/>
        </w:rPr>
        <w:t>document</w:t>
      </w:r>
      <w:r w:rsidRPr="264D1AAC">
        <w:rPr>
          <w:lang w:val="en-US"/>
        </w:rPr>
        <w:t xml:space="preserve"> S</w:t>
      </w:r>
      <w:r w:rsidR="00E83A32">
        <w:rPr>
          <w:lang w:val="en-US"/>
        </w:rPr>
        <w:t>D</w:t>
      </w:r>
      <w:r w:rsidR="00905541">
        <w:rPr>
          <w:lang w:val="en-US"/>
        </w:rPr>
        <w:t>4</w:t>
      </w:r>
      <w:r w:rsidRPr="264D1AAC">
        <w:rPr>
          <w:lang w:val="en-US"/>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22CDD52B" w14:textId="77777777" w:rsidR="00D851C7" w:rsidRDefault="00D851C7">
      <w:pPr>
        <w:ind w:left="-540"/>
      </w:pPr>
    </w:p>
    <w:p w14:paraId="7D3240D2" w14:textId="5C098D26" w:rsidR="00D851C7" w:rsidRPr="000778A0" w:rsidRDefault="00FB7EBF" w:rsidP="000778A0">
      <w:pPr>
        <w:ind w:left="-540"/>
        <w:rPr>
          <w:b/>
        </w:rPr>
      </w:pPr>
      <w:r w:rsidRPr="000778A0">
        <w:rPr>
          <w:b/>
        </w:rPr>
        <w:t>Standardization of CTR Tumor Names</w:t>
      </w:r>
      <w:r w:rsidR="000778A0">
        <w:rPr>
          <w:b/>
        </w:rPr>
        <w:t xml:space="preserve">. </w:t>
      </w:r>
      <w:r w:rsidRPr="000778A0">
        <w:t xml:space="preserve">We implemented various methods in CANTOS to standardize the tumor names in the CTR. These methods are based either on text-matching (edit-distances) or text-embedding. It also combines unsupervised clustering with these approaches for improved </w:t>
      </w:r>
      <w:r w:rsidRPr="000778A0">
        <w:lastRenderedPageBreak/>
        <w:t>standardization. In total, CANTOS implemented 12 standardization methods, and their performance accuracies are discussed in the results section. The following subsections will detail the text-matching methods first, followed by the text-embedding techniques.</w:t>
      </w:r>
    </w:p>
    <w:p w14:paraId="0BEDAD41" w14:textId="77777777" w:rsidR="00D851C7" w:rsidRDefault="00D851C7">
      <w:pPr>
        <w:ind w:left="-540"/>
      </w:pPr>
    </w:p>
    <w:p w14:paraId="33724213" w14:textId="2F1B7D7F" w:rsidR="00D851C7" w:rsidRPr="000778A0" w:rsidRDefault="00FB7EBF" w:rsidP="264D1AAC">
      <w:pPr>
        <w:ind w:left="-540"/>
        <w:rPr>
          <w:b/>
          <w:bCs/>
          <w:sz w:val="24"/>
          <w:szCs w:val="24"/>
          <w:lang w:val="en-US"/>
        </w:rPr>
      </w:pPr>
      <w:r w:rsidRPr="264D1AAC">
        <w:rPr>
          <w:b/>
          <w:bCs/>
          <w:lang w:val="en-US"/>
        </w:rPr>
        <w:t>Text Matching Technique: Closest match using edit distance</w:t>
      </w:r>
      <w:r w:rsidR="000778A0" w:rsidRPr="264D1AAC">
        <w:rPr>
          <w:b/>
          <w:bCs/>
          <w:sz w:val="24"/>
          <w:szCs w:val="24"/>
          <w:lang w:val="en-US"/>
        </w:rPr>
        <w:t xml:space="preserve">. </w:t>
      </w:r>
      <w:r w:rsidRPr="264D1AAC">
        <w:rPr>
          <w:lang w:val="en-US"/>
        </w:rPr>
        <w:t xml:space="preserve">The aim of standardizing tumor names from the CTR to corresponding WHO or </w:t>
      </w:r>
      <w:proofErr w:type="spellStart"/>
      <w:r w:rsidRPr="264D1AAC">
        <w:rPr>
          <w:lang w:val="en-US"/>
        </w:rPr>
        <w:t>NCIt</w:t>
      </w:r>
      <w:proofErr w:type="spellEnd"/>
      <w:r w:rsidRPr="264D1AAC">
        <w:rPr>
          <w:lang w:val="en-US"/>
        </w:rPr>
        <w:t xml:space="preserv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w:t>
      </w:r>
      <w:r w:rsidR="00B1315A" w:rsidRPr="264D1AAC">
        <w:rPr>
          <w:lang w:val="en-US"/>
        </w:rPr>
        <w:t>,</w:t>
      </w:r>
      <w:r w:rsidRPr="264D1AAC">
        <w:rPr>
          <w:lang w:val="en-US"/>
        </w:rPr>
        <w:t xml:space="preserve"> thus, two strings with minimal edit distance could potentially convey the same meaning. CANTOS employs normalized </w:t>
      </w:r>
      <w:proofErr w:type="spellStart"/>
      <w:r w:rsidRPr="264D1AAC">
        <w:rPr>
          <w:lang w:val="en-US"/>
        </w:rPr>
        <w:t>Levenshtein</w:t>
      </w:r>
      <w:proofErr w:type="spellEnd"/>
      <w:r w:rsidRPr="264D1AAC">
        <w:rPr>
          <w:lang w:val="en-US"/>
        </w:rPr>
        <w:t xml:space="preserve"> distance, </w:t>
      </w:r>
      <w:proofErr w:type="spellStart"/>
      <w:r w:rsidRPr="264D1AAC">
        <w:rPr>
          <w:lang w:val="en-US"/>
        </w:rPr>
        <w:t>Jaro</w:t>
      </w:r>
      <w:proofErr w:type="spellEnd"/>
      <w:r w:rsidRPr="264D1AAC">
        <w:rPr>
          <w:lang w:val="en-US"/>
        </w:rPr>
        <w:t xml:space="preserve">-Winkler distance, and cosine distance to compute edit distances. An example of using edit distances for string comparison is provided in supplementary </w:t>
      </w:r>
      <w:r w:rsidR="00564C73">
        <w:rPr>
          <w:lang w:val="en-US"/>
        </w:rPr>
        <w:t>document</w:t>
      </w:r>
      <w:r w:rsidRPr="264D1AAC">
        <w:rPr>
          <w:lang w:val="en-US"/>
        </w:rPr>
        <w:t xml:space="preserve"> </w:t>
      </w:r>
      <w:r w:rsidR="00E720AB">
        <w:rPr>
          <w:lang w:val="en-US"/>
        </w:rPr>
        <w:t>SD</w:t>
      </w:r>
      <w:r w:rsidR="00905541">
        <w:rPr>
          <w:lang w:val="en-US"/>
        </w:rPr>
        <w:t>5</w:t>
      </w:r>
      <w:r w:rsidRPr="264D1AAC">
        <w:rPr>
          <w:lang w:val="en-US"/>
        </w:rPr>
        <w:t>, followed by brief descriptions of each method.</w:t>
      </w:r>
    </w:p>
    <w:p w14:paraId="415DB189" w14:textId="77777777" w:rsidR="00D851C7" w:rsidRDefault="00D851C7">
      <w:pPr>
        <w:ind w:left="-540"/>
        <w:rPr>
          <w:i/>
        </w:rPr>
      </w:pPr>
    </w:p>
    <w:p w14:paraId="4270BE6B" w14:textId="3E1A79B9" w:rsidR="00D851C7" w:rsidRDefault="00FB7EBF">
      <w:pPr>
        <w:ind w:left="-540"/>
      </w:pPr>
      <w:r w:rsidRPr="264D1AAC">
        <w:rPr>
          <w:i/>
          <w:iCs/>
          <w:lang w:val="en-US"/>
        </w:rPr>
        <w:t xml:space="preserve">Normalized </w:t>
      </w:r>
      <w:proofErr w:type="spellStart"/>
      <w:r w:rsidRPr="264D1AAC">
        <w:rPr>
          <w:i/>
          <w:iCs/>
          <w:lang w:val="en-US"/>
        </w:rPr>
        <w:t>Levenshtein</w:t>
      </w:r>
      <w:proofErr w:type="spellEnd"/>
      <w:r w:rsidRPr="264D1AAC">
        <w:rPr>
          <w:i/>
          <w:iCs/>
          <w:lang w:val="en-US"/>
        </w:rPr>
        <w:t xml:space="preserve"> distance</w:t>
      </w:r>
      <w:r w:rsidRPr="264D1AAC">
        <w:rPr>
          <w:lang w:val="en-US"/>
        </w:rPr>
        <w:t xml:space="preserve">: </w:t>
      </w:r>
      <w:proofErr w:type="spellStart"/>
      <w:r w:rsidRPr="264D1AAC">
        <w:rPr>
          <w:lang w:val="en-US"/>
        </w:rPr>
        <w:t>Levenshtein</w:t>
      </w:r>
      <w:proofErr w:type="spellEnd"/>
      <w:r w:rsidRPr="264D1AAC">
        <w:rPr>
          <w:lang w:val="en-US"/>
        </w:rPr>
        <w:t xml:space="preserve"> distance measures the minimum number of single-character edits (insertions, deletions, substitutions) needed to transform one string into another. </w:t>
      </w:r>
      <w:proofErr w:type="spellStart"/>
      <w:r w:rsidRPr="264D1AAC">
        <w:rPr>
          <w:lang w:val="en-US"/>
        </w:rPr>
        <w:t>Levenshtein</w:t>
      </w:r>
      <w:proofErr w:type="spellEnd"/>
      <w:r w:rsidRPr="264D1AAC">
        <w:rPr>
          <w:lang w:val="en-US"/>
        </w:rPr>
        <w:t xml:space="preserve"> distance between two strings can be normalized by dividing it by the length of the longer string thus the distance would range from [0,1] and allow comparison of</w:t>
      </w:r>
      <w:r w:rsidR="00564C73">
        <w:rPr>
          <w:lang w:val="en-US"/>
        </w:rPr>
        <w:t xml:space="preserve"> </w:t>
      </w:r>
      <w:r w:rsidRPr="264D1AAC">
        <w:rPr>
          <w:lang w:val="en-US"/>
        </w:rPr>
        <w:t xml:space="preserve">multiple strings on the same scale. We defined the normalized </w:t>
      </w:r>
      <w:proofErr w:type="spellStart"/>
      <w:r w:rsidRPr="264D1AAC">
        <w:rPr>
          <w:lang w:val="en-US"/>
        </w:rPr>
        <w:t>Levenshtein</w:t>
      </w:r>
      <w:proofErr w:type="spellEnd"/>
      <w:r w:rsidRPr="264D1AAC">
        <w:rPr>
          <w:lang w:val="en-US"/>
        </w:rPr>
        <w:t xml:space="preserve"> distance between two strings S1 and S2 as follows:</w:t>
      </w:r>
    </w:p>
    <w:p w14:paraId="7A45ED0D" w14:textId="77777777" w:rsidR="00D851C7" w:rsidRDefault="00D851C7">
      <w:pPr>
        <w:ind w:left="-540"/>
      </w:pPr>
    </w:p>
    <w:p w14:paraId="67A41849" w14:textId="77777777" w:rsidR="00D851C7" w:rsidRDefault="00FB7EBF">
      <w:pPr>
        <w:ind w:left="-5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Normalized Levenshtein</m:t>
              </m:r>
            </m:sub>
          </m:sSub>
          <m:r>
            <w:rPr>
              <w:rFonts w:ascii="Cambria Math" w:hAnsi="Cambria Math"/>
            </w:rPr>
            <m:t xml:space="preserve">= </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Levenshtein</m:t>
                  </m:r>
                </m:sub>
              </m:sSub>
            </m:num>
            <m:den>
              <m:r>
                <w:rPr>
                  <w:rFonts w:ascii="Cambria Math" w:hAnsi="Cambria Math"/>
                </w:rPr>
                <m:t>max(|S1|,|S2|)</m:t>
              </m:r>
            </m:den>
          </m:f>
        </m:oMath>
      </m:oMathPara>
    </w:p>
    <w:p w14:paraId="1D449F6F" w14:textId="77777777" w:rsidR="00D851C7" w:rsidRDefault="00D851C7">
      <w:pPr>
        <w:ind w:left="-540"/>
      </w:pPr>
    </w:p>
    <w:p w14:paraId="6CA522EA" w14:textId="6E28DD9D" w:rsidR="00D851C7" w:rsidRDefault="00FB7EBF">
      <w:pPr>
        <w:ind w:left="-540"/>
      </w:pPr>
      <w:r w:rsidRPr="264D1AAC">
        <w:rPr>
          <w:lang w:val="en-US"/>
        </w:rPr>
        <w:t xml:space="preserve">In the above </w:t>
      </w:r>
      <w:r w:rsidR="0011555E" w:rsidRPr="264D1AAC">
        <w:rPr>
          <w:lang w:val="en-US"/>
        </w:rPr>
        <w:t>equation,</w:t>
      </w:r>
      <w:r w:rsidRPr="264D1AAC">
        <w:rPr>
          <w:lang w:val="en-US"/>
        </w:rPr>
        <w:t xml:space="preserve"> |S1| and |S2| represent the respective lengths of strings S1 and S2 between which we are computing the normalized </w:t>
      </w:r>
      <w:proofErr w:type="spellStart"/>
      <w:r w:rsidRPr="264D1AAC">
        <w:rPr>
          <w:lang w:val="en-US"/>
        </w:rPr>
        <w:t>Levenshtein</w:t>
      </w:r>
      <w:proofErr w:type="spellEnd"/>
      <w:r w:rsidRPr="264D1AAC">
        <w:rPr>
          <w:lang w:val="en-US"/>
        </w:rPr>
        <w:t xml:space="preserve"> distance. We calculate </w:t>
      </w:r>
      <w:proofErr w:type="spellStart"/>
      <w:r w:rsidRPr="264D1AAC">
        <w:rPr>
          <w:lang w:val="en-US"/>
        </w:rPr>
        <w:t>Levenshtein</w:t>
      </w:r>
      <w:proofErr w:type="spellEnd"/>
      <w:r w:rsidRPr="264D1AAC">
        <w:rPr>
          <w:lang w:val="en-US"/>
        </w:rPr>
        <w:t xml:space="preserve"> distance using the </w:t>
      </w:r>
      <w:proofErr w:type="spellStart"/>
      <w:r w:rsidRPr="264D1AAC">
        <w:rPr>
          <w:lang w:val="en-US"/>
        </w:rPr>
        <w:t>stringdist</w:t>
      </w:r>
      <w:proofErr w:type="spellEnd"/>
      <w:r w:rsidRPr="264D1AAC">
        <w:rPr>
          <w:lang w:val="en-US"/>
        </w:rPr>
        <w:t xml:space="preserve"> library in the R programming language </w:t>
      </w:r>
      <w:hyperlink r:id="rId24">
        <w:r w:rsidR="00D851C7" w:rsidRPr="264D1AAC">
          <w:rPr>
            <w:color w:val="000000" w:themeColor="text1"/>
            <w:vertAlign w:val="superscript"/>
            <w:lang w:val="en-US"/>
          </w:rPr>
          <w:t>16,17</w:t>
        </w:r>
      </w:hyperlink>
      <w:r w:rsidRPr="264D1AAC">
        <w:rPr>
          <w:lang w:val="en-US"/>
        </w:rPr>
        <w:t xml:space="preserve"> . Following the calculation of the </w:t>
      </w:r>
      <w:proofErr w:type="spellStart"/>
      <w:r w:rsidRPr="264D1AAC">
        <w:rPr>
          <w:lang w:val="en-US"/>
        </w:rPr>
        <w:t>Levenshtein</w:t>
      </w:r>
      <w:proofErr w:type="spellEnd"/>
      <w:r w:rsidRPr="264D1AAC">
        <w:rPr>
          <w:lang w:val="en-US"/>
        </w:rPr>
        <w:t xml:space="preserve"> distance, we compute the normalizing factor (i.e. divide the </w:t>
      </w:r>
      <w:proofErr w:type="spellStart"/>
      <w:r w:rsidRPr="264D1AAC">
        <w:rPr>
          <w:lang w:val="en-US"/>
        </w:rPr>
        <w:t>Levenshtein</w:t>
      </w:r>
      <w:proofErr w:type="spellEnd"/>
      <w:r w:rsidRPr="264D1AAC">
        <w:rPr>
          <w:lang w:val="en-US"/>
        </w:rPr>
        <w:t xml:space="preserve"> by the longest string size) for distance between each pair of strings and normalize the </w:t>
      </w:r>
      <w:proofErr w:type="spellStart"/>
      <w:r w:rsidRPr="264D1AAC">
        <w:rPr>
          <w:lang w:val="en-US"/>
        </w:rPr>
        <w:t>Levenshtein</w:t>
      </w:r>
      <w:proofErr w:type="spellEnd"/>
      <w:r w:rsidRPr="264D1AAC">
        <w:rPr>
          <w:lang w:val="en-US"/>
        </w:rPr>
        <w:t xml:space="preserve"> distance. </w:t>
      </w:r>
    </w:p>
    <w:p w14:paraId="163950B0" w14:textId="77777777" w:rsidR="00D851C7" w:rsidRDefault="00D851C7">
      <w:pPr>
        <w:ind w:left="-540"/>
      </w:pPr>
    </w:p>
    <w:p w14:paraId="2FD93626" w14:textId="77777777" w:rsidR="00D851C7" w:rsidRDefault="00D851C7">
      <w:pPr>
        <w:ind w:left="-540"/>
      </w:pPr>
    </w:p>
    <w:p w14:paraId="3AFF0AD9" w14:textId="77777777" w:rsidR="00D851C7" w:rsidRDefault="00FB7EBF">
      <w:pPr>
        <w:ind w:left="-540"/>
      </w:pPr>
      <w:proofErr w:type="spellStart"/>
      <w:r w:rsidRPr="264D1AAC">
        <w:rPr>
          <w:i/>
          <w:iCs/>
          <w:lang w:val="en-US"/>
        </w:rPr>
        <w:t>Jarro</w:t>
      </w:r>
      <w:proofErr w:type="spellEnd"/>
      <w:r w:rsidRPr="264D1AAC">
        <w:rPr>
          <w:i/>
          <w:iCs/>
          <w:lang w:val="en-US"/>
        </w:rPr>
        <w:t>-Winkler distance</w:t>
      </w:r>
      <w:r w:rsidRPr="264D1AAC">
        <w:rPr>
          <w:lang w:val="en-US"/>
        </w:rPr>
        <w:t xml:space="preserve">: The </w:t>
      </w:r>
      <w:proofErr w:type="spellStart"/>
      <w:r w:rsidRPr="264D1AAC">
        <w:rPr>
          <w:lang w:val="en-US"/>
        </w:rPr>
        <w:t>Jarro</w:t>
      </w:r>
      <w:proofErr w:type="spellEnd"/>
      <w:r w:rsidRPr="264D1AAC">
        <w:rPr>
          <w:lang w:val="en-US"/>
        </w:rPr>
        <w:t xml:space="preserve">-Winkler distance is a normalized edit distance between two strings. It is a variant of the </w:t>
      </w:r>
      <w:proofErr w:type="spellStart"/>
      <w:r w:rsidRPr="264D1AAC">
        <w:rPr>
          <w:lang w:val="en-US"/>
        </w:rPr>
        <w:t>Jarro</w:t>
      </w:r>
      <w:proofErr w:type="spellEnd"/>
      <w:r w:rsidRPr="264D1AAC">
        <w:rPr>
          <w:lang w:val="en-US"/>
        </w:rPr>
        <w:t xml:space="preserve"> similarity measure which is defined as follows between two strings S1 and S2 respectively:</w:t>
      </w:r>
    </w:p>
    <w:p w14:paraId="655005C4" w14:textId="77777777" w:rsidR="00D851C7" w:rsidRDefault="00D851C7">
      <w:pPr>
        <w:ind w:left="-540"/>
      </w:pPr>
    </w:p>
    <w:p w14:paraId="49FA0F5D" w14:textId="06B6DEA1"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 xml:space="preserve">Jarro </m:t>
              </m:r>
            </m:sub>
          </m:sSub>
          <m:r>
            <w:rPr>
              <w:rFonts w:ascii="Cambria Math" w:hAnsi="Cambria Math"/>
            </w:rPr>
            <m:t>= 0 , if m=0</m:t>
          </m:r>
        </m:oMath>
      </m:oMathPara>
    </w:p>
    <w:p w14:paraId="192C307D" w14:textId="77777777" w:rsidR="00D851C7" w:rsidRDefault="00FB7EBF">
      <w:pPr>
        <w:ind w:left="-540"/>
      </w:pPr>
      <w:r>
        <w:t xml:space="preserve"> </w:t>
      </w: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|S1|</m:t>
            </m:r>
          </m:den>
        </m:f>
        <m:r>
          <w:rPr>
            <w:rFonts w:ascii="Cambria Math" w:hAnsi="Cambria Math"/>
          </w:rPr>
          <m:t xml:space="preserve"> + </m:t>
        </m:r>
        <m:f>
          <m:fPr>
            <m:ctrlPr>
              <w:rPr>
                <w:rFonts w:ascii="Cambria Math" w:hAnsi="Cambria Math"/>
              </w:rPr>
            </m:ctrlPr>
          </m:fPr>
          <m:num>
            <m:r>
              <w:rPr>
                <w:rFonts w:ascii="Cambria Math" w:hAnsi="Cambria Math"/>
              </w:rPr>
              <m:t>m</m:t>
            </m:r>
          </m:num>
          <m:den>
            <m:r>
              <w:rPr>
                <w:rFonts w:ascii="Cambria Math" w:hAnsi="Cambria Math"/>
              </w:rPr>
              <m:t>|S2|</m:t>
            </m:r>
          </m:den>
        </m:f>
        <m:r>
          <w:rPr>
            <w:rFonts w:ascii="Cambria Math" w:hAnsi="Cambria Math"/>
          </w:rPr>
          <m:t xml:space="preserve">+ </m:t>
        </m:r>
        <m:f>
          <m:fPr>
            <m:ctrlPr>
              <w:rPr>
                <w:rFonts w:ascii="Cambria Math" w:hAnsi="Cambria Math"/>
              </w:rPr>
            </m:ctrlPr>
          </m:fPr>
          <m:num>
            <m:r>
              <w:rPr>
                <w:rFonts w:ascii="Cambria Math" w:hAnsi="Cambria Math"/>
              </w:rPr>
              <m:t>m-t</m:t>
            </m:r>
          </m:num>
          <m:den>
            <m:r>
              <w:rPr>
                <w:rFonts w:ascii="Cambria Math" w:hAnsi="Cambria Math"/>
              </w:rPr>
              <m:t>m</m:t>
            </m:r>
          </m:den>
        </m:f>
        <m:r>
          <w:rPr>
            <w:rFonts w:ascii="Cambria Math" w:hAnsi="Cambria Math"/>
          </w:rPr>
          <m:t>), otherwise</m:t>
        </m:r>
      </m:oMath>
    </w:p>
    <w:p w14:paraId="4F4CECBF" w14:textId="77777777" w:rsidR="00D851C7" w:rsidRDefault="00D851C7">
      <w:pPr>
        <w:ind w:left="-540"/>
      </w:pPr>
    </w:p>
    <w:p w14:paraId="55234436" w14:textId="77777777" w:rsidR="00D851C7" w:rsidRDefault="00FB7EBF">
      <w:pPr>
        <w:ind w:left="-540"/>
      </w:pPr>
      <w:proofErr w:type="gramStart"/>
      <w:r w:rsidRPr="264D1AAC">
        <w:rPr>
          <w:lang w:val="en-US"/>
        </w:rPr>
        <w:t>Where  S</w:t>
      </w:r>
      <w:proofErr w:type="gramEnd"/>
      <w:r w:rsidRPr="264D1AAC">
        <w:rPr>
          <w:lang w:val="en-US"/>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Cambria Math" w:hAnsi="Cambria Math"/>
              </w:rPr>
            </m:ctrlPr>
          </m:fPr>
          <m:num>
            <m:r>
              <w:rPr>
                <w:rFonts w:ascii="Cambria Math" w:hAnsi="Cambria Math"/>
              </w:rPr>
              <m:t>max( |S1|, |S2|)</m:t>
            </m:r>
          </m:num>
          <m:den>
            <m:r>
              <w:rPr>
                <w:rFonts w:ascii="Cambria Math" w:hAnsi="Cambria Math"/>
              </w:rPr>
              <m:t>2</m:t>
            </m:r>
          </m:den>
        </m:f>
        <m:r>
          <w:rPr>
            <w:rFonts w:ascii="Cambria Math" w:hAnsi="Cambria Math"/>
          </w:rPr>
          <m:t>-1</m:t>
        </m:r>
      </m:oMath>
      <w:r w:rsidRPr="264D1AAC">
        <w:rPr>
          <w:lang w:val="en-US"/>
        </w:rPr>
        <w:t>.</w:t>
      </w:r>
    </w:p>
    <w:p w14:paraId="44FCA9E1" w14:textId="77777777" w:rsidR="00D851C7" w:rsidRDefault="00D851C7">
      <w:pPr>
        <w:ind w:left="-540"/>
      </w:pPr>
    </w:p>
    <w:p w14:paraId="2C0DE38C" w14:textId="77777777" w:rsidR="00D851C7" w:rsidRDefault="00FB7EBF">
      <w:pPr>
        <w:ind w:left="-540"/>
      </w:pPr>
      <w:r w:rsidRPr="264D1AAC">
        <w:rPr>
          <w:lang w:val="en-US"/>
        </w:rPr>
        <w:t xml:space="preserve">The </w:t>
      </w:r>
      <w:proofErr w:type="spellStart"/>
      <w:r w:rsidRPr="264D1AAC">
        <w:rPr>
          <w:lang w:val="en-US"/>
        </w:rPr>
        <w:t>Jarro</w:t>
      </w:r>
      <w:proofErr w:type="spellEnd"/>
      <w:r w:rsidRPr="264D1AAC">
        <w:rPr>
          <w:lang w:val="en-US"/>
        </w:rPr>
        <w:t xml:space="preserve">-Winkler similarity measure builds on top of the </w:t>
      </w:r>
      <w:proofErr w:type="spellStart"/>
      <w:r w:rsidRPr="264D1AAC">
        <w:rPr>
          <w:lang w:val="en-US"/>
        </w:rPr>
        <w:t>Jarro</w:t>
      </w:r>
      <w:proofErr w:type="spellEnd"/>
      <w:r w:rsidRPr="264D1AAC">
        <w:rPr>
          <w:lang w:val="en-US"/>
        </w:rPr>
        <w:t xml:space="preserve"> similarity measure and introduces two more parameters for rewards and favorable scales the </w:t>
      </w:r>
      <w:proofErr w:type="spellStart"/>
      <w:r w:rsidRPr="264D1AAC">
        <w:rPr>
          <w:lang w:val="en-US"/>
        </w:rPr>
        <w:t>Jarro</w:t>
      </w:r>
      <w:proofErr w:type="spellEnd"/>
      <w:r w:rsidRPr="264D1AAC">
        <w:rPr>
          <w:lang w:val="en-US"/>
        </w:rPr>
        <w:t xml:space="preserve"> similarity score if the two strings share similar prefixes.  The </w:t>
      </w:r>
      <w:proofErr w:type="spellStart"/>
      <w:r w:rsidRPr="264D1AAC">
        <w:rPr>
          <w:lang w:val="en-US"/>
        </w:rPr>
        <w:t>Jarro</w:t>
      </w:r>
      <w:proofErr w:type="spellEnd"/>
      <w:r w:rsidRPr="264D1AAC">
        <w:rPr>
          <w:lang w:val="en-US"/>
        </w:rPr>
        <w:t>-Winkler similarity is defined as follows:</w:t>
      </w:r>
    </w:p>
    <w:p w14:paraId="2BDF3E4A" w14:textId="77777777" w:rsidR="00D851C7" w:rsidRDefault="00D851C7">
      <w:pPr>
        <w:ind w:left="-540"/>
      </w:pPr>
    </w:p>
    <w:p w14:paraId="2E655ADA" w14:textId="43409FF2"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Jarro-Winkler</m:t>
              </m:r>
            </m:sub>
          </m:sSub>
          <m:r>
            <w:rPr>
              <w:rFonts w:ascii="Cambria Math" w:hAnsi="Cambria Math"/>
            </w:rPr>
            <m:t>=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 xml:space="preserve"> + lp (1-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m:t>
          </m:r>
        </m:oMath>
      </m:oMathPara>
    </w:p>
    <w:p w14:paraId="015B18FE" w14:textId="77777777" w:rsidR="00D851C7" w:rsidRDefault="00D851C7">
      <w:pPr>
        <w:ind w:left="-540"/>
      </w:pPr>
    </w:p>
    <w:p w14:paraId="1EDA79CE" w14:textId="77777777" w:rsidR="00D851C7" w:rsidRDefault="00FB7EBF">
      <w:pPr>
        <w:ind w:left="-540"/>
      </w:pPr>
      <w:r w:rsidRPr="264D1AAC">
        <w:rPr>
          <w:lang w:val="en-US"/>
        </w:rPr>
        <w:t xml:space="preserve">Where </w:t>
      </w:r>
      <w:r w:rsidRPr="264D1AAC">
        <w:rPr>
          <w:i/>
          <w:iCs/>
          <w:lang w:val="en-US"/>
        </w:rPr>
        <w:t xml:space="preserve">l </w:t>
      </w:r>
      <w:r w:rsidRPr="264D1AAC">
        <w:rPr>
          <w:lang w:val="en-US"/>
        </w:rPr>
        <w:t>is defined as the length of the common prefix at the start of the string (maximum of 4 characters</w:t>
      </w:r>
      <w:proofErr w:type="gramStart"/>
      <w:r w:rsidRPr="264D1AAC">
        <w:rPr>
          <w:lang w:val="en-US"/>
        </w:rPr>
        <w:t>) ,</w:t>
      </w:r>
      <w:proofErr w:type="gramEnd"/>
      <w:r w:rsidRPr="264D1AAC">
        <w:rPr>
          <w:lang w:val="en-US"/>
        </w:rPr>
        <w:t xml:space="preserve"> whereas </w:t>
      </w:r>
      <w:r w:rsidRPr="264D1AAC">
        <w:rPr>
          <w:i/>
          <w:iCs/>
          <w:lang w:val="en-US"/>
        </w:rPr>
        <w:t>p</w:t>
      </w:r>
      <w:r w:rsidRPr="264D1AAC">
        <w:rPr>
          <w:lang w:val="en-US"/>
        </w:rPr>
        <w:t xml:space="preserve"> is a scaling factor that rewards the score for having common prefixes. Typically </w:t>
      </w:r>
      <w:r w:rsidRPr="264D1AAC">
        <w:rPr>
          <w:i/>
          <w:iCs/>
          <w:lang w:val="en-US"/>
        </w:rPr>
        <w:t xml:space="preserve">p </w:t>
      </w:r>
      <w:r w:rsidRPr="264D1AAC">
        <w:rPr>
          <w:lang w:val="en-US"/>
        </w:rPr>
        <w:t xml:space="preserve">is set to 0.1 and should not exceed 0.25 (or </w:t>
      </w:r>
      <w:proofErr w:type="gramStart"/>
      <w:r w:rsidRPr="264D1AAC">
        <w:rPr>
          <w:lang w:val="en-US"/>
        </w:rPr>
        <w:t>¼  as</w:t>
      </w:r>
      <w:proofErr w:type="gramEnd"/>
      <w:r w:rsidRPr="264D1AAC">
        <w:rPr>
          <w:lang w:val="en-US"/>
        </w:rPr>
        <w:t xml:space="preserve"> the </w:t>
      </w:r>
      <w:r w:rsidRPr="264D1AAC">
        <w:rPr>
          <w:highlight w:val="white"/>
          <w:lang w:val="en-US"/>
        </w:rPr>
        <w:t>maximum length of prefix being considered is 4</w:t>
      </w:r>
      <w:r w:rsidRPr="264D1AAC">
        <w:rPr>
          <w:color w:val="202122"/>
          <w:highlight w:val="white"/>
          <w:lang w:val="en-US"/>
        </w:rPr>
        <w:t xml:space="preserve">). </w:t>
      </w:r>
      <w:r w:rsidRPr="264D1AAC">
        <w:rPr>
          <w:highlight w:val="white"/>
          <w:lang w:val="en-US"/>
        </w:rPr>
        <w:t xml:space="preserve">With the above definition of </w:t>
      </w:r>
      <w:proofErr w:type="spellStart"/>
      <w:r w:rsidRPr="264D1AAC">
        <w:rPr>
          <w:highlight w:val="white"/>
          <w:lang w:val="en-US"/>
        </w:rPr>
        <w:t>Jarro</w:t>
      </w:r>
      <w:proofErr w:type="spellEnd"/>
      <w:r w:rsidRPr="264D1AAC">
        <w:rPr>
          <w:highlight w:val="white"/>
          <w:lang w:val="en-US"/>
        </w:rPr>
        <w:t xml:space="preserve">-Winkler similarity, the </w:t>
      </w:r>
      <w:proofErr w:type="spellStart"/>
      <w:r w:rsidRPr="264D1AAC">
        <w:rPr>
          <w:highlight w:val="white"/>
          <w:lang w:val="en-US"/>
        </w:rPr>
        <w:t>Jarro</w:t>
      </w:r>
      <w:proofErr w:type="spellEnd"/>
      <w:r w:rsidRPr="264D1AAC">
        <w:rPr>
          <w:highlight w:val="white"/>
          <w:lang w:val="en-US"/>
        </w:rPr>
        <w:t>-Winkler distance is defined as follows:</w:t>
      </w:r>
    </w:p>
    <w:p w14:paraId="3E7F89C9" w14:textId="77777777" w:rsidR="00D851C7" w:rsidRDefault="00D851C7">
      <w:pPr>
        <w:ind w:left="-540"/>
        <w:rPr>
          <w:color w:val="202122"/>
          <w:highlight w:val="white"/>
        </w:rPr>
      </w:pPr>
    </w:p>
    <w:p w14:paraId="3DD5C0F8" w14:textId="3A555879" w:rsidR="00D851C7" w:rsidRDefault="00FB7EBF">
      <w:pPr>
        <w:ind w:left="-540"/>
        <w:rPr>
          <w:color w:val="202122"/>
          <w:highlight w:val="white"/>
        </w:rPr>
      </w:pPr>
      <m:oMathPara>
        <m:oMath>
          <m:r>
            <w:rPr>
              <w:rFonts w:ascii="Cambria Math" w:hAnsi="Cambria Math"/>
              <w:color w:val="202122"/>
              <w:highlight w:val="white"/>
            </w:rPr>
            <m:t>Distanc</m:t>
          </m:r>
          <m:sSub>
            <m:sSubPr>
              <m:ctrlPr>
                <w:rPr>
                  <w:rFonts w:ascii="Cambria Math" w:hAnsi="Cambria Math"/>
                  <w:color w:val="202122"/>
                  <w:highlight w:val="white"/>
                </w:rPr>
              </m:ctrlPr>
            </m:sSubPr>
            <m:e>
              <m:r>
                <w:rPr>
                  <w:rFonts w:ascii="Cambria Math" w:hAnsi="Cambria Math"/>
                  <w:color w:val="202122"/>
                  <w:highlight w:val="white"/>
                </w:rPr>
                <m:t>e</m:t>
              </m:r>
            </m:e>
            <m:sub>
              <m:r>
                <w:rPr>
                  <w:rFonts w:ascii="Cambria Math" w:hAnsi="Cambria Math"/>
                  <w:color w:val="202122"/>
                  <w:highlight w:val="white"/>
                </w:rPr>
                <m:t>Jarro-Winkler</m:t>
              </m:r>
            </m:sub>
          </m:sSub>
          <m:r>
            <w:rPr>
              <w:rFonts w:ascii="Cambria Math" w:hAnsi="Cambria Math"/>
              <w:color w:val="202122"/>
              <w:highlight w:val="white"/>
            </w:rPr>
            <m:t>= 1- Si</m:t>
          </m:r>
          <m:sSub>
            <m:sSubPr>
              <m:ctrlPr>
                <w:rPr>
                  <w:rFonts w:ascii="Cambria Math" w:hAnsi="Cambria Math"/>
                  <w:color w:val="202122"/>
                  <w:highlight w:val="white"/>
                </w:rPr>
              </m:ctrlPr>
            </m:sSubPr>
            <m:e>
              <m:r>
                <w:rPr>
                  <w:rFonts w:ascii="Cambria Math" w:hAnsi="Cambria Math"/>
                  <w:color w:val="202122"/>
                  <w:highlight w:val="white"/>
                </w:rPr>
                <m:t>m</m:t>
              </m:r>
            </m:e>
            <m:sub>
              <m:r>
                <w:rPr>
                  <w:rFonts w:ascii="Cambria Math" w:hAnsi="Cambria Math"/>
                  <w:color w:val="202122"/>
                  <w:highlight w:val="white"/>
                </w:rPr>
                <m:t>Jarro-Winkler</m:t>
              </m:r>
            </m:sub>
          </m:sSub>
        </m:oMath>
      </m:oMathPara>
    </w:p>
    <w:p w14:paraId="4C58BD44" w14:textId="77777777" w:rsidR="00D851C7" w:rsidRDefault="00FB7EBF" w:rsidP="264D1AAC">
      <w:pPr>
        <w:ind w:left="-540"/>
        <w:rPr>
          <w:highlight w:val="white"/>
          <w:lang w:val="en-US"/>
        </w:rPr>
      </w:pPr>
      <w:r w:rsidRPr="264D1AAC">
        <w:rPr>
          <w:highlight w:val="white"/>
          <w:lang w:val="en-US"/>
        </w:rPr>
        <w:t xml:space="preserve">We calculate the </w:t>
      </w:r>
      <w:proofErr w:type="spellStart"/>
      <w:r w:rsidRPr="264D1AAC">
        <w:rPr>
          <w:highlight w:val="white"/>
          <w:lang w:val="en-US"/>
        </w:rPr>
        <w:t>Jarro</w:t>
      </w:r>
      <w:proofErr w:type="spellEnd"/>
      <w:r w:rsidRPr="264D1AAC">
        <w:rPr>
          <w:highlight w:val="white"/>
          <w:lang w:val="en-US"/>
        </w:rPr>
        <w:t xml:space="preserve">-Winkler distance using the </w:t>
      </w:r>
      <w:proofErr w:type="spellStart"/>
      <w:r w:rsidRPr="264D1AAC">
        <w:rPr>
          <w:highlight w:val="white"/>
          <w:lang w:val="en-US"/>
        </w:rPr>
        <w:t>stringdist</w:t>
      </w:r>
      <w:proofErr w:type="spellEnd"/>
      <w:r w:rsidRPr="264D1AAC">
        <w:rPr>
          <w:highlight w:val="white"/>
          <w:lang w:val="en-US"/>
        </w:rPr>
        <w:t xml:space="preserve"> package in the R-programming language. </w:t>
      </w:r>
    </w:p>
    <w:p w14:paraId="0361A503" w14:textId="77777777" w:rsidR="00D851C7" w:rsidRDefault="00D851C7">
      <w:pPr>
        <w:ind w:left="-540"/>
        <w:rPr>
          <w:b/>
          <w:highlight w:val="white"/>
        </w:rPr>
      </w:pPr>
    </w:p>
    <w:p w14:paraId="54040642" w14:textId="77777777" w:rsidR="00D851C7" w:rsidRDefault="00FB7EBF" w:rsidP="264D1AAC">
      <w:pPr>
        <w:ind w:left="-540"/>
        <w:rPr>
          <w:highlight w:val="white"/>
          <w:lang w:val="en-US"/>
        </w:rPr>
      </w:pPr>
      <w:r w:rsidRPr="264D1AAC">
        <w:rPr>
          <w:i/>
          <w:iCs/>
          <w:highlight w:val="white"/>
          <w:lang w:val="en-US"/>
        </w:rPr>
        <w:t>Cosine Distance</w:t>
      </w:r>
      <w:r w:rsidRPr="264D1AAC">
        <w:rPr>
          <w:b/>
          <w:bCs/>
          <w:highlight w:val="white"/>
          <w:lang w:val="en-US"/>
        </w:rPr>
        <w:t xml:space="preserve">: </w:t>
      </w:r>
      <w:r w:rsidRPr="264D1AAC">
        <w:rPr>
          <w:highlight w:val="white"/>
          <w:lang w:val="en-US"/>
        </w:rPr>
        <w:t xml:space="preserve">To define cosine </w:t>
      </w:r>
      <w:proofErr w:type="gramStart"/>
      <w:r w:rsidRPr="264D1AAC">
        <w:rPr>
          <w:highlight w:val="white"/>
          <w:lang w:val="en-US"/>
        </w:rPr>
        <w:t>distance ,</w:t>
      </w:r>
      <w:proofErr w:type="gramEnd"/>
      <w:r w:rsidRPr="264D1AAC">
        <w:rPr>
          <w:highlight w:val="white"/>
          <w:lang w:val="en-US"/>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3970E539" w14:textId="77777777"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cosine</m:t>
              </m:r>
            </m:sub>
          </m:sSub>
          <m:r>
            <w:rPr>
              <w:rFonts w:ascii="Cambria Math" w:hAnsi="Cambria Math"/>
            </w:rPr>
            <m:t xml:space="preserve">= cos(θ) = </m:t>
          </m:r>
          <m:f>
            <m:fPr>
              <m:ctrlPr>
                <w:rPr>
                  <w:rFonts w:ascii="Cambria Math" w:hAnsi="Cambria Math"/>
                </w:rPr>
              </m:ctrlPr>
            </m:fPr>
            <m:num>
              <m:r>
                <w:rPr>
                  <w:rFonts w:ascii="Cambria Math" w:hAnsi="Cambria Math"/>
                </w:rPr>
                <m:t>A . B</m:t>
              </m:r>
            </m:num>
            <m:den>
              <m:r>
                <w:rPr>
                  <w:rFonts w:ascii="Cambria Math" w:hAnsi="Cambria Math"/>
                </w:rPr>
                <m:t>|A| |B|</m:t>
              </m:r>
            </m:den>
          </m:f>
        </m:oMath>
      </m:oMathPara>
    </w:p>
    <w:p w14:paraId="3B168DFB" w14:textId="77777777" w:rsidR="00D851C7" w:rsidRDefault="00D851C7">
      <w:pPr>
        <w:ind w:left="-540"/>
        <w:rPr>
          <w:color w:val="202122"/>
          <w:highlight w:val="white"/>
        </w:rPr>
      </w:pPr>
    </w:p>
    <w:p w14:paraId="6B519A97" w14:textId="77777777" w:rsidR="00D851C7" w:rsidRDefault="00FB7EBF" w:rsidP="264D1AAC">
      <w:pPr>
        <w:ind w:left="-540"/>
        <w:rPr>
          <w:highlight w:val="white"/>
          <w:lang w:val="en-US"/>
        </w:rPr>
      </w:pPr>
      <w:r w:rsidRPr="264D1AAC">
        <w:rPr>
          <w:highlight w:val="white"/>
          <w:lang w:val="en-US"/>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14:paraId="34A48CD7" w14:textId="77777777" w:rsidR="00D851C7" w:rsidRDefault="00D851C7">
      <w:pPr>
        <w:ind w:left="-540"/>
        <w:rPr>
          <w:highlight w:val="white"/>
        </w:rPr>
      </w:pPr>
    </w:p>
    <w:p w14:paraId="27BBE2DB" w14:textId="77777777" w:rsidR="00D851C7" w:rsidRDefault="00FB7EBF">
      <w:pPr>
        <w:ind w:left="-540"/>
        <w:rPr>
          <w:highlight w:val="white"/>
        </w:rPr>
      </w:pPr>
      <m:oMathPara>
        <m:oMath>
          <m:r>
            <w:rPr>
              <w:rFonts w:ascii="Cambria Math" w:hAnsi="Cambria Math"/>
              <w:highlight w:val="white"/>
            </w:rPr>
            <m:t>Distanc</m:t>
          </m:r>
          <m:sSub>
            <m:sSubPr>
              <m:ctrlPr>
                <w:rPr>
                  <w:rFonts w:ascii="Cambria Math" w:hAnsi="Cambria Math"/>
                  <w:highlight w:val="white"/>
                </w:rPr>
              </m:ctrlPr>
            </m:sSubPr>
            <m:e>
              <m:r>
                <w:rPr>
                  <w:rFonts w:ascii="Cambria Math" w:hAnsi="Cambria Math"/>
                  <w:highlight w:val="white"/>
                </w:rPr>
                <m:t>e</m:t>
              </m:r>
            </m:e>
            <m:sub>
              <m:r>
                <w:rPr>
                  <w:rFonts w:ascii="Cambria Math" w:hAnsi="Cambria Math"/>
                  <w:highlight w:val="white"/>
                </w:rPr>
                <m:t>cosine</m:t>
              </m:r>
            </m:sub>
          </m:sSub>
          <m:r>
            <w:rPr>
              <w:rFonts w:ascii="Cambria Math" w:hAnsi="Cambria Math"/>
              <w:highlight w:val="white"/>
            </w:rPr>
            <m:t>= 1- Si</m:t>
          </m:r>
          <m:sSub>
            <m:sSubPr>
              <m:ctrlPr>
                <w:rPr>
                  <w:rFonts w:ascii="Cambria Math" w:hAnsi="Cambria Math"/>
                  <w:highlight w:val="white"/>
                </w:rPr>
              </m:ctrlPr>
            </m:sSubPr>
            <m:e>
              <m:r>
                <w:rPr>
                  <w:rFonts w:ascii="Cambria Math" w:hAnsi="Cambria Math"/>
                  <w:highlight w:val="white"/>
                </w:rPr>
                <m:t>m</m:t>
              </m:r>
            </m:e>
            <m:sub>
              <m:r>
                <w:rPr>
                  <w:rFonts w:ascii="Cambria Math" w:hAnsi="Cambria Math"/>
                  <w:highlight w:val="white"/>
                </w:rPr>
                <m:t>cosine</m:t>
              </m:r>
            </m:sub>
          </m:sSub>
        </m:oMath>
      </m:oMathPara>
    </w:p>
    <w:p w14:paraId="6DFAC1B9" w14:textId="77777777" w:rsidR="00D851C7" w:rsidRDefault="00D851C7">
      <w:pPr>
        <w:ind w:left="-540"/>
        <w:rPr>
          <w:highlight w:val="white"/>
        </w:rPr>
      </w:pPr>
    </w:p>
    <w:p w14:paraId="47E6D210" w14:textId="77777777" w:rsidR="00D851C7" w:rsidRDefault="00FB7EBF" w:rsidP="264D1AAC">
      <w:pPr>
        <w:ind w:left="-540"/>
        <w:rPr>
          <w:highlight w:val="white"/>
          <w:lang w:val="en-US"/>
        </w:rPr>
      </w:pPr>
      <w:r w:rsidRPr="264D1AAC">
        <w:rPr>
          <w:highlight w:val="white"/>
          <w:lang w:val="en-US"/>
        </w:rPr>
        <w:t xml:space="preserve">We calculate the cosine distance using the </w:t>
      </w:r>
      <w:proofErr w:type="spellStart"/>
      <w:r w:rsidRPr="264D1AAC">
        <w:rPr>
          <w:highlight w:val="white"/>
          <w:lang w:val="en-US"/>
        </w:rPr>
        <w:t>stringdist</w:t>
      </w:r>
      <w:proofErr w:type="spellEnd"/>
      <w:r w:rsidRPr="264D1AAC">
        <w:rPr>
          <w:highlight w:val="white"/>
          <w:lang w:val="en-US"/>
        </w:rPr>
        <w:t xml:space="preserve">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14:paraId="7D159364" w14:textId="77777777" w:rsidR="00D851C7" w:rsidRDefault="00D851C7">
      <w:pPr>
        <w:ind w:left="-540"/>
        <w:rPr>
          <w:color w:val="202122"/>
          <w:highlight w:val="white"/>
        </w:rPr>
      </w:pPr>
    </w:p>
    <w:p w14:paraId="3FC44C87" w14:textId="77777777" w:rsidR="00D851C7" w:rsidRPr="009425BC" w:rsidRDefault="00FB7EBF">
      <w:pPr>
        <w:ind w:left="-540"/>
        <w:rPr>
          <w:b/>
          <w:iCs/>
          <w:sz w:val="24"/>
          <w:szCs w:val="24"/>
        </w:rPr>
      </w:pPr>
      <w:r w:rsidRPr="009425BC">
        <w:rPr>
          <w:b/>
          <w:iCs/>
          <w:sz w:val="24"/>
          <w:szCs w:val="24"/>
        </w:rPr>
        <w:t>Text Matching Technique: Edit Distance combined with Affinity Propagation Clustering</w:t>
      </w:r>
    </w:p>
    <w:p w14:paraId="68B8B1C7" w14:textId="77777777" w:rsidR="00D851C7" w:rsidRDefault="00FB7EBF" w:rsidP="264D1AAC">
      <w:pPr>
        <w:ind w:left="-540"/>
        <w:rPr>
          <w:highlight w:val="white"/>
          <w:lang w:val="en-US"/>
        </w:rPr>
      </w:pPr>
      <w:r w:rsidRPr="264D1AAC">
        <w:rPr>
          <w:highlight w:val="white"/>
          <w:lang w:val="en-US"/>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and </w:t>
      </w:r>
      <w:proofErr w:type="spellStart"/>
      <w:r w:rsidRPr="264D1AAC">
        <w:rPr>
          <w:highlight w:val="white"/>
          <w:lang w:val="en-US"/>
        </w:rPr>
        <w:t>NCIt</w:t>
      </w:r>
      <w:proofErr w:type="spellEnd"/>
      <w:r w:rsidRPr="264D1AAC">
        <w:rPr>
          <w:highlight w:val="white"/>
          <w:lang w:val="en-US"/>
        </w:rPr>
        <w:t xml:space="preserve"> databases. CANTOS computes three divergence matrices using normalized </w:t>
      </w:r>
      <w:proofErr w:type="spellStart"/>
      <w:r w:rsidRPr="264D1AAC">
        <w:rPr>
          <w:highlight w:val="white"/>
          <w:lang w:val="en-US"/>
        </w:rPr>
        <w:t>Levenshtein</w:t>
      </w:r>
      <w:proofErr w:type="spellEnd"/>
      <w:r w:rsidRPr="264D1AAC">
        <w:rPr>
          <w:highlight w:val="white"/>
          <w:lang w:val="en-US"/>
        </w:rPr>
        <w:t xml:space="preserve"> distance, </w:t>
      </w:r>
      <w:proofErr w:type="spellStart"/>
      <w:r w:rsidRPr="264D1AAC">
        <w:rPr>
          <w:highlight w:val="white"/>
          <w:lang w:val="en-US"/>
        </w:rPr>
        <w:t>Jarro</w:t>
      </w:r>
      <w:proofErr w:type="spellEnd"/>
      <w:r w:rsidRPr="264D1AAC">
        <w:rPr>
          <w:highlight w:val="white"/>
          <w:lang w:val="en-US"/>
        </w:rPr>
        <w:t xml:space="preserve">-Winkler distance, and cosine distance. Using each of these divergence matrices, CANTOS runs the AP </w:t>
      </w:r>
      <w:r w:rsidRPr="264D1AAC">
        <w:rPr>
          <w:highlight w:val="white"/>
          <w:lang w:val="en-US"/>
        </w:rPr>
        <w:lastRenderedPageBreak/>
        <w:t xml:space="preserve">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25">
        <w:r w:rsidR="00D851C7" w:rsidRPr="264D1AAC">
          <w:rPr>
            <w:color w:val="000000" w:themeColor="text1"/>
            <w:highlight w:val="white"/>
            <w:vertAlign w:val="superscript"/>
            <w:lang w:val="en-US"/>
          </w:rPr>
          <w:t>18</w:t>
        </w:r>
      </w:hyperlink>
      <w:r w:rsidRPr="264D1AAC">
        <w:rPr>
          <w:highlight w:val="white"/>
          <w:lang w:val="en-US"/>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R="00D851C7" w:rsidRPr="264D1AAC">
          <w:rPr>
            <w:color w:val="000000" w:themeColor="text1"/>
            <w:highlight w:val="white"/>
            <w:vertAlign w:val="superscript"/>
            <w:lang w:val="en-US"/>
          </w:rPr>
          <w:t>19</w:t>
        </w:r>
      </w:hyperlink>
      <w:r w:rsidRPr="264D1AAC">
        <w:rPr>
          <w:highlight w:val="white"/>
          <w:lang w:val="en-US"/>
        </w:rPr>
        <w:t xml:space="preserve">. Furthermore, AP clustering methods have shown success in clustering textual data  </w:t>
      </w:r>
      <w:hyperlink r:id="rId27">
        <w:r w:rsidR="00D851C7" w:rsidRPr="264D1AAC">
          <w:rPr>
            <w:color w:val="000000" w:themeColor="text1"/>
            <w:highlight w:val="white"/>
            <w:vertAlign w:val="superscript"/>
            <w:lang w:val="en-US"/>
          </w:rPr>
          <w:t>20,21</w:t>
        </w:r>
      </w:hyperlink>
      <w:r w:rsidRPr="264D1AAC">
        <w:rPr>
          <w:highlight w:val="white"/>
          <w:lang w:val="en-US"/>
        </w:rPr>
        <w:t>.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the AP clustering algorithm converges and no more new clusters can be performed.</w:t>
      </w:r>
    </w:p>
    <w:p w14:paraId="77593F01" w14:textId="77777777" w:rsidR="00D851C7" w:rsidRDefault="00D851C7">
      <w:pPr>
        <w:ind w:left="-540"/>
        <w:rPr>
          <w:highlight w:val="white"/>
        </w:rPr>
      </w:pPr>
    </w:p>
    <w:p w14:paraId="35D30273" w14:textId="30CAD496" w:rsidR="00D851C7" w:rsidRDefault="00FB7EBF" w:rsidP="264D1AAC">
      <w:pPr>
        <w:ind w:left="-540"/>
        <w:rPr>
          <w:color w:val="222222"/>
          <w:sz w:val="20"/>
          <w:szCs w:val="20"/>
          <w:highlight w:val="white"/>
          <w:lang w:val="en-US"/>
        </w:rPr>
      </w:pPr>
      <w:r w:rsidRPr="264D1AAC">
        <w:rPr>
          <w:highlight w:val="white"/>
          <w:lang w:val="en-US"/>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sidRPr="264D1AAC">
        <w:rPr>
          <w:highlight w:val="white"/>
          <w:lang w:val="en-US"/>
        </w:rPr>
        <w:t>isolation.forest</w:t>
      </w:r>
      <w:proofErr w:type="spellEnd"/>
      <w:r w:rsidRPr="264D1AAC">
        <w:rPr>
          <w:highlight w:val="white"/>
          <w:lang w:val="en-US"/>
        </w:rPr>
        <w:t xml:space="preserve"> package </w:t>
      </w:r>
      <w:hyperlink r:id="rId28">
        <w:r w:rsidR="00D851C7" w:rsidRPr="264D1AAC">
          <w:rPr>
            <w:color w:val="000000"/>
            <w:highlight w:val="white"/>
            <w:vertAlign w:val="superscript"/>
            <w:lang w:val="en-US"/>
          </w:rPr>
          <w:t>22</w:t>
        </w:r>
      </w:hyperlink>
      <w:r w:rsidRPr="264D1AAC">
        <w:rPr>
          <w:highlight w:val="white"/>
          <w:lang w:val="en-US"/>
        </w:rPr>
        <w:t>, where we set the hyperparameter number of trees (</w:t>
      </w:r>
      <w:proofErr w:type="spellStart"/>
      <w:r w:rsidRPr="264D1AAC">
        <w:rPr>
          <w:highlight w:val="white"/>
          <w:lang w:val="en-US"/>
        </w:rPr>
        <w:t>ntrees</w:t>
      </w:r>
      <w:proofErr w:type="spellEnd"/>
      <w:r w:rsidRPr="264D1AAC">
        <w:rPr>
          <w:highlight w:val="white"/>
          <w:lang w:val="en-US"/>
        </w:rPr>
        <w:t xml:space="preserve">) to 100 as recommended by Lie et al.2008 </w:t>
      </w:r>
      <w:hyperlink r:id="rId29">
        <w:r w:rsidR="00D851C7" w:rsidRPr="264D1AAC">
          <w:rPr>
            <w:color w:val="000000"/>
            <w:highlight w:val="white"/>
            <w:vertAlign w:val="superscript"/>
            <w:lang w:val="en-US"/>
          </w:rPr>
          <w:t>23</w:t>
        </w:r>
      </w:hyperlink>
      <w:r w:rsidRPr="264D1AAC">
        <w:rPr>
          <w:highlight w:val="white"/>
          <w:lang w:val="en-US"/>
        </w:rPr>
        <w:t xml:space="preserve"> </w:t>
      </w:r>
      <w:r w:rsidRPr="264D1AAC">
        <w:rPr>
          <w:lang w:val="en-US"/>
        </w:rPr>
        <w:t xml:space="preserve">in their original introduction of the isolation forest algorithm </w:t>
      </w:r>
      <w:r w:rsidRPr="264D1AAC">
        <w:rPr>
          <w:highlight w:val="white"/>
          <w:lang w:val="en-US"/>
        </w:rPr>
        <w:t>and the dims argument to 3, as suggested for numeric datasets in the package documentation</w:t>
      </w:r>
      <w:hyperlink r:id="rId30">
        <w:r w:rsidR="00D851C7" w:rsidRPr="264D1AAC">
          <w:rPr>
            <w:color w:val="000000"/>
            <w:highlight w:val="white"/>
            <w:vertAlign w:val="superscript"/>
            <w:lang w:val="en-US"/>
          </w:rPr>
          <w:t>22</w:t>
        </w:r>
      </w:hyperlink>
      <w:r w:rsidRPr="264D1AAC">
        <w:rPr>
          <w:highlight w:val="white"/>
          <w:lang w:val="en-US"/>
        </w:rPr>
        <w:t>. The standardized outlier scores are calculated for each data point within a cluster, a score close to 1 indicates the data point is a likely outlier, while a score close to 0 indicates the data point is likely a member of the cluster.</w:t>
      </w:r>
      <w:r w:rsidR="0011555E">
        <w:rPr>
          <w:highlight w:val="white"/>
          <w:lang w:val="en-US"/>
        </w:rPr>
        <w:t xml:space="preserve"> </w:t>
      </w:r>
      <w:r w:rsidRPr="264D1AAC">
        <w:rPr>
          <w:highlight w:val="white"/>
          <w:lang w:val="en-US"/>
        </w:rPr>
        <w:t xml:space="preserve">The CANTOS pipeline uses an outlier score of 0.5 as the threshold and any data point with an outlier score greater than 0.5 is deemed as an outlier. Similarly, CANTOS uses the </w:t>
      </w:r>
      <w:proofErr w:type="spellStart"/>
      <w:r w:rsidRPr="264D1AAC">
        <w:rPr>
          <w:highlight w:val="white"/>
          <w:lang w:val="en-US"/>
        </w:rPr>
        <w:t>lof</w:t>
      </w:r>
      <w:proofErr w:type="spellEnd"/>
      <w:r w:rsidRPr="264D1AAC">
        <w:rPr>
          <w:highlight w:val="white"/>
          <w:lang w:val="en-US"/>
        </w:rPr>
        <w:t xml:space="preserve"> function within the </w:t>
      </w:r>
      <w:proofErr w:type="spellStart"/>
      <w:r w:rsidRPr="264D1AAC">
        <w:rPr>
          <w:highlight w:val="white"/>
          <w:lang w:val="en-US"/>
        </w:rPr>
        <w:t>dbscan</w:t>
      </w:r>
      <w:proofErr w:type="spellEnd"/>
      <w:r w:rsidRPr="264D1AAC">
        <w:rPr>
          <w:highlight w:val="white"/>
          <w:lang w:val="en-US"/>
        </w:rPr>
        <w:t xml:space="preserve"> package </w:t>
      </w:r>
      <w:hyperlink r:id="rId31">
        <w:r w:rsidR="00D851C7" w:rsidRPr="264D1AAC">
          <w:rPr>
            <w:color w:val="000000"/>
            <w:highlight w:val="white"/>
            <w:vertAlign w:val="superscript"/>
            <w:lang w:val="en-US"/>
          </w:rPr>
          <w:t>24</w:t>
        </w:r>
      </w:hyperlink>
      <w:r w:rsidRPr="264D1AAC">
        <w:rPr>
          <w:highlight w:val="white"/>
          <w:lang w:val="en-US"/>
        </w:rPr>
        <w:t xml:space="preserve"> in R to compute the LOF values to determine outliers in each cluster. The LOF value for a data point </w:t>
      </w:r>
      <w:r w:rsidRPr="264D1AAC">
        <w:rPr>
          <w:i/>
          <w:iCs/>
          <w:highlight w:val="white"/>
          <w:lang w:val="en-US"/>
        </w:rPr>
        <w:t>p</w:t>
      </w:r>
      <w:r w:rsidRPr="264D1AAC">
        <w:rPr>
          <w:highlight w:val="white"/>
          <w:lang w:val="en-US"/>
        </w:rPr>
        <w:t xml:space="preserve"> is defined as the local reachability density </w:t>
      </w:r>
      <w:r w:rsidRPr="264D1AAC">
        <w:rPr>
          <w:i/>
          <w:iCs/>
          <w:highlight w:val="white"/>
          <w:lang w:val="en-US"/>
        </w:rPr>
        <w:t>p</w:t>
      </w:r>
      <w:r w:rsidRPr="264D1AAC">
        <w:rPr>
          <w:highlight w:val="white"/>
          <w:lang w:val="en-US"/>
        </w:rPr>
        <w:t xml:space="preserve"> and the local reachability density of “</w:t>
      </w:r>
      <w:proofErr w:type="spellStart"/>
      <w:r w:rsidRPr="264D1AAC">
        <w:rPr>
          <w:highlight w:val="white"/>
          <w:lang w:val="en-US"/>
        </w:rPr>
        <w:t>minPts</w:t>
      </w:r>
      <w:proofErr w:type="spellEnd"/>
      <w:r w:rsidRPr="264D1AAC">
        <w:rPr>
          <w:highlight w:val="white"/>
          <w:lang w:val="en-US"/>
        </w:rPr>
        <w:t xml:space="preserve">”-nearest neighbors of </w:t>
      </w:r>
      <w:r w:rsidRPr="264D1AAC">
        <w:rPr>
          <w:i/>
          <w:iCs/>
          <w:highlight w:val="white"/>
          <w:lang w:val="en-US"/>
        </w:rPr>
        <w:t xml:space="preserve">p </w:t>
      </w:r>
      <w:hyperlink r:id="rId32">
        <w:r w:rsidR="00D851C7" w:rsidRPr="264D1AAC">
          <w:rPr>
            <w:i/>
            <w:iCs/>
            <w:color w:val="000000"/>
            <w:highlight w:val="white"/>
            <w:vertAlign w:val="superscript"/>
            <w:lang w:val="en-US"/>
          </w:rPr>
          <w:t>25–27</w:t>
        </w:r>
      </w:hyperlink>
      <w:r w:rsidRPr="264D1AAC">
        <w:rPr>
          <w:highlight w:val="white"/>
          <w:lang w:val="en-US"/>
        </w:rPr>
        <w:t>. The hyperparameter “</w:t>
      </w:r>
      <w:proofErr w:type="spellStart"/>
      <w:r w:rsidRPr="264D1AAC">
        <w:rPr>
          <w:highlight w:val="white"/>
          <w:lang w:val="en-US"/>
        </w:rPr>
        <w:t>minPts</w:t>
      </w:r>
      <w:proofErr w:type="spellEnd"/>
      <w:r w:rsidRPr="264D1AAC">
        <w:rPr>
          <w:highlight w:val="white"/>
          <w:lang w:val="en-US"/>
        </w:rPr>
        <w:t xml:space="preserve">” specifies the minimum number of nearest data points around </w:t>
      </w:r>
      <w:r w:rsidRPr="264D1AAC">
        <w:rPr>
          <w:i/>
          <w:iCs/>
          <w:highlight w:val="white"/>
          <w:lang w:val="en-US"/>
        </w:rPr>
        <w:t xml:space="preserve">p </w:t>
      </w:r>
      <w:r w:rsidRPr="264D1AAC">
        <w:rPr>
          <w:highlight w:val="white"/>
          <w:lang w:val="en-US"/>
        </w:rPr>
        <w:t xml:space="preserve">that need to be considered for calculating LOF value. An LOF value close to 1 indicates that the data point </w:t>
      </w:r>
      <w:r w:rsidRPr="264D1AAC">
        <w:rPr>
          <w:i/>
          <w:iCs/>
          <w:highlight w:val="white"/>
          <w:lang w:val="en-US"/>
        </w:rPr>
        <w:t xml:space="preserve">p </w:t>
      </w:r>
      <w:r w:rsidRPr="264D1AAC">
        <w:rPr>
          <w:highlight w:val="white"/>
          <w:lang w:val="en-US"/>
        </w:rPr>
        <w:t xml:space="preserve">is in a region with a relatively uniform density, whereas a LOF &gt; 1 indicates the data point </w:t>
      </w:r>
      <w:r w:rsidRPr="264D1AAC">
        <w:rPr>
          <w:i/>
          <w:iCs/>
          <w:highlight w:val="white"/>
          <w:lang w:val="en-US"/>
        </w:rPr>
        <w:t>p</w:t>
      </w:r>
      <w:r w:rsidRPr="264D1AAC">
        <w:rPr>
          <w:highlight w:val="white"/>
          <w:lang w:val="en-US"/>
        </w:rPr>
        <w:t xml:space="preserve"> has a lower density than its neighbors and is likely an outlier </w:t>
      </w:r>
      <w:hyperlink r:id="rId33">
        <w:r w:rsidR="00D851C7" w:rsidRPr="264D1AAC">
          <w:rPr>
            <w:color w:val="000000"/>
            <w:highlight w:val="white"/>
            <w:vertAlign w:val="superscript"/>
            <w:lang w:val="en-US"/>
          </w:rPr>
          <w:t>27</w:t>
        </w:r>
      </w:hyperlink>
      <w:r w:rsidRPr="264D1AAC">
        <w:rPr>
          <w:highlight w:val="white"/>
          <w:lang w:val="en-US"/>
        </w:rPr>
        <w:t xml:space="preserve">. To compute the LOF values for each cluster member in each cluster, the CANTOS pipeline requires the users to define the </w:t>
      </w:r>
      <w:proofErr w:type="spellStart"/>
      <w:r w:rsidRPr="264D1AAC">
        <w:rPr>
          <w:highlight w:val="white"/>
          <w:lang w:val="en-US"/>
        </w:rPr>
        <w:t>minPts</w:t>
      </w:r>
      <w:proofErr w:type="spellEnd"/>
      <w:r w:rsidRPr="264D1AAC">
        <w:rPr>
          <w:highlight w:val="white"/>
          <w:lang w:val="en-US"/>
        </w:rPr>
        <w:t xml:space="preserve"> parameter. We set </w:t>
      </w:r>
      <w:proofErr w:type="spellStart"/>
      <w:r w:rsidRPr="264D1AAC">
        <w:rPr>
          <w:highlight w:val="white"/>
          <w:lang w:val="en-US"/>
        </w:rPr>
        <w:t>minPts</w:t>
      </w:r>
      <w:proofErr w:type="spellEnd"/>
      <w:r w:rsidRPr="264D1AAC">
        <w:rPr>
          <w:highlight w:val="white"/>
          <w:lang w:val="en-US"/>
        </w:rPr>
        <w:t xml:space="preserve"> to be integers ranging </w:t>
      </w:r>
      <w:r w:rsidR="00926DBB" w:rsidRPr="264D1AAC">
        <w:rPr>
          <w:highlight w:val="white"/>
          <w:lang w:val="en-US"/>
        </w:rPr>
        <w:t>from 2</w:t>
      </w:r>
      <w:r w:rsidRPr="264D1AAC">
        <w:rPr>
          <w:highlight w:val="white"/>
          <w:lang w:val="en-US"/>
        </w:rPr>
        <w:t xml:space="preserve"> (clusters need to have more than one element to have an </w:t>
      </w:r>
      <w:proofErr w:type="gramStart"/>
      <w:r w:rsidRPr="264D1AAC">
        <w:rPr>
          <w:highlight w:val="white"/>
          <w:lang w:val="en-US"/>
        </w:rPr>
        <w:t>outlier)  to</w:t>
      </w:r>
      <w:proofErr w:type="gramEnd"/>
      <w:r w:rsidRPr="264D1AAC">
        <w:rPr>
          <w:highlight w:val="white"/>
          <w:lang w:val="en-US"/>
        </w:rPr>
        <w:t xml:space="preserve"> </w:t>
      </w:r>
      <m:oMath>
        <m:r>
          <w:rPr>
            <w:rFonts w:ascii="Cambria Math" w:hAnsi="Cambria Math"/>
            <w:highlight w:val="white"/>
          </w:rPr>
          <m:t>Size(cluster)-1</m:t>
        </m:r>
      </m:oMath>
      <w:r w:rsidRPr="264D1AAC">
        <w:rPr>
          <w:highlight w:val="white"/>
          <w:lang w:val="en-US"/>
        </w:rPr>
        <w:t xml:space="preserve">. Iterating through each value of minPts, CANTOS then computes LOF values for each cluster element and then computes their median LOF value. If the median LOF value is above 1 for a data point </w:t>
      </w:r>
      <w:r w:rsidRPr="264D1AAC">
        <w:rPr>
          <w:i/>
          <w:iCs/>
          <w:highlight w:val="white"/>
          <w:lang w:val="en-US"/>
        </w:rPr>
        <w:t xml:space="preserve">p </w:t>
      </w:r>
      <w:r w:rsidRPr="264D1AAC">
        <w:rPr>
          <w:highlight w:val="white"/>
          <w:lang w:val="en-US"/>
        </w:rPr>
        <w:t>in a cluster, then it is designated as an outlier.</w:t>
      </w:r>
    </w:p>
    <w:p w14:paraId="72A4D11B" w14:textId="77777777" w:rsidR="00D851C7" w:rsidRDefault="00D851C7">
      <w:pPr>
        <w:ind w:left="-540"/>
        <w:rPr>
          <w:highlight w:val="white"/>
        </w:rPr>
      </w:pPr>
    </w:p>
    <w:p w14:paraId="20605801" w14:textId="5D915ABE" w:rsidR="00D851C7" w:rsidRPr="000778A0" w:rsidRDefault="00FB7EBF" w:rsidP="264D1AAC">
      <w:pPr>
        <w:ind w:left="-540"/>
        <w:rPr>
          <w:highlight w:val="white"/>
          <w:lang w:val="en-US"/>
        </w:rPr>
      </w:pPr>
      <w:r w:rsidRPr="264D1AAC">
        <w:rPr>
          <w:highlight w:val="white"/>
          <w:lang w:val="en-US"/>
        </w:rPr>
        <w:t xml:space="preserve">Upon completing the outlier analysis, CANTOS implements the mapping step, in which each cluster member is mapped to a standardized term. To achieve this, CANTOS iterates through each cluster and identifies the closest standardized term from the WHO and </w:t>
      </w:r>
      <w:proofErr w:type="spellStart"/>
      <w:r w:rsidRPr="264D1AAC">
        <w:rPr>
          <w:highlight w:val="white"/>
          <w:lang w:val="en-US"/>
        </w:rPr>
        <w:t>NCIt</w:t>
      </w:r>
      <w:proofErr w:type="spellEnd"/>
      <w:r w:rsidRPr="264D1AAC">
        <w:rPr>
          <w:highlight w:val="white"/>
          <w:lang w:val="en-US"/>
        </w:rPr>
        <w:t xml:space="preserve"> databases based on the edit distance implemented in the pipeline. If </w:t>
      </w:r>
      <w:proofErr w:type="gramStart"/>
      <w:r w:rsidRPr="264D1AAC">
        <w:rPr>
          <w:highlight w:val="white"/>
          <w:lang w:val="en-US"/>
        </w:rPr>
        <w:t>a majority of</w:t>
      </w:r>
      <w:proofErr w:type="gramEnd"/>
      <w:r w:rsidRPr="264D1AAC">
        <w:rPr>
          <w:highlight w:val="white"/>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supplementary </w:t>
      </w:r>
      <w:r w:rsidR="00564993">
        <w:rPr>
          <w:highlight w:val="white"/>
          <w:lang w:val="en-US"/>
        </w:rPr>
        <w:lastRenderedPageBreak/>
        <w:t>figure</w:t>
      </w:r>
      <w:r w:rsidRPr="264D1AAC">
        <w:rPr>
          <w:highlight w:val="white"/>
          <w:lang w:val="en-US"/>
        </w:rPr>
        <w:t xml:space="preserve"> </w:t>
      </w:r>
      <w:proofErr w:type="gramStart"/>
      <w:r w:rsidRPr="264D1AAC">
        <w:rPr>
          <w:highlight w:val="white"/>
          <w:lang w:val="en-US"/>
        </w:rPr>
        <w:t>S</w:t>
      </w:r>
      <w:r w:rsidR="00497E02">
        <w:rPr>
          <w:highlight w:val="white"/>
          <w:lang w:val="en-US"/>
        </w:rPr>
        <w:t>F</w:t>
      </w:r>
      <w:r w:rsidRPr="264D1AAC">
        <w:rPr>
          <w:highlight w:val="white"/>
          <w:lang w:val="en-US"/>
        </w:rPr>
        <w:t>1</w:t>
      </w:r>
      <w:proofErr w:type="gramEnd"/>
      <w:r w:rsidRPr="264D1AAC">
        <w:rPr>
          <w:highlight w:val="white"/>
          <w:lang w:val="en-US"/>
        </w:rPr>
        <w:t xml:space="preserve"> and the summarized version is shown in figure 2. The following section will discuss the pipeline that standardizes the clinical trial tumors based on text embeddings. </w:t>
      </w:r>
      <w:r>
        <w:br/>
      </w:r>
    </w:p>
    <w:p w14:paraId="2B1CE2A0" w14:textId="77777777" w:rsidR="00D851C7" w:rsidRPr="009425BC" w:rsidRDefault="00FB7EBF">
      <w:pPr>
        <w:ind w:left="-540"/>
        <w:rPr>
          <w:b/>
          <w:iCs/>
          <w:sz w:val="24"/>
          <w:szCs w:val="24"/>
        </w:rPr>
      </w:pPr>
      <w:r w:rsidRPr="009425BC">
        <w:rPr>
          <w:b/>
          <w:iCs/>
          <w:sz w:val="24"/>
          <w:szCs w:val="24"/>
        </w:rPr>
        <w:t>Text Embedding Analysis: Closest match in Embedding Space</w:t>
      </w:r>
    </w:p>
    <w:p w14:paraId="0E2ED9D0" w14:textId="77777777" w:rsidR="00D851C7" w:rsidRPr="00B1315A" w:rsidRDefault="00FB7EBF">
      <w:pPr>
        <w:ind w:left="-540"/>
      </w:pPr>
      <w:r w:rsidRPr="264D1AAC">
        <w:rPr>
          <w:lang w:val="en-US"/>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R="00D851C7" w:rsidRPr="264D1AAC">
          <w:rPr>
            <w:color w:val="000000" w:themeColor="text1"/>
            <w:vertAlign w:val="superscript"/>
            <w:lang w:val="en-US"/>
          </w:rPr>
          <w:t>28–31</w:t>
        </w:r>
      </w:hyperlink>
      <w:r w:rsidRPr="264D1AAC">
        <w:rPr>
          <w:lang w:val="en-US"/>
        </w:rPr>
        <w:t xml:space="preserve">. Text-embeddings have been used in various applications such as developing search engines </w:t>
      </w:r>
      <w:hyperlink r:id="rId35">
        <w:r w:rsidRPr="264D1AAC">
          <w:rPr>
            <w:color w:val="000000" w:themeColor="text1"/>
            <w:vertAlign w:val="superscript"/>
            <w:lang w:val="en-US"/>
          </w:rPr>
          <w:t>32,33</w:t>
        </w:r>
      </w:hyperlink>
      <w:r w:rsidRPr="264D1AAC">
        <w:rPr>
          <w:lang w:val="en-US"/>
        </w:rPr>
        <w:t xml:space="preserve">, text clustering </w:t>
      </w:r>
      <w:hyperlink r:id="rId36">
        <w:r w:rsidR="00D851C7" w:rsidRPr="264D1AAC">
          <w:rPr>
            <w:color w:val="000000" w:themeColor="text1"/>
            <w:vertAlign w:val="superscript"/>
            <w:lang w:val="en-US"/>
          </w:rPr>
          <w:t>34</w:t>
        </w:r>
      </w:hyperlink>
      <w:r w:rsidRPr="264D1AAC">
        <w:rPr>
          <w:lang w:val="en-US"/>
        </w:rPr>
        <w:t xml:space="preserve"> and classification </w:t>
      </w:r>
      <w:hyperlink r:id="rId37">
        <w:r w:rsidR="00D851C7" w:rsidRPr="264D1AAC">
          <w:rPr>
            <w:color w:val="000000" w:themeColor="text1"/>
            <w:vertAlign w:val="superscript"/>
            <w:lang w:val="en-US"/>
          </w:rPr>
          <w:t>35</w:t>
        </w:r>
      </w:hyperlink>
      <w:r w:rsidRPr="264D1AAC">
        <w:rPr>
          <w:lang w:val="en-US"/>
        </w:rPr>
        <w:t xml:space="preserve">, recommender systems </w:t>
      </w:r>
      <w:hyperlink r:id="rId38">
        <w:r w:rsidR="00D851C7" w:rsidRPr="264D1AAC">
          <w:rPr>
            <w:color w:val="000000" w:themeColor="text1"/>
            <w:vertAlign w:val="superscript"/>
            <w:lang w:val="en-US"/>
          </w:rPr>
          <w:t>36</w:t>
        </w:r>
      </w:hyperlink>
      <w:r w:rsidRPr="264D1AAC">
        <w:rPr>
          <w:lang w:val="en-US"/>
        </w:rPr>
        <w:t xml:space="preserve">, and anomaly detection </w:t>
      </w:r>
      <w:hyperlink r:id="rId39">
        <w:r w:rsidR="00D851C7" w:rsidRPr="264D1AAC">
          <w:rPr>
            <w:color w:val="000000" w:themeColor="text1"/>
            <w:vertAlign w:val="superscript"/>
            <w:lang w:val="en-US"/>
          </w:rPr>
          <w:t>37</w:t>
        </w:r>
      </w:hyperlink>
      <w:r w:rsidRPr="264D1AAC">
        <w:rPr>
          <w:lang w:val="en-US"/>
        </w:rPr>
        <w:t xml:space="preserve">. Text-embeddings can be generated by natural language processing models such as Word2Vec, </w:t>
      </w:r>
      <w:proofErr w:type="spellStart"/>
      <w:r w:rsidRPr="264D1AAC">
        <w:rPr>
          <w:lang w:val="en-US"/>
        </w:rPr>
        <w:t>GloVE</w:t>
      </w:r>
      <w:proofErr w:type="spellEnd"/>
      <w:r w:rsidRPr="264D1AAC">
        <w:rPr>
          <w:lang w:val="en-US"/>
        </w:rPr>
        <w:t xml:space="preserve">, </w:t>
      </w:r>
      <w:proofErr w:type="spellStart"/>
      <w:r w:rsidRPr="264D1AAC">
        <w:rPr>
          <w:lang w:val="en-US"/>
        </w:rPr>
        <w:t>FastText</w:t>
      </w:r>
      <w:proofErr w:type="spellEnd"/>
      <w:r w:rsidRPr="264D1AAC">
        <w:rPr>
          <w:lang w:val="en-US"/>
        </w:rPr>
        <w:t xml:space="preserve"> or through large language models (LLM) such as BERT, GPT, ELMO </w:t>
      </w:r>
      <w:hyperlink r:id="rId40">
        <w:r w:rsidR="00D851C7" w:rsidRPr="264D1AAC">
          <w:rPr>
            <w:color w:val="000000" w:themeColor="text1"/>
            <w:vertAlign w:val="superscript"/>
            <w:lang w:val="en-US"/>
          </w:rPr>
          <w:t>31</w:t>
        </w:r>
      </w:hyperlink>
      <w:r w:rsidRPr="264D1AAC">
        <w:rPr>
          <w:lang w:val="en-US"/>
        </w:rPr>
        <w:t xml:space="preserve">. In this paper, we generated text embeddings using two OpenAI models: text-embedding-ada-002 (ADA002) and text-embedding-3-large (LTE-3)  </w:t>
      </w:r>
      <w:hyperlink r:id="rId41">
        <w:r w:rsidR="00D851C7" w:rsidRPr="264D1AAC">
          <w:rPr>
            <w:color w:val="000000" w:themeColor="text1"/>
            <w:vertAlign w:val="superscript"/>
            <w:lang w:val="en-US"/>
          </w:rPr>
          <w:t>38</w:t>
        </w:r>
      </w:hyperlink>
      <w:r w:rsidRPr="264D1AAC">
        <w:rPr>
          <w:lang w:val="en-US"/>
        </w:rPr>
        <w:t xml:space="preserve">. LTE-3, the newer model, produces 3072-dimensional embeddings, while ADA002 generates 1536-dimensional ones. We used both models to create embeddings for tumor names in the CTR, WHO, and </w:t>
      </w:r>
      <w:proofErr w:type="spellStart"/>
      <w:r w:rsidRPr="264D1AAC">
        <w:rPr>
          <w:lang w:val="en-US"/>
        </w:rPr>
        <w:t>NCIt</w:t>
      </w:r>
      <w:proofErr w:type="spellEnd"/>
      <w:r w:rsidRPr="264D1AAC">
        <w:rPr>
          <w:lang w:val="en-US"/>
        </w:rPr>
        <w:t xml:space="preserve"> databases. Utilizing these embeddings, CANTOS standardizes the tumor names in CTR by calculating Euclidean distances in the embedding space (LTE-3 or ADA002) between each tumor name in the CTR and standardized terms in the WHO and NCIT databases and mapping each tumor name to its nearest standardized term. CANTOS applied this method with both types of embedding to standardize tumor names according to the WHO 5th edition, all WHO editions, and the NCIT database.</w:t>
      </w:r>
    </w:p>
    <w:p w14:paraId="3666B131" w14:textId="77777777" w:rsidR="00D851C7" w:rsidRDefault="00D851C7">
      <w:pPr>
        <w:ind w:left="-540"/>
      </w:pPr>
    </w:p>
    <w:p w14:paraId="1CA87A39" w14:textId="6D6B1AB9" w:rsidR="00D851C7" w:rsidRPr="000778A0" w:rsidRDefault="00FB7EBF">
      <w:pPr>
        <w:ind w:left="-540"/>
      </w:pPr>
      <w:r w:rsidRPr="264D1AAC">
        <w:rPr>
          <w:b/>
          <w:bCs/>
          <w:sz w:val="24"/>
          <w:szCs w:val="24"/>
          <w:lang w:val="en-US"/>
        </w:rPr>
        <w:t>Text Embedding Analysis: Embeddings and Clustering</w:t>
      </w:r>
      <w:r w:rsidRPr="264D1AAC">
        <w:rPr>
          <w:b/>
          <w:bCs/>
          <w:i/>
          <w:iCs/>
          <w:sz w:val="24"/>
          <w:szCs w:val="24"/>
          <w:lang w:val="en-US"/>
        </w:rPr>
        <w:t xml:space="preserve"> </w:t>
      </w:r>
      <w:r>
        <w:br/>
      </w:r>
      <w:r w:rsidRPr="264D1AAC">
        <w:rPr>
          <w:lang w:val="en-US"/>
        </w:rPr>
        <w:t xml:space="preserve">Similar to CANTOS's approach of using edit distances to compute divergence matrices for AP clustering, in this approach, CANTOS calculated the pairwise Euclidean distances in the embedding space (LTE-3 or ADA002) among tumor names in the CTR, WHO and </w:t>
      </w:r>
      <w:proofErr w:type="spellStart"/>
      <w:r w:rsidRPr="264D1AAC">
        <w:rPr>
          <w:lang w:val="en-US"/>
        </w:rPr>
        <w:t>NCIt</w:t>
      </w:r>
      <w:proofErr w:type="spellEnd"/>
      <w:r w:rsidRPr="264D1AAC">
        <w:rPr>
          <w:lang w:val="en-US"/>
        </w:rPr>
        <w:t xml:space="preserve"> databases.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database used in the </w:t>
      </w:r>
      <w:r w:rsidR="0011555E" w:rsidRPr="264D1AAC">
        <w:rPr>
          <w:lang w:val="en-US"/>
        </w:rPr>
        <w:t>pipeline, generated</w:t>
      </w:r>
      <w:r w:rsidRPr="264D1AAC">
        <w:rPr>
          <w:lang w:val="en-US"/>
        </w:rPr>
        <w:t xml:space="preserve"> four sets of PCA-transformed embeddings. The dimensions of the four PCA-transformed embedding spaces are summarized in Table 3. For each case, CANTOS retained the minimum number of principal components necessary to explain 80% of the variance in the data.</w:t>
      </w:r>
    </w:p>
    <w:p w14:paraId="2B0A3D8B" w14:textId="77777777" w:rsidR="000778A0" w:rsidRDefault="000778A0">
      <w:pPr>
        <w:ind w:left="-540"/>
      </w:pPr>
    </w:p>
    <w:p w14:paraId="5F3D57C2" w14:textId="4F3478C7" w:rsidR="00D851C7" w:rsidRPr="000778A0" w:rsidRDefault="00FB7EBF">
      <w:pPr>
        <w:ind w:left="-540"/>
      </w:pPr>
      <w:r w:rsidRPr="264D1AAC">
        <w:rPr>
          <w:lang w:val="en-US"/>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w:t>
      </w:r>
      <w:r w:rsidRPr="264D1AAC">
        <w:rPr>
          <w:lang w:val="en-US"/>
        </w:rPr>
        <w:lastRenderedPageBreak/>
        <w:t xml:space="preserve">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4F5C88E3" w14:textId="77777777" w:rsidR="00D851C7" w:rsidRPr="000778A0" w:rsidRDefault="00D851C7">
      <w:pPr>
        <w:ind w:left="-540"/>
        <w:rPr>
          <w:color w:val="FF0000"/>
        </w:rPr>
      </w:pPr>
    </w:p>
    <w:p w14:paraId="2BFC5D62" w14:textId="77777777" w:rsidR="00D851C7" w:rsidRPr="000778A0" w:rsidRDefault="00FB7EBF">
      <w:pPr>
        <w:ind w:left="-540"/>
      </w:pPr>
      <w:r w:rsidRPr="264D1AAC">
        <w:rPr>
          <w:lang w:val="en-US"/>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(5th edition and all editions) and the </w:t>
      </w:r>
      <w:proofErr w:type="spellStart"/>
      <w:r w:rsidRPr="264D1AAC">
        <w:rPr>
          <w:lang w:val="en-US"/>
        </w:rPr>
        <w:t>NCIt</w:t>
      </w:r>
      <w:proofErr w:type="spellEnd"/>
      <w:r w:rsidRPr="264D1AAC">
        <w:rPr>
          <w:lang w:val="en-US"/>
        </w:rPr>
        <w:t xml:space="preserve"> databases that are closest to each cluster member by computing the Euclidean distance in the embedding space (not the PCA-transformed space). If </w:t>
      </w:r>
      <w:proofErr w:type="gramStart"/>
      <w:r w:rsidRPr="264D1AAC">
        <w:rPr>
          <w:lang w:val="en-US"/>
        </w:rPr>
        <w:t>a majority of</w:t>
      </w:r>
      <w:proofErr w:type="gramEnd"/>
      <w:r w:rsidRPr="264D1AAC">
        <w:rPr>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Table 4 compares the number of AP clusters formed when we use text-embeddings and text-matching (edit distances).</w:t>
      </w:r>
    </w:p>
    <w:p w14:paraId="0B97482E" w14:textId="77777777" w:rsidR="00D851C7" w:rsidRPr="000778A0" w:rsidRDefault="00D851C7">
      <w:pPr>
        <w:ind w:left="-540"/>
      </w:pPr>
    </w:p>
    <w:p w14:paraId="6D55FF83" w14:textId="59C9CC2E" w:rsidR="00D851C7" w:rsidRPr="00B1315A" w:rsidRDefault="00FB7EBF" w:rsidP="264D1AAC">
      <w:pPr>
        <w:ind w:left="-540"/>
        <w:rPr>
          <w:highlight w:val="white"/>
          <w:lang w:val="en-US"/>
        </w:rPr>
      </w:pPr>
      <w:r w:rsidRPr="264D1AAC">
        <w:rPr>
          <w:highlight w:val="white"/>
          <w:lang w:val="en-US"/>
        </w:rPr>
        <w:t xml:space="preserve">In addition to AP clustering, CANTOS implemented K-means clustering </w:t>
      </w:r>
      <w:r w:rsidR="0011555E" w:rsidRPr="264D1AAC">
        <w:rPr>
          <w:highlight w:val="white"/>
          <w:lang w:val="en-US"/>
        </w:rPr>
        <w:t>on PCA</w:t>
      </w:r>
      <w:r w:rsidRPr="264D1AAC">
        <w:rPr>
          <w:highlight w:val="white"/>
          <w:lang w:val="en-US"/>
        </w:rPr>
        <w:t xml:space="preserve"> transformed embeddings to standardize the tumor names in CTR. Unlike </w:t>
      </w:r>
      <w:r w:rsidR="0011555E" w:rsidRPr="264D1AAC">
        <w:rPr>
          <w:highlight w:val="white"/>
          <w:lang w:val="en-US"/>
        </w:rPr>
        <w:t>AP, K</w:t>
      </w:r>
      <w:r w:rsidRPr="264D1AAC">
        <w:rPr>
          <w:highlight w:val="white"/>
          <w:lang w:val="en-US"/>
        </w:rPr>
        <w:t>-means requires users to define the number of clusters, "K," as a hyperparameter</w:t>
      </w:r>
      <w:hyperlink r:id="rId42">
        <w:r w:rsidR="00D851C7" w:rsidRPr="264D1AAC">
          <w:rPr>
            <w:color w:val="000000" w:themeColor="text1"/>
            <w:highlight w:val="white"/>
            <w:vertAlign w:val="superscript"/>
            <w:lang w:val="en-US"/>
          </w:rPr>
          <w:t>39</w:t>
        </w:r>
      </w:hyperlink>
      <w:r w:rsidRPr="264D1AAC">
        <w:rPr>
          <w:highlight w:val="white"/>
          <w:lang w:val="en-US"/>
        </w:rPr>
        <w:t xml:space="preserve">.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 </w:t>
      </w:r>
      <w:hyperlink r:id="rId43">
        <w:r w:rsidR="00D851C7" w:rsidRPr="264D1AAC">
          <w:rPr>
            <w:color w:val="000000" w:themeColor="text1"/>
            <w:highlight w:val="white"/>
            <w:vertAlign w:val="superscript"/>
            <w:lang w:val="en-US"/>
          </w:rPr>
          <w:t>40</w:t>
        </w:r>
      </w:hyperlink>
      <w:r w:rsidRPr="264D1AAC">
        <w:rPr>
          <w:highlight w:val="white"/>
          <w:lang w:val="en-US"/>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 </w:t>
      </w:r>
      <w:hyperlink r:id="rId44">
        <w:r w:rsidR="00D851C7" w:rsidRPr="264D1AAC">
          <w:rPr>
            <w:color w:val="000000" w:themeColor="text1"/>
            <w:highlight w:val="white"/>
            <w:vertAlign w:val="superscript"/>
            <w:lang w:val="en-US"/>
          </w:rPr>
          <w:t>41</w:t>
        </w:r>
      </w:hyperlink>
      <w:r w:rsidRPr="264D1AAC">
        <w:rPr>
          <w:highlight w:val="white"/>
          <w:lang w:val="en-US"/>
        </w:rPr>
        <w:t xml:space="preserve">. A silhouette coefficient of 0 indicates that the data point is at the decision boundary of neighboring clusters and a score of -1 indicates that the data point is poorly matched with other cluster members and likely assigned to an incorrect cluster </w:t>
      </w:r>
      <w:hyperlink r:id="rId45">
        <w:r w:rsidR="00D851C7" w:rsidRPr="264D1AAC">
          <w:rPr>
            <w:color w:val="000000" w:themeColor="text1"/>
            <w:highlight w:val="white"/>
            <w:vertAlign w:val="superscript"/>
            <w:lang w:val="en-US"/>
          </w:rPr>
          <w:t>41</w:t>
        </w:r>
      </w:hyperlink>
      <w:r w:rsidRPr="264D1AAC">
        <w:rPr>
          <w:highlight w:val="white"/>
          <w:lang w:val="en-US"/>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w:t>
      </w:r>
      <w:r w:rsidRPr="264D1AAC">
        <w:rPr>
          <w:highlight w:val="white"/>
          <w:lang w:val="en-US"/>
        </w:rPr>
        <w:lastRenderedPageBreak/>
        <w:t>method, CANTOS evaluated the mean silhouette score for various values of “K” under both ADA002 and LTE-3 embeddings for each iteration (WHO database 5th edition and WHO database all editions</w:t>
      </w:r>
      <w:proofErr w:type="gramStart"/>
      <w:r w:rsidRPr="264D1AAC">
        <w:rPr>
          <w:highlight w:val="white"/>
          <w:lang w:val="en-US"/>
        </w:rPr>
        <w:t>) .</w:t>
      </w:r>
      <w:proofErr w:type="gramEnd"/>
      <w:r w:rsidRPr="264D1AAC">
        <w:rPr>
          <w:highlight w:val="white"/>
          <w:lang w:val="en-US"/>
        </w:rPr>
        <w:t xml:space="preserve"> In Figure 3, we plot the mean silhouette score for each of these cases. </w:t>
      </w:r>
    </w:p>
    <w:p w14:paraId="72537BA0" w14:textId="77777777" w:rsidR="000778A0" w:rsidRPr="00B1315A" w:rsidRDefault="000778A0" w:rsidP="00B1315A">
      <w:pPr>
        <w:rPr>
          <w:highlight w:val="white"/>
        </w:rPr>
      </w:pPr>
    </w:p>
    <w:p w14:paraId="181CDDE4" w14:textId="2F3F5D95" w:rsidR="00D851C7" w:rsidRPr="00B1315A" w:rsidRDefault="00FB7EBF" w:rsidP="264D1AAC">
      <w:pPr>
        <w:ind w:left="-540"/>
        <w:rPr>
          <w:highlight w:val="white"/>
          <w:lang w:val="en-US"/>
        </w:rPr>
      </w:pPr>
      <w:r w:rsidRPr="264D1AAC">
        <w:rPr>
          <w:highlight w:val="white"/>
          <w:lang w:val="en-US"/>
        </w:rPr>
        <w:t xml:space="preserve">After K-means clustering is completed, CANTOS follows the same steps for outlier detection (isolation forest and LOF analysis) and standardization (compute </w:t>
      </w:r>
      <w:r w:rsidR="0011555E" w:rsidRPr="264D1AAC">
        <w:rPr>
          <w:highlight w:val="white"/>
          <w:lang w:val="en-US"/>
        </w:rPr>
        <w:t>Euclidean</w:t>
      </w:r>
      <w:r w:rsidRPr="264D1AAC">
        <w:rPr>
          <w:highlight w:val="white"/>
          <w:lang w:val="en-US"/>
        </w:rPr>
        <w:t xml:space="preserve"> distances with standardized term and identify the closest match) as it did for embedding based AP clustering, while maintaining the exact hyperparameter configurations. A detailed view of the text-embedding based standardization pipeline is displayed in supplementary </w:t>
      </w:r>
      <w:r w:rsidR="00564993">
        <w:rPr>
          <w:highlight w:val="white"/>
          <w:lang w:val="en-US"/>
        </w:rPr>
        <w:t>figure</w:t>
      </w:r>
      <w:r w:rsidRPr="264D1AAC">
        <w:rPr>
          <w:highlight w:val="white"/>
          <w:lang w:val="en-US"/>
        </w:rPr>
        <w:t xml:space="preserve"> </w:t>
      </w:r>
      <w:r w:rsidR="0011555E" w:rsidRPr="264D1AAC">
        <w:rPr>
          <w:highlight w:val="white"/>
          <w:lang w:val="en-US"/>
        </w:rPr>
        <w:t>S</w:t>
      </w:r>
      <w:r w:rsidR="0011555E">
        <w:rPr>
          <w:highlight w:val="white"/>
          <w:lang w:val="en-US"/>
        </w:rPr>
        <w:t>F2,</w:t>
      </w:r>
      <w:r w:rsidRPr="264D1AAC">
        <w:rPr>
          <w:color w:val="FF0000"/>
          <w:highlight w:val="white"/>
          <w:lang w:val="en-US"/>
        </w:rPr>
        <w:t xml:space="preserve"> </w:t>
      </w:r>
      <w:r w:rsidRPr="264D1AAC">
        <w:rPr>
          <w:highlight w:val="white"/>
          <w:lang w:val="en-US"/>
        </w:rPr>
        <w:t xml:space="preserve">and </w:t>
      </w:r>
      <w:proofErr w:type="gramStart"/>
      <w:r w:rsidRPr="264D1AAC">
        <w:rPr>
          <w:highlight w:val="white"/>
          <w:lang w:val="en-US"/>
        </w:rPr>
        <w:t>a brief summary</w:t>
      </w:r>
      <w:proofErr w:type="gramEnd"/>
      <w:r w:rsidRPr="264D1AAC">
        <w:rPr>
          <w:highlight w:val="white"/>
          <w:lang w:val="en-US"/>
        </w:rPr>
        <w:t xml:space="preserve"> is presented in figure 2. </w:t>
      </w:r>
    </w:p>
    <w:p w14:paraId="267937A4" w14:textId="77777777" w:rsidR="00D851C7" w:rsidRDefault="00D851C7">
      <w:pPr>
        <w:ind w:left="-540"/>
        <w:rPr>
          <w:sz w:val="24"/>
          <w:szCs w:val="24"/>
          <w:highlight w:val="white"/>
        </w:rPr>
      </w:pPr>
    </w:p>
    <w:p w14:paraId="135850D1" w14:textId="274D5A66" w:rsidR="00D851C7" w:rsidRDefault="00FB7EBF">
      <w:pPr>
        <w:ind w:left="-540"/>
        <w:rPr>
          <w:b/>
          <w:sz w:val="28"/>
          <w:szCs w:val="28"/>
          <w:highlight w:val="white"/>
        </w:rPr>
      </w:pPr>
      <w:r>
        <w:rPr>
          <w:b/>
          <w:sz w:val="28"/>
          <w:szCs w:val="28"/>
          <w:highlight w:val="white"/>
        </w:rPr>
        <w:t>Conclusion</w:t>
      </w:r>
    </w:p>
    <w:p w14:paraId="3E212B48" w14:textId="75E2284E" w:rsidR="00D851C7" w:rsidRPr="00B1315A" w:rsidRDefault="00FB7EBF" w:rsidP="264D1AAC">
      <w:pPr>
        <w:ind w:left="-540"/>
        <w:rPr>
          <w:highlight w:val="white"/>
          <w:lang w:val="en-US"/>
        </w:rPr>
      </w:pPr>
      <w:r w:rsidRPr="264D1AAC">
        <w:rPr>
          <w:highlight w:val="white"/>
          <w:lang w:val="en-US"/>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and </w:t>
      </w:r>
      <w:proofErr w:type="spellStart"/>
      <w:r w:rsidRPr="264D1AAC">
        <w:rPr>
          <w:highlight w:val="white"/>
          <w:lang w:val="en-US"/>
        </w:rPr>
        <w:t>NCIt</w:t>
      </w:r>
      <w:proofErr w:type="spellEnd"/>
      <w:r w:rsidRPr="264D1AAC">
        <w:rPr>
          <w:highlight w:val="white"/>
          <w:lang w:val="en-US"/>
        </w:rPr>
        <w:t xml:space="preserve"> databases using 12 standardization methods based on text-matching and text-embedding. Our findings show that embedding-based methods outperform text-matching methods, with the LTE-3+Euclidean Dist</w:t>
      </w:r>
      <w:r w:rsidR="009425BC" w:rsidRPr="264D1AAC">
        <w:rPr>
          <w:highlight w:val="white"/>
          <w:lang w:val="en-US"/>
        </w:rPr>
        <w:t xml:space="preserve">ance </w:t>
      </w:r>
      <w:r w:rsidRPr="264D1AAC">
        <w:rPr>
          <w:highlight w:val="white"/>
          <w:lang w:val="en-US"/>
        </w:rPr>
        <w:t xml:space="preserve">method achieving the highest accuracy. We standardized all 13,230 tumors in the CTR against the WHO and </w:t>
      </w:r>
      <w:proofErr w:type="spellStart"/>
      <w:r w:rsidRPr="264D1AAC">
        <w:rPr>
          <w:highlight w:val="white"/>
          <w:lang w:val="en-US"/>
        </w:rPr>
        <w:t>NCIt</w:t>
      </w:r>
      <w:proofErr w:type="spellEnd"/>
      <w:r w:rsidRPr="264D1AAC">
        <w:rPr>
          <w:highlight w:val="white"/>
          <w:lang w:val="en-US"/>
        </w:rPr>
        <w:t xml:space="preserve"> databases and reported the results.</w:t>
      </w:r>
    </w:p>
    <w:p w14:paraId="19863C54" w14:textId="77777777" w:rsidR="00D851C7" w:rsidRDefault="00D851C7">
      <w:pPr>
        <w:ind w:left="-540"/>
        <w:rPr>
          <w:sz w:val="24"/>
          <w:szCs w:val="24"/>
          <w:highlight w:val="white"/>
        </w:rPr>
      </w:pPr>
    </w:p>
    <w:p w14:paraId="4DC52DD1" w14:textId="13D47A80" w:rsidR="00D851C7" w:rsidRDefault="00FB7EBF">
      <w:pPr>
        <w:ind w:left="-540"/>
        <w:rPr>
          <w:b/>
          <w:sz w:val="28"/>
          <w:szCs w:val="28"/>
          <w:highlight w:val="white"/>
        </w:rPr>
      </w:pPr>
      <w:r>
        <w:rPr>
          <w:b/>
          <w:sz w:val="28"/>
          <w:szCs w:val="28"/>
          <w:highlight w:val="white"/>
        </w:rPr>
        <w:t>Resource availability</w:t>
      </w:r>
    </w:p>
    <w:p w14:paraId="28F899A3" w14:textId="77777777" w:rsidR="00B1315A" w:rsidRDefault="00B1315A">
      <w:pPr>
        <w:ind w:left="-540"/>
        <w:rPr>
          <w:b/>
          <w:sz w:val="28"/>
          <w:szCs w:val="28"/>
          <w:highlight w:val="white"/>
        </w:rPr>
      </w:pPr>
    </w:p>
    <w:p w14:paraId="47F16C4C" w14:textId="0971F717" w:rsidR="00B1315A" w:rsidRDefault="00B1315A" w:rsidP="00B1315A">
      <w:pPr>
        <w:ind w:left="-540"/>
      </w:pPr>
      <w:r w:rsidRPr="264D1AAC">
        <w:rPr>
          <w:b/>
          <w:bCs/>
          <w:lang w:val="en-US"/>
        </w:rPr>
        <w:t xml:space="preserve">Data and Code Availability. </w:t>
      </w:r>
      <w:r w:rsidRPr="264D1AAC">
        <w:rPr>
          <w:lang w:val="en-US"/>
        </w:rPr>
        <w:t>Users can download the data used in this paper from the CTR website (</w:t>
      </w:r>
      <w:hyperlink r:id="rId46">
        <w:r w:rsidRPr="264D1AAC">
          <w:rPr>
            <w:color w:val="1155CC"/>
            <w:u w:val="single"/>
            <w:lang w:val="en-US"/>
          </w:rPr>
          <w:t>https://clinicaltrials.gov/</w:t>
        </w:r>
      </w:hyperlink>
      <w:r w:rsidRPr="264D1AAC">
        <w:rPr>
          <w:lang w:val="en-US"/>
        </w:rPr>
        <w:t xml:space="preserve">) </w:t>
      </w:r>
      <w:hyperlink r:id="rId47">
        <w:r w:rsidRPr="264D1AAC">
          <w:rPr>
            <w:color w:val="000000" w:themeColor="text1"/>
            <w:vertAlign w:val="superscript"/>
            <w:lang w:val="en-US"/>
          </w:rPr>
          <w:t>9</w:t>
        </w:r>
      </w:hyperlink>
      <w:r w:rsidRPr="264D1AAC">
        <w:rPr>
          <w:lang w:val="en-US"/>
        </w:rPr>
        <w:t>, Clinical Trials API or from the Aggregate Analysis of ClinicalTrials.gov-Clinical Trials Transformative Initiative (AACT-CTTI) website (</w:t>
      </w:r>
      <w:hyperlink r:id="rId48">
        <w:r w:rsidRPr="264D1AAC">
          <w:rPr>
            <w:color w:val="1155CC"/>
            <w:u w:val="single"/>
            <w:lang w:val="en-US"/>
          </w:rPr>
          <w:t>https://aact.ctti-clinicaltrials.org/download</w:t>
        </w:r>
      </w:hyperlink>
      <w:r w:rsidRPr="264D1AAC">
        <w:rPr>
          <w:lang w:val="en-US"/>
        </w:rPr>
        <w:t xml:space="preserve">). We downloaded a copy of the database from the ACCT-CTTI website on August 22, </w:t>
      </w:r>
      <w:proofErr w:type="gramStart"/>
      <w:r w:rsidRPr="264D1AAC">
        <w:rPr>
          <w:lang w:val="en-US"/>
        </w:rPr>
        <w:t>2023</w:t>
      </w:r>
      <w:proofErr w:type="gramEnd"/>
      <w:r w:rsidRPr="264D1AAC">
        <w:rPr>
          <w:lang w:val="en-US"/>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supplementary </w:t>
      </w:r>
      <w:r w:rsidR="008529F3">
        <w:rPr>
          <w:lang w:val="en-US"/>
        </w:rPr>
        <w:t>document</w:t>
      </w:r>
      <w:r w:rsidRPr="264D1AAC">
        <w:rPr>
          <w:lang w:val="en-US"/>
        </w:rPr>
        <w:t xml:space="preserve"> S</w:t>
      </w:r>
      <w:r w:rsidR="008529F3">
        <w:rPr>
          <w:lang w:val="en-US"/>
        </w:rPr>
        <w:t>D</w:t>
      </w:r>
      <w:r w:rsidR="00905541">
        <w:rPr>
          <w:lang w:val="en-US"/>
        </w:rPr>
        <w:t>6</w:t>
      </w:r>
      <w:r w:rsidRPr="264D1AAC">
        <w:rPr>
          <w:lang w:val="en-US"/>
        </w:rPr>
        <w:t xml:space="preserve">. The code files for building and running CANTOS, along with the instructions for downloading the embeddings generated using Open AI are publicly available at </w:t>
      </w:r>
      <w:r w:rsidR="00410751" w:rsidRPr="264D1AAC">
        <w:rPr>
          <w:lang w:val="en-US"/>
        </w:rPr>
        <w:t>our GitHub</w:t>
      </w:r>
      <w:r w:rsidRPr="264D1AAC">
        <w:rPr>
          <w:lang w:val="en-US"/>
        </w:rPr>
        <w:t xml:space="preserve"> repository: https://github.com/TaylorResearchLab/CANTOS.</w:t>
      </w:r>
    </w:p>
    <w:p w14:paraId="562AEDCB" w14:textId="77777777" w:rsidR="00B1315A" w:rsidRDefault="00B1315A">
      <w:pPr>
        <w:ind w:left="-540"/>
        <w:rPr>
          <w:b/>
          <w:sz w:val="24"/>
          <w:szCs w:val="24"/>
          <w:highlight w:val="white"/>
        </w:rPr>
      </w:pPr>
    </w:p>
    <w:p w14:paraId="207B99D2" w14:textId="2FB0AD23" w:rsidR="00D851C7" w:rsidRPr="008E4A32" w:rsidRDefault="00FB7EBF">
      <w:pPr>
        <w:ind w:left="-540"/>
        <w:rPr>
          <w:highlight w:val="white"/>
        </w:rPr>
      </w:pPr>
      <w:r w:rsidRPr="008E4A32">
        <w:rPr>
          <w:b/>
          <w:highlight w:val="white"/>
        </w:rPr>
        <w:t>Lead contact</w:t>
      </w:r>
      <w:r w:rsidR="009425BC" w:rsidRPr="008E4A32">
        <w:rPr>
          <w:highlight w:val="white"/>
        </w:rPr>
        <w:t xml:space="preserve">. </w:t>
      </w:r>
      <w:r w:rsidRPr="008E4A32">
        <w:rPr>
          <w:highlight w:val="white"/>
        </w:rPr>
        <w:t>Further information and requests for resources should be directed to and will be fulfilled by the lead contact, Deanne Taylor (</w:t>
      </w:r>
      <w:hyperlink r:id="rId49">
        <w:r w:rsidR="00D851C7" w:rsidRPr="008E4A32">
          <w:rPr>
            <w:color w:val="1155CC"/>
            <w:highlight w:val="white"/>
            <w:u w:val="single"/>
          </w:rPr>
          <w:t>taylordm@chop.edu</w:t>
        </w:r>
      </w:hyperlink>
      <w:r w:rsidRPr="008E4A32">
        <w:rPr>
          <w:highlight w:val="white"/>
        </w:rPr>
        <w:t>).</w:t>
      </w:r>
    </w:p>
    <w:p w14:paraId="4AA84F08" w14:textId="77777777" w:rsidR="002C600A" w:rsidRPr="008E4A32" w:rsidRDefault="002C600A">
      <w:pPr>
        <w:ind w:left="-540"/>
        <w:rPr>
          <w:b/>
          <w:color w:val="2E2E2E"/>
          <w:highlight w:val="white"/>
        </w:rPr>
      </w:pPr>
    </w:p>
    <w:p w14:paraId="40C8E089" w14:textId="0381CE1B" w:rsidR="00D851C7" w:rsidRPr="008E4A32" w:rsidRDefault="00FB7EBF" w:rsidP="008E4A32">
      <w:pPr>
        <w:ind w:left="-540"/>
        <w:rPr>
          <w:color w:val="2E2E2E"/>
          <w:highlight w:val="white"/>
          <w:lang w:val="en-US"/>
        </w:rPr>
      </w:pPr>
      <w:r w:rsidRPr="008E4A32">
        <w:rPr>
          <w:b/>
          <w:bCs/>
          <w:color w:val="2E2E2E"/>
          <w:highlight w:val="white"/>
          <w:lang w:val="en-US"/>
        </w:rPr>
        <w:lastRenderedPageBreak/>
        <w:t>Materials availability</w:t>
      </w:r>
      <w:r w:rsidR="009425BC" w:rsidRPr="008E4A32">
        <w:rPr>
          <w:b/>
          <w:bCs/>
          <w:color w:val="2E2E2E"/>
          <w:highlight w:val="white"/>
          <w:lang w:val="en-US"/>
        </w:rPr>
        <w:t>.</w:t>
      </w:r>
      <w:r w:rsidRPr="008E4A32">
        <w:rPr>
          <w:b/>
          <w:bCs/>
          <w:color w:val="2E2E2E"/>
          <w:highlight w:val="white"/>
          <w:lang w:val="en-US"/>
        </w:rPr>
        <w:t xml:space="preserve"> </w:t>
      </w:r>
      <w:r w:rsidRPr="008E4A32">
        <w:rPr>
          <w:color w:val="2E2E2E"/>
          <w:highlight w:val="white"/>
          <w:lang w:val="en-US"/>
        </w:rPr>
        <w:t xml:space="preserve">The WHO and </w:t>
      </w:r>
      <w:proofErr w:type="spellStart"/>
      <w:r w:rsidRPr="008E4A32">
        <w:rPr>
          <w:color w:val="2E2E2E"/>
          <w:highlight w:val="white"/>
          <w:lang w:val="en-US"/>
        </w:rPr>
        <w:t>NCIt</w:t>
      </w:r>
      <w:proofErr w:type="spellEnd"/>
      <w:r w:rsidRPr="008E4A32">
        <w:rPr>
          <w:color w:val="2E2E2E"/>
          <w:highlight w:val="white"/>
          <w:lang w:val="en-US"/>
        </w:rPr>
        <w:t xml:space="preserve"> standardized tumor names generated by CANTOS are available in supplementary </w:t>
      </w:r>
      <w:r w:rsidR="00F26A03" w:rsidRPr="008E4A32">
        <w:rPr>
          <w:color w:val="2E2E2E"/>
          <w:highlight w:val="white"/>
          <w:lang w:val="en-US"/>
        </w:rPr>
        <w:t>tables</w:t>
      </w:r>
      <w:r w:rsidRPr="008E4A32">
        <w:rPr>
          <w:color w:val="2E2E2E"/>
          <w:highlight w:val="white"/>
          <w:lang w:val="en-US"/>
        </w:rPr>
        <w:t xml:space="preserve"> S</w:t>
      </w:r>
      <w:r w:rsidR="00ED1E47" w:rsidRPr="008E4A32">
        <w:rPr>
          <w:color w:val="2E2E2E"/>
          <w:highlight w:val="white"/>
          <w:lang w:val="en-US"/>
        </w:rPr>
        <w:t>T6</w:t>
      </w:r>
      <w:r w:rsidRPr="008E4A32">
        <w:rPr>
          <w:color w:val="2E2E2E"/>
          <w:highlight w:val="white"/>
          <w:lang w:val="en-US"/>
        </w:rPr>
        <w:t>-S</w:t>
      </w:r>
      <w:r w:rsidR="00ED1E47" w:rsidRPr="008E4A32">
        <w:rPr>
          <w:color w:val="2E2E2E"/>
          <w:highlight w:val="white"/>
          <w:lang w:val="en-US"/>
        </w:rPr>
        <w:t>T9</w:t>
      </w:r>
      <w:r w:rsidRPr="008E4A32">
        <w:rPr>
          <w:color w:val="2E2E2E"/>
          <w:highlight w:val="white"/>
          <w:lang w:val="en-US"/>
        </w:rPr>
        <w:t xml:space="preserve">. The code for implementation of the CANTOS pipeline is available in </w:t>
      </w:r>
      <w:r w:rsidR="005703E0" w:rsidRPr="008E4A32">
        <w:rPr>
          <w:color w:val="2E2E2E"/>
          <w:highlight w:val="white"/>
          <w:lang w:val="en-US"/>
        </w:rPr>
        <w:t>our public GitHub repository:</w:t>
      </w:r>
      <w:r w:rsidR="008E4A32" w:rsidRPr="008E4A32">
        <w:rPr>
          <w:color w:val="2E2E2E"/>
          <w:lang w:val="en-US"/>
        </w:rPr>
        <w:t xml:space="preserve"> </w:t>
      </w:r>
      <w:r w:rsidR="00051F64" w:rsidRPr="008E4A32">
        <w:rPr>
          <w:lang w:val="en-US"/>
        </w:rPr>
        <w:t>https://github.com/TaylorResearchLab/CANTOS</w:t>
      </w:r>
      <w:r w:rsidR="008E4A32" w:rsidRPr="008E4A32">
        <w:rPr>
          <w:color w:val="2E2E2E"/>
          <w:highlight w:val="white"/>
          <w:lang w:val="en-US"/>
        </w:rPr>
        <w:t>.</w:t>
      </w:r>
    </w:p>
    <w:p w14:paraId="2A1B6E6E" w14:textId="77777777" w:rsidR="009425BC" w:rsidRPr="008E4A32" w:rsidRDefault="009425BC">
      <w:pPr>
        <w:ind w:left="-540"/>
        <w:rPr>
          <w:b/>
          <w:highlight w:val="white"/>
        </w:rPr>
      </w:pPr>
    </w:p>
    <w:p w14:paraId="755ABA0A" w14:textId="12BAFA27" w:rsidR="00D851C7" w:rsidRPr="008E4A32" w:rsidRDefault="00FB7EBF">
      <w:pPr>
        <w:ind w:left="-540"/>
        <w:rPr>
          <w:b/>
          <w:highlight w:val="white"/>
        </w:rPr>
      </w:pPr>
      <w:r w:rsidRPr="008E4A32">
        <w:rPr>
          <w:b/>
          <w:highlight w:val="white"/>
        </w:rPr>
        <w:t>Acknowledgements</w:t>
      </w:r>
    </w:p>
    <w:p w14:paraId="4117FC88" w14:textId="796837A4" w:rsidR="002C600A" w:rsidRPr="008E4A32" w:rsidRDefault="002C600A" w:rsidP="009425BC">
      <w:pPr>
        <w:ind w:left="-540"/>
      </w:pPr>
      <w:r w:rsidRPr="008E4A32">
        <w:t>We thank Dr. Susan Furth and CHOP’s Department of Biomedical and Health Informatics for their ongoing support, and Dr. Sarah Tasian for her guidance on cancer nomenclature review.</w:t>
      </w:r>
    </w:p>
    <w:p w14:paraId="57A42551" w14:textId="77777777" w:rsidR="009425BC" w:rsidRPr="008E4A32" w:rsidRDefault="009425BC" w:rsidP="009425BC">
      <w:pPr>
        <w:ind w:left="-540"/>
      </w:pPr>
    </w:p>
    <w:p w14:paraId="78A2F579" w14:textId="7AE5A1B8" w:rsidR="00D851C7" w:rsidRPr="008E4A32" w:rsidRDefault="00FB7EBF">
      <w:pPr>
        <w:ind w:left="-540"/>
        <w:rPr>
          <w:b/>
          <w:highlight w:val="white"/>
        </w:rPr>
      </w:pPr>
      <w:r w:rsidRPr="008E4A32">
        <w:rPr>
          <w:b/>
          <w:highlight w:val="white"/>
        </w:rPr>
        <w:t>Author Contributions</w:t>
      </w:r>
    </w:p>
    <w:p w14:paraId="64A2EA02" w14:textId="4F3877EE" w:rsidR="000778A0" w:rsidRPr="008E4A32" w:rsidRDefault="00FB7EBF" w:rsidP="264D1AAC">
      <w:pPr>
        <w:ind w:left="-540"/>
        <w:rPr>
          <w:highlight w:val="white"/>
          <w:lang w:val="en-US"/>
        </w:rPr>
      </w:pPr>
      <w:r w:rsidRPr="008E4A32">
        <w:rPr>
          <w:highlight w:val="white"/>
          <w:lang w:val="en-US"/>
        </w:rPr>
        <w:t xml:space="preserve">AL and DT conceived and designed the study. AL wrote the code. </w:t>
      </w:r>
      <w:proofErr w:type="gramStart"/>
      <w:r w:rsidRPr="008E4A32">
        <w:rPr>
          <w:highlight w:val="white"/>
          <w:lang w:val="en-US"/>
        </w:rPr>
        <w:t>AL,SS</w:t>
      </w:r>
      <w:proofErr w:type="gramEnd"/>
      <w:r w:rsidRPr="008E4A32">
        <w:rPr>
          <w:highlight w:val="white"/>
          <w:lang w:val="en-US"/>
        </w:rPr>
        <w:t xml:space="preserve">, BS, TM performed the analyses. AL wrote the manuscript.  DT, EM, and KB made critical revisions to the manuscript. All authors interpreted the content, </w:t>
      </w:r>
      <w:proofErr w:type="gramStart"/>
      <w:r w:rsidRPr="008E4A32">
        <w:rPr>
          <w:highlight w:val="white"/>
          <w:lang w:val="en-US"/>
        </w:rPr>
        <w:t>made revisions to</w:t>
      </w:r>
      <w:proofErr w:type="gramEnd"/>
      <w:r w:rsidRPr="008E4A32">
        <w:rPr>
          <w:highlight w:val="white"/>
          <w:lang w:val="en-US"/>
        </w:rPr>
        <w:t xml:space="preserve"> the manuscript, and had final approval of the completed version.</w:t>
      </w:r>
      <w:r w:rsidR="000778A0" w:rsidRPr="008E4A32">
        <w:rPr>
          <w:highlight w:val="white"/>
          <w:lang w:val="en-US"/>
        </w:rPr>
        <w:t xml:space="preserve"> </w:t>
      </w:r>
      <w:r w:rsidRPr="008E4A32">
        <w:rPr>
          <w:highlight w:val="white"/>
          <w:lang w:val="en-US"/>
        </w:rPr>
        <w:t>DT oversaw the project. DT acquired funding for the project.</w:t>
      </w:r>
    </w:p>
    <w:p w14:paraId="5CC2B029" w14:textId="77777777" w:rsidR="009425BC" w:rsidRPr="008E4A32" w:rsidRDefault="009425BC" w:rsidP="009425BC">
      <w:pPr>
        <w:ind w:left="-540"/>
        <w:rPr>
          <w:highlight w:val="white"/>
        </w:rPr>
      </w:pPr>
    </w:p>
    <w:p w14:paraId="65A394AD" w14:textId="23CC2DD9" w:rsidR="00D851C7" w:rsidRPr="008E4A32" w:rsidRDefault="00FB7EBF">
      <w:pPr>
        <w:ind w:left="-540"/>
        <w:rPr>
          <w:b/>
          <w:highlight w:val="white"/>
        </w:rPr>
      </w:pPr>
      <w:r w:rsidRPr="008E4A32">
        <w:rPr>
          <w:b/>
          <w:highlight w:val="white"/>
        </w:rPr>
        <w:t xml:space="preserve">Declaration of Interests </w:t>
      </w:r>
    </w:p>
    <w:p w14:paraId="0E7E3B84" w14:textId="33ECED16" w:rsidR="002C600A" w:rsidRPr="008E4A32" w:rsidRDefault="00FB7EBF" w:rsidP="009425BC">
      <w:pPr>
        <w:ind w:left="-540"/>
        <w:rPr>
          <w:color w:val="2E2E2E"/>
          <w:highlight w:val="white"/>
        </w:rPr>
      </w:pPr>
      <w:r w:rsidRPr="008E4A32">
        <w:rPr>
          <w:color w:val="2E2E2E"/>
          <w:highlight w:val="white"/>
        </w:rPr>
        <w:t>The authors declare no competing interests.</w:t>
      </w:r>
    </w:p>
    <w:p w14:paraId="5753B0E3" w14:textId="77777777" w:rsidR="009425BC" w:rsidRPr="008E4A32" w:rsidRDefault="009425BC" w:rsidP="009425BC">
      <w:pPr>
        <w:ind w:left="-540"/>
        <w:rPr>
          <w:color w:val="2E2E2E"/>
          <w:highlight w:val="white"/>
        </w:rPr>
      </w:pPr>
    </w:p>
    <w:p w14:paraId="67F7BB13" w14:textId="21DBF622" w:rsidR="002C600A" w:rsidRPr="008E4A32" w:rsidRDefault="002C600A" w:rsidP="002C600A">
      <w:pPr>
        <w:ind w:left="-540"/>
        <w:rPr>
          <w:highlight w:val="white"/>
          <w:lang w:val="en-US"/>
        </w:rPr>
      </w:pPr>
      <w:r w:rsidRPr="008E4A32">
        <w:rPr>
          <w:b/>
          <w:bCs/>
          <w:highlight w:val="white"/>
          <w:lang w:val="en-US"/>
        </w:rPr>
        <w:t>Declaration of generative AI and AI-assisted technologies in the writing process</w:t>
      </w:r>
    </w:p>
    <w:p w14:paraId="25D0A617" w14:textId="40B5E0D0" w:rsidR="002C600A" w:rsidRPr="002C600A" w:rsidRDefault="002C600A" w:rsidP="002C600A">
      <w:pPr>
        <w:ind w:left="-540"/>
        <w:rPr>
          <w:sz w:val="24"/>
          <w:szCs w:val="24"/>
          <w:highlight w:val="white"/>
          <w:lang w:val="en-US"/>
        </w:rPr>
      </w:pPr>
      <w:r w:rsidRPr="008E4A32">
        <w:rPr>
          <w:highlight w:val="white"/>
          <w:lang w:val="en-US"/>
        </w:rPr>
        <w:t xml:space="preserve">During the preparation of this work the authors used ChatGPT 4.0 </w:t>
      </w:r>
      <w:proofErr w:type="gramStart"/>
      <w:r w:rsidRPr="008E4A32">
        <w:rPr>
          <w:highlight w:val="white"/>
          <w:lang w:val="en-US"/>
        </w:rPr>
        <w:t>in order to</w:t>
      </w:r>
      <w:proofErr w:type="gramEnd"/>
      <w:r w:rsidRPr="008E4A32">
        <w:rPr>
          <w:highlight w:val="white"/>
          <w:lang w:val="en-US"/>
        </w:rPr>
        <w:t xml:space="preserve"> improve clarity and conciseness of the written text. After using this tool/service, the authors reviewed and edited the content as needed and take full responsibility for the content of the publication</w:t>
      </w:r>
      <w:r w:rsidRPr="002C600A">
        <w:rPr>
          <w:sz w:val="24"/>
          <w:szCs w:val="24"/>
          <w:highlight w:val="white"/>
          <w:lang w:val="en-US"/>
        </w:rPr>
        <w:t>.</w:t>
      </w:r>
    </w:p>
    <w:p w14:paraId="360631D9" w14:textId="77777777" w:rsidR="002C600A" w:rsidRDefault="002C600A">
      <w:pPr>
        <w:ind w:left="-540"/>
        <w:rPr>
          <w:sz w:val="28"/>
          <w:szCs w:val="28"/>
          <w:highlight w:val="white"/>
        </w:rPr>
      </w:pPr>
    </w:p>
    <w:p w14:paraId="3C7BB840" w14:textId="77777777" w:rsidR="00D851C7" w:rsidRPr="000778A0" w:rsidRDefault="00FB7EBF">
      <w:pPr>
        <w:ind w:left="-540"/>
        <w:rPr>
          <w:b/>
          <w:sz w:val="28"/>
          <w:szCs w:val="28"/>
        </w:rPr>
      </w:pPr>
      <w:r w:rsidRPr="000778A0">
        <w:rPr>
          <w:b/>
          <w:sz w:val="28"/>
          <w:szCs w:val="28"/>
        </w:rPr>
        <w:t>References</w:t>
      </w:r>
    </w:p>
    <w:p w14:paraId="71583CDF" w14:textId="77777777" w:rsidR="00D851C7" w:rsidRDefault="00FB7EBF">
      <w:pPr>
        <w:widowControl w:val="0"/>
        <w:pBdr>
          <w:top w:val="nil"/>
          <w:left w:val="nil"/>
          <w:bottom w:val="nil"/>
          <w:right w:val="nil"/>
          <w:between w:val="nil"/>
        </w:pBdr>
        <w:spacing w:before="220" w:after="220" w:line="240" w:lineRule="auto"/>
        <w:ind w:left="440" w:hanging="440"/>
        <w:rPr>
          <w:color w:val="000000"/>
        </w:rPr>
      </w:pPr>
      <w:r>
        <w:rPr>
          <w:color w:val="000000"/>
        </w:rPr>
        <w:t>1.</w:t>
      </w:r>
      <w:r>
        <w:rPr>
          <w:color w:val="000000"/>
        </w:rPr>
        <w:tab/>
      </w:r>
      <w:hyperlink r:id="rId50">
        <w:r w:rsidR="00D851C7">
          <w:rPr>
            <w:color w:val="000000"/>
          </w:rPr>
          <w:t xml:space="preserve">Bray, F., </w:t>
        </w:r>
        <w:proofErr w:type="spellStart"/>
        <w:r w:rsidR="00D851C7">
          <w:rPr>
            <w:color w:val="000000"/>
          </w:rPr>
          <w:t>Laversanne</w:t>
        </w:r>
        <w:proofErr w:type="spellEnd"/>
        <w:r w:rsidR="00D851C7">
          <w:rPr>
            <w:color w:val="000000"/>
          </w:rPr>
          <w:t xml:space="preserve">, M., Sung, H., </w:t>
        </w:r>
        <w:proofErr w:type="spellStart"/>
        <w:r w:rsidR="00D851C7">
          <w:rPr>
            <w:color w:val="000000"/>
          </w:rPr>
          <w:t>Ferlay</w:t>
        </w:r>
        <w:proofErr w:type="spellEnd"/>
        <w:r w:rsidR="00D851C7">
          <w:rPr>
            <w:color w:val="000000"/>
          </w:rPr>
          <w:t xml:space="preserve">, J., Siegel, R.L., </w:t>
        </w:r>
        <w:proofErr w:type="spellStart"/>
        <w:r w:rsidR="00D851C7">
          <w:rPr>
            <w:color w:val="000000"/>
          </w:rPr>
          <w:t>Soerjomataram</w:t>
        </w:r>
        <w:proofErr w:type="spellEnd"/>
        <w:r w:rsidR="00D851C7">
          <w:rPr>
            <w:color w:val="000000"/>
          </w:rPr>
          <w:t xml:space="preserve">, I., and Jemal, A. (2024). Global cancer statistics 2022: GLOBOCAN estimates of incidence and mortality worldwide for 36 cancers in 185 countries. CA Cancer J. Clin. </w:t>
        </w:r>
      </w:hyperlink>
      <w:hyperlink r:id="rId51">
        <w:r w:rsidR="00D851C7">
          <w:rPr>
            <w:i/>
            <w:color w:val="000000"/>
          </w:rPr>
          <w:t>74</w:t>
        </w:r>
      </w:hyperlink>
      <w:hyperlink r:id="rId52">
        <w:r w:rsidR="00D851C7">
          <w:rPr>
            <w:color w:val="000000"/>
          </w:rPr>
          <w:t>, 229–263.</w:t>
        </w:r>
      </w:hyperlink>
    </w:p>
    <w:p w14:paraId="61243E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w:t>
      </w:r>
      <w:r>
        <w:rPr>
          <w:color w:val="000000"/>
        </w:rPr>
        <w:tab/>
      </w:r>
      <w:hyperlink r:id="rId53">
        <w:r w:rsidR="00D851C7">
          <w:rPr>
            <w:color w:val="000000"/>
          </w:rPr>
          <w:t xml:space="preserve">Siegel, R.L., </w:t>
        </w:r>
        <w:proofErr w:type="spellStart"/>
        <w:r w:rsidR="00D851C7">
          <w:rPr>
            <w:color w:val="000000"/>
          </w:rPr>
          <w:t>Giaquinto</w:t>
        </w:r>
        <w:proofErr w:type="spellEnd"/>
        <w:r w:rsidR="00D851C7">
          <w:rPr>
            <w:color w:val="000000"/>
          </w:rPr>
          <w:t xml:space="preserve">, A.N., and Jemal, A. (2024). Cancer statistics, 2024. CA Cancer J. Clin. </w:t>
        </w:r>
      </w:hyperlink>
      <w:hyperlink r:id="rId54">
        <w:r w:rsidR="00D851C7">
          <w:rPr>
            <w:i/>
            <w:color w:val="000000"/>
          </w:rPr>
          <w:t>74</w:t>
        </w:r>
      </w:hyperlink>
      <w:hyperlink r:id="rId55">
        <w:r w:rsidR="00D851C7">
          <w:rPr>
            <w:color w:val="000000"/>
          </w:rPr>
          <w:t>, 12–49.</w:t>
        </w:r>
      </w:hyperlink>
    </w:p>
    <w:p w14:paraId="466F7ED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w:t>
      </w:r>
      <w:r>
        <w:rPr>
          <w:color w:val="000000"/>
        </w:rPr>
        <w:tab/>
      </w:r>
      <w:hyperlink r:id="rId56">
        <w:r w:rsidR="00D851C7">
          <w:rPr>
            <w:color w:val="000000"/>
          </w:rPr>
          <w:t xml:space="preserve">Matt, G.Y., </w:t>
        </w:r>
        <w:proofErr w:type="spellStart"/>
        <w:r w:rsidR="00D851C7">
          <w:rPr>
            <w:color w:val="000000"/>
          </w:rPr>
          <w:t>Sioson</w:t>
        </w:r>
        <w:proofErr w:type="spellEnd"/>
        <w:r w:rsidR="00D851C7">
          <w:rPr>
            <w:color w:val="000000"/>
          </w:rPr>
          <w:t xml:space="preserve">, E., Shelton, K., Wang, J., Lu, C., </w:t>
        </w:r>
        <w:proofErr w:type="spellStart"/>
        <w:r w:rsidR="00D851C7">
          <w:rPr>
            <w:color w:val="000000"/>
          </w:rPr>
          <w:t>Zaldivar</w:t>
        </w:r>
        <w:proofErr w:type="spellEnd"/>
        <w:r w:rsidR="00D851C7">
          <w:rPr>
            <w:color w:val="000000"/>
          </w:rPr>
          <w:t xml:space="preserve"> Peraza, A., </w:t>
        </w:r>
        <w:proofErr w:type="spellStart"/>
        <w:r w:rsidR="00D851C7">
          <w:rPr>
            <w:color w:val="000000"/>
          </w:rPr>
          <w:t>Gangwani</w:t>
        </w:r>
        <w:proofErr w:type="spellEnd"/>
        <w:r w:rsidR="00D851C7">
          <w:rPr>
            <w:color w:val="000000"/>
          </w:rPr>
          <w:t xml:space="preserve">, K., Paul, R., Reilly, C., </w:t>
        </w:r>
        <w:proofErr w:type="spellStart"/>
        <w:r w:rsidR="00D851C7">
          <w:rPr>
            <w:color w:val="000000"/>
          </w:rPr>
          <w:t>Acić</w:t>
        </w:r>
        <w:proofErr w:type="spellEnd"/>
        <w:r w:rsidR="00D851C7">
          <w:rPr>
            <w:color w:val="000000"/>
          </w:rPr>
          <w:t xml:space="preserve">, A., et al. (2024). St. Jude Survivorship Portal: Sharing and Analyzing Large Clinical and Genomic Datasets from Pediatric Cancer Survivors. Cancer </w:t>
        </w:r>
        <w:proofErr w:type="spellStart"/>
        <w:r w:rsidR="00D851C7">
          <w:rPr>
            <w:color w:val="000000"/>
          </w:rPr>
          <w:t>Discov</w:t>
        </w:r>
        <w:proofErr w:type="spellEnd"/>
        <w:r w:rsidR="00D851C7">
          <w:rPr>
            <w:color w:val="000000"/>
          </w:rPr>
          <w:t xml:space="preserve">. </w:t>
        </w:r>
      </w:hyperlink>
      <w:hyperlink r:id="rId57">
        <w:r w:rsidR="00D851C7">
          <w:rPr>
            <w:i/>
            <w:color w:val="000000"/>
          </w:rPr>
          <w:t>14</w:t>
        </w:r>
      </w:hyperlink>
      <w:hyperlink r:id="rId58">
        <w:r w:rsidR="00D851C7">
          <w:rPr>
            <w:color w:val="000000"/>
          </w:rPr>
          <w:t>, 1403–1417.</w:t>
        </w:r>
      </w:hyperlink>
    </w:p>
    <w:p w14:paraId="3E616FD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w:t>
      </w:r>
      <w:r>
        <w:rPr>
          <w:color w:val="000000"/>
        </w:rPr>
        <w:tab/>
      </w:r>
      <w:hyperlink r:id="rId59">
        <w:proofErr w:type="spellStart"/>
        <w:r w:rsidR="00D851C7">
          <w:rPr>
            <w:color w:val="000000"/>
          </w:rPr>
          <w:t>Aristizabal</w:t>
        </w:r>
        <w:proofErr w:type="spellEnd"/>
        <w:r w:rsidR="00D851C7">
          <w:rPr>
            <w:color w:val="000000"/>
          </w:rPr>
          <w:t xml:space="preserve">, P., </w:t>
        </w:r>
        <w:proofErr w:type="spellStart"/>
        <w:r w:rsidR="00D851C7">
          <w:rPr>
            <w:color w:val="000000"/>
          </w:rPr>
          <w:t>Winestone</w:t>
        </w:r>
        <w:proofErr w:type="spellEnd"/>
        <w:r w:rsidR="00D851C7">
          <w:rPr>
            <w:color w:val="000000"/>
          </w:rPr>
          <w:t xml:space="preserve">, L.E., </w:t>
        </w:r>
        <w:proofErr w:type="spellStart"/>
        <w:r w:rsidR="00D851C7">
          <w:rPr>
            <w:color w:val="000000"/>
          </w:rPr>
          <w:t>Umaretiya</w:t>
        </w:r>
        <w:proofErr w:type="spellEnd"/>
        <w:r w:rsidR="00D851C7">
          <w:rPr>
            <w:color w:val="000000"/>
          </w:rPr>
          <w:t xml:space="preserve">, P., and Bona, K. (2021). Disparities in Pediatric Oncology: The 21st Century Opportunity to Improve Outcomes for Children and Adolescents </w:t>
        </w:r>
        <w:proofErr w:type="gramStart"/>
        <w:r w:rsidR="00D851C7">
          <w:rPr>
            <w:color w:val="000000"/>
          </w:rPr>
          <w:t>With</w:t>
        </w:r>
        <w:proofErr w:type="gramEnd"/>
        <w:r w:rsidR="00D851C7">
          <w:rPr>
            <w:color w:val="000000"/>
          </w:rPr>
          <w:t xml:space="preserve"> Cancer. Am Soc Clin Oncol Educ Book </w:t>
        </w:r>
      </w:hyperlink>
      <w:hyperlink r:id="rId60">
        <w:r w:rsidR="00D851C7">
          <w:rPr>
            <w:i/>
            <w:color w:val="000000"/>
          </w:rPr>
          <w:t>41</w:t>
        </w:r>
      </w:hyperlink>
      <w:hyperlink r:id="rId61">
        <w:r w:rsidR="00D851C7">
          <w:rPr>
            <w:color w:val="000000"/>
          </w:rPr>
          <w:t>, e315–e326.</w:t>
        </w:r>
      </w:hyperlink>
    </w:p>
    <w:p w14:paraId="3B0D843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5.</w:t>
      </w:r>
      <w:r>
        <w:rPr>
          <w:color w:val="000000"/>
        </w:rPr>
        <w:tab/>
      </w:r>
      <w:hyperlink r:id="rId62">
        <w:r w:rsidR="00D851C7">
          <w:rPr>
            <w:color w:val="000000"/>
          </w:rPr>
          <w:t xml:space="preserve">Hunger Stephen P., and </w:t>
        </w:r>
        <w:proofErr w:type="spellStart"/>
        <w:r w:rsidR="00D851C7">
          <w:rPr>
            <w:color w:val="000000"/>
          </w:rPr>
          <w:t>Mullighan</w:t>
        </w:r>
        <w:proofErr w:type="spellEnd"/>
        <w:r w:rsidR="00D851C7">
          <w:rPr>
            <w:color w:val="000000"/>
          </w:rPr>
          <w:t xml:space="preserve"> Charles G. Acute Lymphoblastic Leukemia in Children. N. Engl. J. Med. </w:t>
        </w:r>
      </w:hyperlink>
      <w:hyperlink r:id="rId63">
        <w:r w:rsidR="00D851C7">
          <w:rPr>
            <w:i/>
            <w:color w:val="000000"/>
          </w:rPr>
          <w:t>373</w:t>
        </w:r>
      </w:hyperlink>
      <w:hyperlink r:id="rId64">
        <w:r w:rsidR="00D851C7">
          <w:rPr>
            <w:color w:val="000000"/>
          </w:rPr>
          <w:t>, 1541–1552.</w:t>
        </w:r>
      </w:hyperlink>
    </w:p>
    <w:p w14:paraId="109639C1"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6.</w:t>
      </w:r>
      <w:r>
        <w:rPr>
          <w:color w:val="000000"/>
        </w:rPr>
        <w:tab/>
      </w:r>
      <w:hyperlink r:id="rId65">
        <w:proofErr w:type="spellStart"/>
        <w:r w:rsidR="00D851C7">
          <w:rPr>
            <w:color w:val="000000"/>
          </w:rPr>
          <w:t>Laetsch</w:t>
        </w:r>
        <w:proofErr w:type="spellEnd"/>
        <w:r w:rsidR="00D851C7">
          <w:rPr>
            <w:color w:val="000000"/>
          </w:rPr>
          <w:t xml:space="preserve">, T.W., DuBois, S.G., Bender, J.G., Macy, M.E., and Moreno, L. (2021). Opportunities and Challenges in Drug Development for Pediatric Cancers. Cancer </w:t>
        </w:r>
        <w:proofErr w:type="spellStart"/>
        <w:r w:rsidR="00D851C7">
          <w:rPr>
            <w:color w:val="000000"/>
          </w:rPr>
          <w:t>Discov</w:t>
        </w:r>
        <w:proofErr w:type="spellEnd"/>
        <w:r w:rsidR="00D851C7">
          <w:rPr>
            <w:color w:val="000000"/>
          </w:rPr>
          <w:t xml:space="preserve">. </w:t>
        </w:r>
      </w:hyperlink>
      <w:hyperlink r:id="rId66">
        <w:r w:rsidR="00D851C7">
          <w:rPr>
            <w:i/>
            <w:color w:val="000000"/>
          </w:rPr>
          <w:t>11</w:t>
        </w:r>
      </w:hyperlink>
      <w:hyperlink r:id="rId67">
        <w:r w:rsidR="00D851C7">
          <w:rPr>
            <w:color w:val="000000"/>
          </w:rPr>
          <w:t>, 545–559.</w:t>
        </w:r>
      </w:hyperlink>
    </w:p>
    <w:p w14:paraId="6E3259A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7.</w:t>
      </w:r>
      <w:r>
        <w:rPr>
          <w:color w:val="000000"/>
        </w:rPr>
        <w:tab/>
      </w:r>
      <w:hyperlink r:id="rId68">
        <w:r w:rsidR="00D851C7">
          <w:rPr>
            <w:color w:val="000000"/>
          </w:rPr>
          <w:t xml:space="preserve">Renfro, L.A., Ji, L., Piao, J., Onar-Thomas, A., Kairalla, J.A., and Alonzo, T.A. (2019). Trial </w:t>
        </w:r>
        <w:r w:rsidR="00D851C7">
          <w:rPr>
            <w:color w:val="000000"/>
          </w:rPr>
          <w:lastRenderedPageBreak/>
          <w:t xml:space="preserve">Design Challenges and Approaches for Precision Oncology in Rare Tumors: Experiences of the Children’s Oncology Group. JCO Precis Oncol </w:t>
        </w:r>
      </w:hyperlink>
      <w:hyperlink r:id="rId69">
        <w:r w:rsidR="00D851C7">
          <w:rPr>
            <w:i/>
            <w:color w:val="000000"/>
          </w:rPr>
          <w:t>3</w:t>
        </w:r>
      </w:hyperlink>
      <w:hyperlink r:id="rId70">
        <w:r w:rsidR="00D851C7">
          <w:rPr>
            <w:color w:val="000000"/>
          </w:rPr>
          <w:t>. https://doi.org/</w:t>
        </w:r>
      </w:hyperlink>
      <w:hyperlink r:id="rId71">
        <w:r w:rsidR="00D851C7">
          <w:rPr>
            <w:color w:val="000000"/>
          </w:rPr>
          <w:t>10.1200/PO.19.00060</w:t>
        </w:r>
      </w:hyperlink>
      <w:hyperlink r:id="rId72">
        <w:r w:rsidR="00D851C7">
          <w:rPr>
            <w:color w:val="000000"/>
          </w:rPr>
          <w:t>.</w:t>
        </w:r>
      </w:hyperlink>
    </w:p>
    <w:p w14:paraId="1CA76DBC"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8.</w:t>
      </w:r>
      <w:r>
        <w:rPr>
          <w:color w:val="000000"/>
        </w:rPr>
        <w:tab/>
      </w:r>
      <w:hyperlink r:id="rId73">
        <w:r w:rsidR="00D851C7">
          <w:rPr>
            <w:color w:val="000000"/>
          </w:rPr>
          <w:t xml:space="preserve">Rivers, Z., Hyde, B., </w:t>
        </w:r>
        <w:proofErr w:type="spellStart"/>
        <w:r w:rsidR="00D851C7">
          <w:rPr>
            <w:color w:val="000000"/>
          </w:rPr>
          <w:t>Ronski</w:t>
        </w:r>
        <w:proofErr w:type="spellEnd"/>
        <w:r w:rsidR="00D851C7">
          <w:rPr>
            <w:color w:val="000000"/>
          </w:rPr>
          <w:t xml:space="preserve">, K., Stearns, D., Toll, S., </w:t>
        </w:r>
        <w:proofErr w:type="spellStart"/>
        <w:r w:rsidR="00D851C7">
          <w:rPr>
            <w:color w:val="000000"/>
          </w:rPr>
          <w:t>Ritt</w:t>
        </w:r>
        <w:proofErr w:type="spellEnd"/>
        <w:r w:rsidR="00D851C7">
          <w:rPr>
            <w:color w:val="000000"/>
          </w:rPr>
          <w:t xml:space="preserve">, K., Cooney, M., Nimeiri, H., </w:t>
        </w:r>
        <w:proofErr w:type="spellStart"/>
        <w:r w:rsidR="00D851C7">
          <w:rPr>
            <w:color w:val="000000"/>
          </w:rPr>
          <w:t>Federman</w:t>
        </w:r>
        <w:proofErr w:type="spellEnd"/>
        <w:r w:rsidR="00D851C7">
          <w:rPr>
            <w:color w:val="000000"/>
          </w:rPr>
          <w:t xml:space="preserve">, N., and </w:t>
        </w:r>
        <w:proofErr w:type="spellStart"/>
        <w:r w:rsidR="00D851C7">
          <w:rPr>
            <w:color w:val="000000"/>
          </w:rPr>
          <w:t>Kaneva</w:t>
        </w:r>
        <w:proofErr w:type="spellEnd"/>
        <w:r w:rsidR="00D851C7">
          <w:rPr>
            <w:color w:val="000000"/>
          </w:rPr>
          <w:t xml:space="preserve">, K. (2023). Exploring Barriers to Pediatric Cancer Clinical Trials: The Role of a Networked, Just-in-Time Study Program. Clin. </w:t>
        </w:r>
        <w:proofErr w:type="spellStart"/>
        <w:r w:rsidR="00D851C7">
          <w:rPr>
            <w:color w:val="000000"/>
          </w:rPr>
          <w:t>Ther</w:t>
        </w:r>
        <w:proofErr w:type="spellEnd"/>
        <w:r w:rsidR="00D851C7">
          <w:rPr>
            <w:color w:val="000000"/>
          </w:rPr>
          <w:t xml:space="preserve">. </w:t>
        </w:r>
      </w:hyperlink>
      <w:hyperlink r:id="rId74">
        <w:r w:rsidR="00D851C7">
          <w:rPr>
            <w:i/>
            <w:color w:val="000000"/>
          </w:rPr>
          <w:t>45</w:t>
        </w:r>
      </w:hyperlink>
      <w:hyperlink r:id="rId75">
        <w:r w:rsidR="00D851C7">
          <w:rPr>
            <w:color w:val="000000"/>
          </w:rPr>
          <w:t>, 1148–1150.</w:t>
        </w:r>
      </w:hyperlink>
    </w:p>
    <w:p w14:paraId="5E2992F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9.</w:t>
      </w:r>
      <w:r>
        <w:rPr>
          <w:color w:val="000000"/>
        </w:rPr>
        <w:tab/>
      </w:r>
      <w:hyperlink r:id="rId76">
        <w:r w:rsidR="00D851C7">
          <w:rPr>
            <w:color w:val="000000"/>
          </w:rPr>
          <w:t xml:space="preserve">National Institutes of Health Clinical Trials Registry ClinicalTrials.gov. </w:t>
        </w:r>
      </w:hyperlink>
      <w:hyperlink r:id="rId77">
        <w:r w:rsidR="00D851C7">
          <w:rPr>
            <w:color w:val="000000"/>
          </w:rPr>
          <w:t>https://clinicaltrials.gov/</w:t>
        </w:r>
      </w:hyperlink>
      <w:hyperlink r:id="rId78">
        <w:r w:rsidR="00D851C7">
          <w:rPr>
            <w:color w:val="000000"/>
          </w:rPr>
          <w:t>.</w:t>
        </w:r>
      </w:hyperlink>
    </w:p>
    <w:p w14:paraId="7BF9285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10.</w:t>
      </w:r>
      <w:r>
        <w:rPr>
          <w:color w:val="000000"/>
        </w:rPr>
        <w:tab/>
      </w:r>
      <w:hyperlink r:id="rId79">
        <w:r w:rsidR="00D851C7">
          <w:rPr>
            <w:color w:val="000000"/>
          </w:rPr>
          <w:t xml:space="preserve">Zarin, D.A., </w:t>
        </w:r>
        <w:proofErr w:type="spellStart"/>
        <w:r w:rsidR="00D851C7">
          <w:rPr>
            <w:color w:val="000000"/>
          </w:rPr>
          <w:t>Tse</w:t>
        </w:r>
        <w:proofErr w:type="spellEnd"/>
        <w:r w:rsidR="00D851C7">
          <w:rPr>
            <w:color w:val="000000"/>
          </w:rPr>
          <w:t xml:space="preserve">, T., Williams, R.J., </w:t>
        </w:r>
        <w:proofErr w:type="spellStart"/>
        <w:r w:rsidR="00D851C7">
          <w:rPr>
            <w:color w:val="000000"/>
          </w:rPr>
          <w:t>Califf</w:t>
        </w:r>
        <w:proofErr w:type="spellEnd"/>
        <w:r w:rsidR="00D851C7">
          <w:rPr>
            <w:color w:val="000000"/>
          </w:rPr>
          <w:t xml:space="preserve">, R.M., and Ide, N.C. (2011). The ClinicalTrials.gov Results Database — Update and Key Issues. N. Engl. J. Med. </w:t>
        </w:r>
      </w:hyperlink>
      <w:hyperlink r:id="rId80">
        <w:r w:rsidR="00D851C7">
          <w:rPr>
            <w:i/>
            <w:color w:val="000000"/>
          </w:rPr>
          <w:t>364</w:t>
        </w:r>
      </w:hyperlink>
      <w:hyperlink r:id="rId81">
        <w:r w:rsidR="00D851C7">
          <w:rPr>
            <w:color w:val="000000"/>
          </w:rPr>
          <w:t>, 852–860.</w:t>
        </w:r>
      </w:hyperlink>
    </w:p>
    <w:p w14:paraId="208D541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11.</w:t>
      </w:r>
      <w:r>
        <w:rPr>
          <w:color w:val="000000"/>
        </w:rPr>
        <w:tab/>
      </w:r>
      <w:hyperlink r:id="rId82">
        <w:r w:rsidR="00D851C7">
          <w:rPr>
            <w:color w:val="000000"/>
          </w:rPr>
          <w:t xml:space="preserve">Stanford CRFM </w:t>
        </w:r>
      </w:hyperlink>
      <w:hyperlink r:id="rId83">
        <w:r w:rsidR="00D851C7">
          <w:rPr>
            <w:color w:val="000000"/>
          </w:rPr>
          <w:t>https://crfm.stanford.edu/2022/12/15/biomedlm.html</w:t>
        </w:r>
      </w:hyperlink>
      <w:hyperlink r:id="rId84">
        <w:r w:rsidR="00D851C7">
          <w:rPr>
            <w:color w:val="000000"/>
          </w:rPr>
          <w:t>.</w:t>
        </w:r>
      </w:hyperlink>
    </w:p>
    <w:p w14:paraId="68DEEE8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12.</w:t>
      </w:r>
      <w:r>
        <w:rPr>
          <w:color w:val="000000"/>
        </w:rPr>
        <w:tab/>
      </w:r>
      <w:hyperlink r:id="rId85">
        <w:proofErr w:type="spellStart"/>
        <w:r w:rsidR="00D851C7">
          <w:rPr>
            <w:color w:val="000000"/>
          </w:rPr>
          <w:t>Canonica</w:t>
        </w:r>
        <w:proofErr w:type="spellEnd"/>
        <w:r w:rsidR="00D851C7">
          <w:rPr>
            <w:color w:val="000000"/>
          </w:rPr>
          <w:t xml:space="preserve">, G.W., </w:t>
        </w:r>
        <w:proofErr w:type="spellStart"/>
        <w:r w:rsidR="00D851C7">
          <w:rPr>
            <w:color w:val="000000"/>
          </w:rPr>
          <w:t>Baena-Cagnani</w:t>
        </w:r>
        <w:proofErr w:type="spellEnd"/>
        <w:r w:rsidR="00D851C7">
          <w:rPr>
            <w:color w:val="000000"/>
          </w:rPr>
          <w:t xml:space="preserve">, C.E., Bousquet, J., Bousquet, P.J., </w:t>
        </w:r>
        <w:proofErr w:type="spellStart"/>
        <w:r w:rsidR="00D851C7">
          <w:rPr>
            <w:color w:val="000000"/>
          </w:rPr>
          <w:t>Lockey</w:t>
        </w:r>
        <w:proofErr w:type="spellEnd"/>
        <w:r w:rsidR="00D851C7">
          <w:rPr>
            <w:color w:val="000000"/>
          </w:rPr>
          <w:t xml:space="preserve">, R.F., Malling, H.-J., </w:t>
        </w:r>
        <w:proofErr w:type="spellStart"/>
        <w:r w:rsidR="00D851C7">
          <w:rPr>
            <w:color w:val="000000"/>
          </w:rPr>
          <w:t>Passalacqua</w:t>
        </w:r>
        <w:proofErr w:type="spellEnd"/>
        <w:r w:rsidR="00D851C7">
          <w:rPr>
            <w:color w:val="000000"/>
          </w:rPr>
          <w:t xml:space="preserve">, G., Potter, P., and </w:t>
        </w:r>
        <w:proofErr w:type="spellStart"/>
        <w:r w:rsidR="00D851C7">
          <w:rPr>
            <w:color w:val="000000"/>
          </w:rPr>
          <w:t>Valovirta</w:t>
        </w:r>
        <w:proofErr w:type="spellEnd"/>
        <w:r w:rsidR="00D851C7">
          <w:rPr>
            <w:color w:val="000000"/>
          </w:rPr>
          <w:t xml:space="preserve">, E. (2007). Recommendations for standardization of clinical trials with Allergen Specific Immunotherapy for respiratory allergy. A statement of a World Allergy Organization (WAO) taskforce. Allergy </w:t>
        </w:r>
      </w:hyperlink>
      <w:hyperlink r:id="rId86">
        <w:r w:rsidR="00D851C7">
          <w:rPr>
            <w:i/>
            <w:color w:val="000000"/>
          </w:rPr>
          <w:t>62</w:t>
        </w:r>
      </w:hyperlink>
      <w:hyperlink r:id="rId87">
        <w:r w:rsidR="00D851C7">
          <w:rPr>
            <w:color w:val="000000"/>
          </w:rPr>
          <w:t>, 317–324.</w:t>
        </w:r>
      </w:hyperlink>
    </w:p>
    <w:p w14:paraId="4B70E5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13.</w:t>
      </w:r>
      <w:r>
        <w:rPr>
          <w:color w:val="000000"/>
        </w:rPr>
        <w:tab/>
      </w:r>
      <w:hyperlink r:id="rId88">
        <w:r w:rsidR="00D851C7">
          <w:rPr>
            <w:color w:val="000000"/>
          </w:rPr>
          <w:t xml:space="preserve">Katz, M.H.G., Marsh, R., Herman, J.M., Shi, Q., Collison, E., </w:t>
        </w:r>
        <w:proofErr w:type="spellStart"/>
        <w:r w:rsidR="00D851C7">
          <w:rPr>
            <w:color w:val="000000"/>
          </w:rPr>
          <w:t>Venook</w:t>
        </w:r>
        <w:proofErr w:type="spellEnd"/>
        <w:r w:rsidR="00D851C7">
          <w:rPr>
            <w:color w:val="000000"/>
          </w:rPr>
          <w:t xml:space="preserve">, A.P., Kindler, H.L., Alberts, S.R., Philip, P., Lowy, A.M., et al. (2013). Borderline </w:t>
        </w:r>
        <w:proofErr w:type="spellStart"/>
        <w:r w:rsidR="00D851C7">
          <w:rPr>
            <w:color w:val="000000"/>
          </w:rPr>
          <w:t>resectable</w:t>
        </w:r>
        <w:proofErr w:type="spellEnd"/>
        <w:r w:rsidR="00D851C7">
          <w:rPr>
            <w:color w:val="000000"/>
          </w:rPr>
          <w:t xml:space="preserve"> pancreatic cancer: need for standardization and methods for optimal clinical trial design. Ann. Surg. Oncol. </w:t>
        </w:r>
      </w:hyperlink>
      <w:hyperlink r:id="rId89">
        <w:r w:rsidR="00D851C7">
          <w:rPr>
            <w:i/>
            <w:color w:val="000000"/>
          </w:rPr>
          <w:t>20</w:t>
        </w:r>
      </w:hyperlink>
      <w:hyperlink r:id="rId90">
        <w:r w:rsidR="00D851C7">
          <w:rPr>
            <w:color w:val="000000"/>
          </w:rPr>
          <w:t>, 2787–2795.</w:t>
        </w:r>
      </w:hyperlink>
    </w:p>
    <w:p w14:paraId="451C0F7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14.</w:t>
      </w:r>
      <w:r>
        <w:rPr>
          <w:color w:val="000000"/>
        </w:rPr>
        <w:tab/>
      </w:r>
      <w:hyperlink r:id="rId91">
        <w:proofErr w:type="spellStart"/>
        <w:r w:rsidR="00D851C7">
          <w:rPr>
            <w:color w:val="000000"/>
          </w:rPr>
          <w:t>Dickersin</w:t>
        </w:r>
        <w:proofErr w:type="spellEnd"/>
        <w:r w:rsidR="00D851C7">
          <w:rPr>
            <w:color w:val="000000"/>
          </w:rPr>
          <w:t xml:space="preserve">, K., and Mayo-Wilson, E. (2018). Standards for design and measurement would make clinical research reproducible and usable. Proc. Natl. Acad. Sci. U. S. A. </w:t>
        </w:r>
      </w:hyperlink>
      <w:hyperlink r:id="rId92">
        <w:r w:rsidR="00D851C7">
          <w:rPr>
            <w:i/>
            <w:color w:val="000000"/>
          </w:rPr>
          <w:t>115</w:t>
        </w:r>
      </w:hyperlink>
      <w:hyperlink r:id="rId93">
        <w:r w:rsidR="00D851C7">
          <w:rPr>
            <w:color w:val="000000"/>
          </w:rPr>
          <w:t>, 2590–2594.</w:t>
        </w:r>
      </w:hyperlink>
    </w:p>
    <w:p w14:paraId="6089B9D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15.</w:t>
      </w:r>
      <w:r>
        <w:rPr>
          <w:color w:val="000000"/>
        </w:rPr>
        <w:tab/>
      </w:r>
      <w:hyperlink r:id="rId94">
        <w:proofErr w:type="spellStart"/>
        <w:r w:rsidR="00D851C7">
          <w:rPr>
            <w:color w:val="000000"/>
          </w:rPr>
          <w:t>Snášel</w:t>
        </w:r>
        <w:proofErr w:type="spellEnd"/>
        <w:r w:rsidR="00D851C7">
          <w:rPr>
            <w:color w:val="000000"/>
          </w:rPr>
          <w:t xml:space="preserve">, V., </w:t>
        </w:r>
        <w:proofErr w:type="spellStart"/>
        <w:r w:rsidR="00D851C7">
          <w:rPr>
            <w:color w:val="000000"/>
          </w:rPr>
          <w:t>Keprt</w:t>
        </w:r>
        <w:proofErr w:type="spellEnd"/>
        <w:r w:rsidR="00D851C7">
          <w:rPr>
            <w:color w:val="000000"/>
          </w:rPr>
          <w:t xml:space="preserve">, A., Abraham, A., and </w:t>
        </w:r>
        <w:proofErr w:type="spellStart"/>
        <w:r w:rsidR="00D851C7">
          <w:rPr>
            <w:color w:val="000000"/>
          </w:rPr>
          <w:t>Hassanien</w:t>
        </w:r>
        <w:proofErr w:type="spellEnd"/>
        <w:r w:rsidR="00D851C7">
          <w:rPr>
            <w:color w:val="000000"/>
          </w:rPr>
          <w:t>, A.E. (2009). Approximate String Matching by Fuzzy Automata. In Man-Machine Interactions (Springer Berlin Heidelberg), pp. 281–290.</w:t>
        </w:r>
      </w:hyperlink>
    </w:p>
    <w:p w14:paraId="1EAB72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16.</w:t>
      </w:r>
      <w:r>
        <w:rPr>
          <w:color w:val="000000"/>
        </w:rPr>
        <w:tab/>
      </w:r>
      <w:hyperlink r:id="rId95">
        <w:r w:rsidR="00D851C7">
          <w:rPr>
            <w:color w:val="000000"/>
          </w:rPr>
          <w:t>van der Loo, M. (2013). Stringdist: Approximate string matching, fuzzy text search, and string distance functions. (The R Foundation). https://doi.org/</w:t>
        </w:r>
      </w:hyperlink>
      <w:hyperlink r:id="rId96">
        <w:r w:rsidR="00D851C7">
          <w:rPr>
            <w:color w:val="000000"/>
          </w:rPr>
          <w:t>10.32614/cran.package.stringdist</w:t>
        </w:r>
      </w:hyperlink>
      <w:hyperlink r:id="rId97">
        <w:r w:rsidR="00D851C7">
          <w:rPr>
            <w:color w:val="000000"/>
          </w:rPr>
          <w:t xml:space="preserve"> https://doi.org/</w:t>
        </w:r>
      </w:hyperlink>
      <w:hyperlink r:id="rId98">
        <w:r w:rsidR="00D851C7">
          <w:rPr>
            <w:color w:val="000000"/>
          </w:rPr>
          <w:t>10.32614/cran.package.stringdist</w:t>
        </w:r>
      </w:hyperlink>
      <w:hyperlink r:id="rId99">
        <w:r w:rsidR="00D851C7">
          <w:rPr>
            <w:color w:val="000000"/>
          </w:rPr>
          <w:t>.</w:t>
        </w:r>
      </w:hyperlink>
    </w:p>
    <w:p w14:paraId="3245391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17.</w:t>
      </w:r>
      <w:r>
        <w:rPr>
          <w:color w:val="000000"/>
        </w:rPr>
        <w:tab/>
      </w:r>
      <w:hyperlink r:id="rId100">
        <w:r w:rsidR="00D851C7">
          <w:rPr>
            <w:color w:val="000000"/>
          </w:rPr>
          <w:t xml:space="preserve">R Core Team (2024) </w:t>
        </w:r>
      </w:hyperlink>
      <w:hyperlink r:id="rId101">
        <w:r w:rsidR="00D851C7">
          <w:rPr>
            <w:i/>
            <w:color w:val="000000"/>
          </w:rPr>
          <w:t>R: A Language and Environment for Statistical Computing</w:t>
        </w:r>
      </w:hyperlink>
      <w:hyperlink r:id="rId102">
        <w:r w:rsidR="00D851C7">
          <w:rPr>
            <w:color w:val="000000"/>
          </w:rPr>
          <w:t xml:space="preserve">. </w:t>
        </w:r>
      </w:hyperlink>
      <w:hyperlink r:id="rId103">
        <w:r w:rsidR="00D851C7">
          <w:rPr>
            <w:i/>
            <w:color w:val="000000"/>
          </w:rPr>
          <w:t xml:space="preserve">R Foundation for Statistical Computing, </w:t>
        </w:r>
      </w:hyperlink>
      <w:hyperlink r:id="rId104">
        <w:r w:rsidR="00D851C7">
          <w:rPr>
            <w:color w:val="000000"/>
          </w:rPr>
          <w:t xml:space="preserve">Vienna, Austria. </w:t>
        </w:r>
      </w:hyperlink>
      <w:hyperlink r:id="rId105">
        <w:r w:rsidR="00D851C7">
          <w:rPr>
            <w:color w:val="000000"/>
          </w:rPr>
          <w:t>https://www.R-project.org/</w:t>
        </w:r>
      </w:hyperlink>
      <w:hyperlink r:id="rId106">
        <w:r w:rsidR="00D851C7">
          <w:rPr>
            <w:color w:val="000000"/>
          </w:rPr>
          <w:t>.</w:t>
        </w:r>
      </w:hyperlink>
    </w:p>
    <w:p w14:paraId="24AC2BE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18.</w:t>
      </w:r>
      <w:r>
        <w:rPr>
          <w:color w:val="000000"/>
        </w:rPr>
        <w:tab/>
      </w:r>
      <w:hyperlink r:id="rId107">
        <w:r w:rsidR="00D851C7">
          <w:rPr>
            <w:color w:val="000000"/>
          </w:rPr>
          <w:t xml:space="preserve">Frey, B.J., and Dueck, D. (2007). Clustering by passing messages between data points. Science </w:t>
        </w:r>
      </w:hyperlink>
      <w:hyperlink r:id="rId108">
        <w:r w:rsidR="00D851C7">
          <w:rPr>
            <w:i/>
            <w:color w:val="000000"/>
          </w:rPr>
          <w:t>315</w:t>
        </w:r>
      </w:hyperlink>
      <w:hyperlink r:id="rId109">
        <w:r w:rsidR="00D851C7">
          <w:rPr>
            <w:color w:val="000000"/>
          </w:rPr>
          <w:t>, 972–976.</w:t>
        </w:r>
      </w:hyperlink>
    </w:p>
    <w:p w14:paraId="7C1D231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19.</w:t>
      </w:r>
      <w:r>
        <w:rPr>
          <w:color w:val="000000"/>
        </w:rPr>
        <w:tab/>
      </w:r>
      <w:hyperlink r:id="rId110">
        <w:proofErr w:type="spellStart"/>
        <w:r w:rsidR="00D851C7">
          <w:rPr>
            <w:color w:val="000000"/>
          </w:rPr>
          <w:t>Kitahara</w:t>
        </w:r>
        <w:proofErr w:type="spellEnd"/>
        <w:r w:rsidR="00D851C7">
          <w:rPr>
            <w:color w:val="000000"/>
          </w:rPr>
          <w:t>, Y.F.G.I. Fast Algorithm for Affinity Propagation. In Twenty-Second International Joint Conference on Artificial Intelligence, T. Walsh, ed. (IJCAI/AAAI), pp. 2238–2243.</w:t>
        </w:r>
      </w:hyperlink>
    </w:p>
    <w:p w14:paraId="04D92CD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20.</w:t>
      </w:r>
      <w:r>
        <w:rPr>
          <w:color w:val="000000"/>
        </w:rPr>
        <w:tab/>
      </w:r>
      <w:hyperlink r:id="rId111">
        <w:r w:rsidR="00D851C7">
          <w:rPr>
            <w:color w:val="000000"/>
          </w:rPr>
          <w:t>Shi, X.H., Guan, R.C., Wang, L.P., Pei, Z.L., and Liang, Y.C. (2009). An incremental affinity propagation algorithm and its applications for text clustering. In 2009 International Joint Conference on Neural Networks (IEEE). https://doi.org/</w:t>
        </w:r>
      </w:hyperlink>
      <w:hyperlink r:id="rId112">
        <w:r w:rsidR="00D851C7">
          <w:rPr>
            <w:color w:val="000000"/>
          </w:rPr>
          <w:t>10.1109/ijcnn.2009.5178973</w:t>
        </w:r>
      </w:hyperlink>
      <w:hyperlink r:id="rId113">
        <w:r w:rsidR="00D851C7">
          <w:rPr>
            <w:color w:val="000000"/>
          </w:rPr>
          <w:t>.</w:t>
        </w:r>
      </w:hyperlink>
    </w:p>
    <w:p w14:paraId="1A98E53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21.</w:t>
      </w:r>
      <w:r>
        <w:rPr>
          <w:color w:val="000000"/>
        </w:rPr>
        <w:tab/>
      </w:r>
      <w:hyperlink r:id="rId114">
        <w:r w:rsidR="00D851C7">
          <w:rPr>
            <w:color w:val="000000"/>
          </w:rPr>
          <w:t xml:space="preserve">Shailendra Kumar Shrivastava, J.L.Rana, R.C.Jain (2013). Text document clustering based on phrase similarity using affinity propagation. International Journal of Computer Applications </w:t>
        </w:r>
      </w:hyperlink>
      <w:hyperlink r:id="rId115">
        <w:r w:rsidR="00D851C7">
          <w:rPr>
            <w:i/>
            <w:color w:val="000000"/>
          </w:rPr>
          <w:t>61</w:t>
        </w:r>
      </w:hyperlink>
      <w:hyperlink r:id="rId116">
        <w:r w:rsidR="00D851C7">
          <w:rPr>
            <w:color w:val="000000"/>
          </w:rPr>
          <w:t>. https://doi.org/</w:t>
        </w:r>
      </w:hyperlink>
      <w:hyperlink r:id="rId117">
        <w:r w:rsidR="00D851C7">
          <w:rPr>
            <w:color w:val="000000"/>
          </w:rPr>
          <w:t>10.5120/10032-5077</w:t>
        </w:r>
      </w:hyperlink>
      <w:hyperlink r:id="rId118">
        <w:r w:rsidR="00D851C7">
          <w:rPr>
            <w:color w:val="000000"/>
          </w:rPr>
          <w:t>.</w:t>
        </w:r>
      </w:hyperlink>
    </w:p>
    <w:p w14:paraId="769ECEB7"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22.</w:t>
      </w:r>
      <w:r>
        <w:rPr>
          <w:color w:val="000000"/>
        </w:rPr>
        <w:tab/>
      </w:r>
      <w:hyperlink r:id="rId119">
        <w:r w:rsidR="00D851C7">
          <w:rPr>
            <w:color w:val="000000"/>
          </w:rPr>
          <w:t xml:space="preserve">Cortes, D. (2019). isotree: Isolation-Based Outlier Detection. (The R Foundation). </w:t>
        </w:r>
        <w:r w:rsidR="00D851C7">
          <w:rPr>
            <w:color w:val="000000"/>
          </w:rPr>
          <w:lastRenderedPageBreak/>
          <w:t>https://doi.org/</w:t>
        </w:r>
      </w:hyperlink>
      <w:hyperlink r:id="rId120">
        <w:r w:rsidR="00D851C7">
          <w:rPr>
            <w:color w:val="000000"/>
          </w:rPr>
          <w:t>10.32614/cran.package.isotree</w:t>
        </w:r>
      </w:hyperlink>
      <w:hyperlink r:id="rId121">
        <w:r w:rsidR="00D851C7">
          <w:rPr>
            <w:color w:val="000000"/>
          </w:rPr>
          <w:t xml:space="preserve"> https://doi.org/</w:t>
        </w:r>
      </w:hyperlink>
      <w:hyperlink r:id="rId122">
        <w:r w:rsidR="00D851C7">
          <w:rPr>
            <w:color w:val="000000"/>
          </w:rPr>
          <w:t>10.32614/cran.package.isotree</w:t>
        </w:r>
      </w:hyperlink>
      <w:hyperlink r:id="rId123">
        <w:r w:rsidR="00D851C7">
          <w:rPr>
            <w:color w:val="000000"/>
          </w:rPr>
          <w:t>.</w:t>
        </w:r>
      </w:hyperlink>
    </w:p>
    <w:p w14:paraId="456D2AD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23.</w:t>
      </w:r>
      <w:r>
        <w:rPr>
          <w:color w:val="000000"/>
        </w:rPr>
        <w:tab/>
      </w:r>
      <w:hyperlink r:id="rId124">
        <w:r w:rsidR="00D851C7">
          <w:rPr>
            <w:color w:val="000000"/>
          </w:rPr>
          <w:t>Liu, F.T., Ting, K.M., and Zhou, Z.-H. (2008). Isolation Forest. In 2008 Eighth IEEE International Conference on Data Mining (IEEE), pp. 413–422.</w:t>
        </w:r>
      </w:hyperlink>
    </w:p>
    <w:p w14:paraId="0811EE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24.</w:t>
      </w:r>
      <w:r>
        <w:rPr>
          <w:color w:val="000000"/>
        </w:rPr>
        <w:tab/>
      </w:r>
      <w:hyperlink r:id="rId125">
        <w:r w:rsidR="00D851C7">
          <w:rPr>
            <w:color w:val="000000"/>
          </w:rPr>
          <w:t>Hahsler, M., and Piekenbrock, M. (2015). Dbscan: Density-based spatial clustering of applications with noise (DBSCAN) and related algorithms. (The R Foundation). https://doi.org/</w:t>
        </w:r>
      </w:hyperlink>
      <w:hyperlink r:id="rId126">
        <w:r w:rsidR="00D851C7">
          <w:rPr>
            <w:color w:val="000000"/>
          </w:rPr>
          <w:t>10.32614/cran.package.dbscan</w:t>
        </w:r>
      </w:hyperlink>
      <w:hyperlink r:id="rId127">
        <w:r w:rsidR="00D851C7">
          <w:rPr>
            <w:color w:val="000000"/>
          </w:rPr>
          <w:t xml:space="preserve"> https://doi.org/</w:t>
        </w:r>
      </w:hyperlink>
      <w:hyperlink r:id="rId128">
        <w:r w:rsidR="00D851C7">
          <w:rPr>
            <w:color w:val="000000"/>
          </w:rPr>
          <w:t>10.32614/cran.package.dbscan</w:t>
        </w:r>
      </w:hyperlink>
      <w:hyperlink r:id="rId129">
        <w:r w:rsidR="00D851C7">
          <w:rPr>
            <w:color w:val="000000"/>
          </w:rPr>
          <w:t>.</w:t>
        </w:r>
      </w:hyperlink>
    </w:p>
    <w:p w14:paraId="32F571E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25.</w:t>
      </w:r>
      <w:r>
        <w:rPr>
          <w:color w:val="000000"/>
        </w:rPr>
        <w:tab/>
      </w:r>
      <w:hyperlink r:id="rId130">
        <w:proofErr w:type="spellStart"/>
        <w:r w:rsidR="00D851C7">
          <w:rPr>
            <w:color w:val="000000"/>
          </w:rPr>
          <w:t>Alghushairy</w:t>
        </w:r>
        <w:proofErr w:type="spellEnd"/>
        <w:r w:rsidR="00D851C7">
          <w:rPr>
            <w:color w:val="000000"/>
          </w:rPr>
          <w:t xml:space="preserve">, O., </w:t>
        </w:r>
        <w:proofErr w:type="spellStart"/>
        <w:r w:rsidR="00D851C7">
          <w:rPr>
            <w:color w:val="000000"/>
          </w:rPr>
          <w:t>Alsini</w:t>
        </w:r>
        <w:proofErr w:type="spellEnd"/>
        <w:r w:rsidR="00D851C7">
          <w:rPr>
            <w:color w:val="000000"/>
          </w:rPr>
          <w:t xml:space="preserve">, R., Soule, T., and Ma, X. (2020). A review of Local Outlier Factor algorithms for outlier detection in big data streams. Big Data </w:t>
        </w:r>
        <w:proofErr w:type="spellStart"/>
        <w:r w:rsidR="00D851C7">
          <w:rPr>
            <w:color w:val="000000"/>
          </w:rPr>
          <w:t>Cogn</w:t>
        </w:r>
        <w:proofErr w:type="spellEnd"/>
        <w:r w:rsidR="00D851C7">
          <w:rPr>
            <w:color w:val="000000"/>
          </w:rPr>
          <w:t xml:space="preserve">. </w:t>
        </w:r>
        <w:proofErr w:type="spellStart"/>
        <w:r w:rsidR="00D851C7">
          <w:rPr>
            <w:color w:val="000000"/>
          </w:rPr>
          <w:t>Comput</w:t>
        </w:r>
        <w:proofErr w:type="spellEnd"/>
        <w:r w:rsidR="00D851C7">
          <w:rPr>
            <w:color w:val="000000"/>
          </w:rPr>
          <w:t xml:space="preserve">. </w:t>
        </w:r>
      </w:hyperlink>
      <w:hyperlink r:id="rId131">
        <w:r w:rsidR="00D851C7">
          <w:rPr>
            <w:i/>
            <w:color w:val="000000"/>
          </w:rPr>
          <w:t>5</w:t>
        </w:r>
      </w:hyperlink>
      <w:hyperlink r:id="rId132">
        <w:r w:rsidR="00D851C7">
          <w:rPr>
            <w:color w:val="000000"/>
          </w:rPr>
          <w:t>, 1.</w:t>
        </w:r>
      </w:hyperlink>
    </w:p>
    <w:p w14:paraId="0D200A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26.</w:t>
      </w:r>
      <w:r>
        <w:rPr>
          <w:color w:val="000000"/>
        </w:rPr>
        <w:tab/>
      </w:r>
      <w:hyperlink r:id="rId133">
        <w:r w:rsidR="00D851C7">
          <w:rPr>
            <w:color w:val="000000"/>
          </w:rPr>
          <w:t xml:space="preserve">Ding, H., Ding, K., Zhang, J., Wang, Y., Gao, L., Li, Y., Chen, F., Shao, Z., and Lai, W. (2018). Local outlier factor-based fault detection and evaluation of photovoltaic system. Solar Energy </w:t>
        </w:r>
      </w:hyperlink>
      <w:hyperlink r:id="rId134">
        <w:r w:rsidR="00D851C7">
          <w:rPr>
            <w:i/>
            <w:color w:val="000000"/>
          </w:rPr>
          <w:t>164</w:t>
        </w:r>
      </w:hyperlink>
      <w:hyperlink r:id="rId135">
        <w:r w:rsidR="00D851C7">
          <w:rPr>
            <w:color w:val="000000"/>
          </w:rPr>
          <w:t>, 139–148.</w:t>
        </w:r>
      </w:hyperlink>
    </w:p>
    <w:p w14:paraId="213CF1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27.</w:t>
      </w:r>
      <w:r>
        <w:rPr>
          <w:color w:val="000000"/>
        </w:rPr>
        <w:tab/>
      </w:r>
      <w:hyperlink r:id="rId136">
        <w:r w:rsidR="00D851C7">
          <w:rPr>
            <w:color w:val="000000"/>
          </w:rPr>
          <w:t xml:space="preserve">Xu, H., Zhang, L., Li, P., and Zhu, F. (2022). Outlier detection algorithm based on k-nearest neighbors-local outlier factor. J. Algorithm. Comput. Technol. </w:t>
        </w:r>
      </w:hyperlink>
      <w:hyperlink r:id="rId137">
        <w:r w:rsidR="00D851C7">
          <w:rPr>
            <w:i/>
            <w:color w:val="000000"/>
          </w:rPr>
          <w:t>16</w:t>
        </w:r>
      </w:hyperlink>
      <w:hyperlink r:id="rId138">
        <w:r w:rsidR="00D851C7">
          <w:rPr>
            <w:color w:val="000000"/>
          </w:rPr>
          <w:t>. https://doi.org/</w:t>
        </w:r>
      </w:hyperlink>
      <w:hyperlink r:id="rId139">
        <w:r w:rsidR="00D851C7">
          <w:rPr>
            <w:color w:val="000000"/>
          </w:rPr>
          <w:t>10.1177/17483026221078111</w:t>
        </w:r>
      </w:hyperlink>
      <w:hyperlink r:id="rId140">
        <w:r w:rsidR="00D851C7">
          <w:rPr>
            <w:color w:val="000000"/>
          </w:rPr>
          <w:t>.</w:t>
        </w:r>
      </w:hyperlink>
    </w:p>
    <w:p w14:paraId="3A06F0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28.</w:t>
      </w:r>
      <w:r>
        <w:rPr>
          <w:color w:val="000000"/>
        </w:rPr>
        <w:tab/>
      </w:r>
      <w:hyperlink r:id="rId141">
        <w:r w:rsidR="00D851C7">
          <w:rPr>
            <w:color w:val="000000"/>
          </w:rPr>
          <w:t>Morris, J., Kuleshov, V., Shmatikov, V., and Rush, A. (2023). Text embeddings reveal (almost) as much as text. In Proceedings of the 2023 Conference on Empirical Methods in Natural Language Processing (Association for Computational Linguistics). https://doi.org/</w:t>
        </w:r>
      </w:hyperlink>
      <w:hyperlink r:id="rId142">
        <w:r w:rsidR="00D851C7">
          <w:rPr>
            <w:color w:val="000000"/>
          </w:rPr>
          <w:t>10.18653/v1/2023.emnlp-main.765</w:t>
        </w:r>
      </w:hyperlink>
      <w:hyperlink r:id="rId143">
        <w:r w:rsidR="00D851C7">
          <w:rPr>
            <w:color w:val="000000"/>
          </w:rPr>
          <w:t>.</w:t>
        </w:r>
      </w:hyperlink>
    </w:p>
    <w:p w14:paraId="37374D2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29.</w:t>
      </w:r>
      <w:r>
        <w:rPr>
          <w:color w:val="000000"/>
        </w:rPr>
        <w:tab/>
      </w:r>
      <w:hyperlink r:id="rId144">
        <w:proofErr w:type="spellStart"/>
        <w:r w:rsidR="00D851C7">
          <w:rPr>
            <w:color w:val="000000"/>
          </w:rPr>
          <w:t>Mikolov</w:t>
        </w:r>
        <w:proofErr w:type="spellEnd"/>
        <w:r w:rsidR="00D851C7">
          <w:rPr>
            <w:color w:val="000000"/>
          </w:rPr>
          <w:t xml:space="preserve">, T. (2013). Efficient estimation of word representations in vector space. </w:t>
        </w:r>
        <w:proofErr w:type="spellStart"/>
        <w:r w:rsidR="00D851C7">
          <w:rPr>
            <w:color w:val="000000"/>
          </w:rPr>
          <w:t>arXiv</w:t>
        </w:r>
        <w:proofErr w:type="spellEnd"/>
        <w:r w:rsidR="00D851C7">
          <w:rPr>
            <w:color w:val="000000"/>
          </w:rPr>
          <w:t xml:space="preserve"> preprint arXiv:1301.3781.</w:t>
        </w:r>
      </w:hyperlink>
    </w:p>
    <w:p w14:paraId="5F96995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30.</w:t>
      </w:r>
      <w:r>
        <w:rPr>
          <w:color w:val="000000"/>
        </w:rPr>
        <w:tab/>
      </w:r>
      <w:hyperlink r:id="rId145">
        <w:proofErr w:type="spellStart"/>
        <w:r w:rsidR="00D851C7">
          <w:rPr>
            <w:color w:val="000000"/>
          </w:rPr>
          <w:t>Incitti</w:t>
        </w:r>
        <w:proofErr w:type="spellEnd"/>
        <w:r w:rsidR="00D851C7">
          <w:rPr>
            <w:color w:val="000000"/>
          </w:rPr>
          <w:t xml:space="preserve">, F., </w:t>
        </w:r>
        <w:proofErr w:type="spellStart"/>
        <w:r w:rsidR="00D851C7">
          <w:rPr>
            <w:color w:val="000000"/>
          </w:rPr>
          <w:t>Urli</w:t>
        </w:r>
        <w:proofErr w:type="spellEnd"/>
        <w:r w:rsidR="00D851C7">
          <w:rPr>
            <w:color w:val="000000"/>
          </w:rPr>
          <w:t xml:space="preserve">, F., and </w:t>
        </w:r>
        <w:proofErr w:type="spellStart"/>
        <w:r w:rsidR="00D851C7">
          <w:rPr>
            <w:color w:val="000000"/>
          </w:rPr>
          <w:t>Snidaro</w:t>
        </w:r>
        <w:proofErr w:type="spellEnd"/>
        <w:r w:rsidR="00D851C7">
          <w:rPr>
            <w:color w:val="000000"/>
          </w:rPr>
          <w:t xml:space="preserve">, L. (2023). Beyond word embeddings: A survey. Inf. Fusion </w:t>
        </w:r>
      </w:hyperlink>
      <w:hyperlink r:id="rId146">
        <w:r w:rsidR="00D851C7">
          <w:rPr>
            <w:i/>
            <w:color w:val="000000"/>
          </w:rPr>
          <w:t>89</w:t>
        </w:r>
      </w:hyperlink>
      <w:hyperlink r:id="rId147">
        <w:r w:rsidR="00D851C7">
          <w:rPr>
            <w:color w:val="000000"/>
          </w:rPr>
          <w:t>, 418–436.</w:t>
        </w:r>
      </w:hyperlink>
    </w:p>
    <w:p w14:paraId="2F8695B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31.</w:t>
      </w:r>
      <w:r>
        <w:rPr>
          <w:color w:val="000000"/>
        </w:rPr>
        <w:tab/>
      </w:r>
      <w:hyperlink r:id="rId148">
        <w:r w:rsidR="00D851C7">
          <w:rPr>
            <w:color w:val="000000"/>
          </w:rPr>
          <w:t xml:space="preserve">Khattak, F.K., </w:t>
        </w:r>
        <w:proofErr w:type="spellStart"/>
        <w:r w:rsidR="00D851C7">
          <w:rPr>
            <w:color w:val="000000"/>
          </w:rPr>
          <w:t>Jeblee</w:t>
        </w:r>
        <w:proofErr w:type="spellEnd"/>
        <w:r w:rsidR="00D851C7">
          <w:rPr>
            <w:color w:val="000000"/>
          </w:rPr>
          <w:t xml:space="preserve">, S., </w:t>
        </w:r>
        <w:proofErr w:type="spellStart"/>
        <w:r w:rsidR="00D851C7">
          <w:rPr>
            <w:color w:val="000000"/>
          </w:rPr>
          <w:t>Pou</w:t>
        </w:r>
        <w:proofErr w:type="spellEnd"/>
        <w:r w:rsidR="00D851C7">
          <w:rPr>
            <w:color w:val="000000"/>
          </w:rPr>
          <w:t xml:space="preserve">-Prom, C., Abdalla, M., Meaney, C., and </w:t>
        </w:r>
        <w:proofErr w:type="spellStart"/>
        <w:r w:rsidR="00D851C7">
          <w:rPr>
            <w:color w:val="000000"/>
          </w:rPr>
          <w:t>Rudzicz</w:t>
        </w:r>
        <w:proofErr w:type="spellEnd"/>
        <w:r w:rsidR="00D851C7">
          <w:rPr>
            <w:color w:val="000000"/>
          </w:rPr>
          <w:t xml:space="preserve">, F. (2019). A survey of word embeddings for clinical text. J. Biomed. Inform. </w:t>
        </w:r>
      </w:hyperlink>
      <w:hyperlink r:id="rId149">
        <w:r w:rsidR="00D851C7">
          <w:rPr>
            <w:i/>
            <w:color w:val="000000"/>
          </w:rPr>
          <w:t>100S</w:t>
        </w:r>
      </w:hyperlink>
      <w:hyperlink r:id="rId150">
        <w:r w:rsidR="00D851C7">
          <w:rPr>
            <w:color w:val="000000"/>
          </w:rPr>
          <w:t>, 100057.</w:t>
        </w:r>
      </w:hyperlink>
    </w:p>
    <w:p w14:paraId="5929B2B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32.</w:t>
      </w:r>
      <w:r>
        <w:rPr>
          <w:color w:val="000000"/>
        </w:rPr>
        <w:tab/>
      </w:r>
      <w:hyperlink r:id="rId151">
        <w:r w:rsidR="00D851C7">
          <w:rPr>
            <w:color w:val="000000"/>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52">
        <w:r w:rsidR="00D851C7">
          <w:rPr>
            <w:color w:val="000000"/>
          </w:rPr>
          <w:t>10.18653/v1/2020.acl-demos.36</w:t>
        </w:r>
      </w:hyperlink>
      <w:hyperlink r:id="rId153">
        <w:r w:rsidR="00D851C7">
          <w:rPr>
            <w:color w:val="000000"/>
          </w:rPr>
          <w:t>.</w:t>
        </w:r>
      </w:hyperlink>
    </w:p>
    <w:p w14:paraId="2FBAFE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33.</w:t>
      </w:r>
      <w:r>
        <w:rPr>
          <w:color w:val="000000"/>
        </w:rPr>
        <w:tab/>
      </w:r>
      <w:hyperlink r:id="rId154">
        <w:r w:rsidR="00D851C7">
          <w:rPr>
            <w:color w:val="000000"/>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w:t>
        </w:r>
        <w:proofErr w:type="spellStart"/>
        <w:r w:rsidR="00D851C7">
          <w:rPr>
            <w:color w:val="000000"/>
          </w:rPr>
          <w:t>Anke</w:t>
        </w:r>
        <w:proofErr w:type="spellEnd"/>
        <w:r w:rsidR="00D851C7">
          <w:rPr>
            <w:color w:val="000000"/>
          </w:rPr>
          <w:t xml:space="preserve">, Thierry </w:t>
        </w:r>
        <w:proofErr w:type="spellStart"/>
        <w:r w:rsidR="00D851C7">
          <w:rPr>
            <w:color w:val="000000"/>
          </w:rPr>
          <w:t>Declerck</w:t>
        </w:r>
        <w:proofErr w:type="spellEnd"/>
        <w:r w:rsidR="00D851C7">
          <w:rPr>
            <w:color w:val="000000"/>
          </w:rPr>
          <w:t xml:space="preserve">, Dagmar </w:t>
        </w:r>
        <w:proofErr w:type="spellStart"/>
        <w:r w:rsidR="00D851C7">
          <w:rPr>
            <w:color w:val="000000"/>
          </w:rPr>
          <w:t>Gromann</w:t>
        </w:r>
        <w:proofErr w:type="spellEnd"/>
        <w:r w:rsidR="00D851C7">
          <w:rPr>
            <w:color w:val="000000"/>
          </w:rPr>
          <w:t>, Jin-Dong Kim, Axel-</w:t>
        </w:r>
        <w:proofErr w:type="spellStart"/>
        <w:r w:rsidR="00D851C7">
          <w:rPr>
            <w:color w:val="000000"/>
          </w:rPr>
          <w:t>Cyrille</w:t>
        </w:r>
        <w:proofErr w:type="spellEnd"/>
        <w:r w:rsidR="00D851C7">
          <w:rPr>
            <w:color w:val="000000"/>
          </w:rPr>
          <w:t xml:space="preserve"> </w:t>
        </w:r>
        <w:proofErr w:type="spellStart"/>
        <w:r w:rsidR="00D851C7">
          <w:rPr>
            <w:color w:val="000000"/>
          </w:rPr>
          <w:t>Ngonga</w:t>
        </w:r>
        <w:proofErr w:type="spellEnd"/>
        <w:r w:rsidR="00D851C7">
          <w:rPr>
            <w:color w:val="000000"/>
          </w:rPr>
          <w:t xml:space="preserve"> </w:t>
        </w:r>
        <w:proofErr w:type="spellStart"/>
        <w:r w:rsidR="00D851C7">
          <w:rPr>
            <w:color w:val="000000"/>
          </w:rPr>
          <w:t>Ngomo</w:t>
        </w:r>
        <w:proofErr w:type="spellEnd"/>
        <w:r w:rsidR="00D851C7">
          <w:rPr>
            <w:color w:val="000000"/>
          </w:rPr>
          <w:t xml:space="preserve">, Muhammad Saleem, Ricardo </w:t>
        </w:r>
        <w:proofErr w:type="spellStart"/>
        <w:r w:rsidR="00D851C7">
          <w:rPr>
            <w:color w:val="000000"/>
          </w:rPr>
          <w:t>Usbeck</w:t>
        </w:r>
        <w:proofErr w:type="spellEnd"/>
        <w:r w:rsidR="00D851C7">
          <w:rPr>
            <w:color w:val="000000"/>
          </w:rPr>
          <w:t>, ed. (CEUR), pp. 77–88.</w:t>
        </w:r>
      </w:hyperlink>
    </w:p>
    <w:p w14:paraId="33B459C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34.</w:t>
      </w:r>
      <w:r>
        <w:rPr>
          <w:color w:val="000000"/>
        </w:rPr>
        <w:tab/>
      </w:r>
      <w:hyperlink r:id="rId155">
        <w:r w:rsidR="00D851C7">
          <w:rPr>
            <w:color w:val="000000"/>
          </w:rPr>
          <w:t xml:space="preserve">Mehta, V., Bawa, S., and Singh, J. (2021). </w:t>
        </w:r>
        <w:proofErr w:type="spellStart"/>
        <w:r w:rsidR="00D851C7">
          <w:rPr>
            <w:color w:val="000000"/>
          </w:rPr>
          <w:t>WEClustering</w:t>
        </w:r>
        <w:proofErr w:type="spellEnd"/>
        <w:r w:rsidR="00D851C7">
          <w:rPr>
            <w:color w:val="000000"/>
          </w:rPr>
          <w:t xml:space="preserve">: word </w:t>
        </w:r>
        <w:proofErr w:type="gramStart"/>
        <w:r w:rsidR="00D851C7">
          <w:rPr>
            <w:color w:val="000000"/>
          </w:rPr>
          <w:t>embeddings based</w:t>
        </w:r>
        <w:proofErr w:type="gramEnd"/>
        <w:r w:rsidR="00D851C7">
          <w:rPr>
            <w:color w:val="000000"/>
          </w:rPr>
          <w:t xml:space="preserve"> text clustering technique for large datasets. Complex </w:t>
        </w:r>
        <w:proofErr w:type="spellStart"/>
        <w:r w:rsidR="00D851C7">
          <w:rPr>
            <w:color w:val="000000"/>
          </w:rPr>
          <w:t>Intell</w:t>
        </w:r>
        <w:proofErr w:type="spellEnd"/>
        <w:r w:rsidR="00D851C7">
          <w:rPr>
            <w:color w:val="000000"/>
          </w:rPr>
          <w:t xml:space="preserve"> Systems </w:t>
        </w:r>
      </w:hyperlink>
      <w:hyperlink r:id="rId156">
        <w:r w:rsidR="00D851C7">
          <w:rPr>
            <w:i/>
            <w:color w:val="000000"/>
          </w:rPr>
          <w:t>7</w:t>
        </w:r>
      </w:hyperlink>
      <w:hyperlink r:id="rId157">
        <w:r w:rsidR="00D851C7">
          <w:rPr>
            <w:color w:val="000000"/>
          </w:rPr>
          <w:t>, 3211–3224.</w:t>
        </w:r>
      </w:hyperlink>
    </w:p>
    <w:p w14:paraId="28E44789"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35.</w:t>
      </w:r>
      <w:r>
        <w:rPr>
          <w:color w:val="000000"/>
        </w:rPr>
        <w:tab/>
      </w:r>
      <w:hyperlink r:id="rId158">
        <w:r w:rsidR="00D851C7">
          <w:rPr>
            <w:color w:val="000000"/>
          </w:rPr>
          <w:t xml:space="preserve">Stein, R.A., </w:t>
        </w:r>
        <w:proofErr w:type="spellStart"/>
        <w:r w:rsidR="00D851C7">
          <w:rPr>
            <w:color w:val="000000"/>
          </w:rPr>
          <w:t>Jaques</w:t>
        </w:r>
        <w:proofErr w:type="spellEnd"/>
        <w:r w:rsidR="00D851C7">
          <w:rPr>
            <w:color w:val="000000"/>
          </w:rPr>
          <w:t xml:space="preserve">, P.A., and </w:t>
        </w:r>
        <w:proofErr w:type="spellStart"/>
        <w:r w:rsidR="00D851C7">
          <w:rPr>
            <w:color w:val="000000"/>
          </w:rPr>
          <w:t>Valiati</w:t>
        </w:r>
        <w:proofErr w:type="spellEnd"/>
        <w:r w:rsidR="00D851C7">
          <w:rPr>
            <w:color w:val="000000"/>
          </w:rPr>
          <w:t xml:space="preserve">, J.F. (2019). An analysis of hierarchical text </w:t>
        </w:r>
        <w:r w:rsidR="00D851C7">
          <w:rPr>
            <w:color w:val="000000"/>
          </w:rPr>
          <w:lastRenderedPageBreak/>
          <w:t xml:space="preserve">classification using word embeddings. Inf. Sci. </w:t>
        </w:r>
      </w:hyperlink>
      <w:hyperlink r:id="rId159">
        <w:r w:rsidR="00D851C7">
          <w:rPr>
            <w:i/>
            <w:color w:val="000000"/>
          </w:rPr>
          <w:t>471</w:t>
        </w:r>
      </w:hyperlink>
      <w:hyperlink r:id="rId160">
        <w:r w:rsidR="00D851C7">
          <w:rPr>
            <w:color w:val="000000"/>
          </w:rPr>
          <w:t>, 216–232.</w:t>
        </w:r>
      </w:hyperlink>
    </w:p>
    <w:p w14:paraId="589927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36.</w:t>
      </w:r>
      <w:r>
        <w:rPr>
          <w:color w:val="000000"/>
        </w:rPr>
        <w:tab/>
      </w:r>
      <w:hyperlink r:id="rId161">
        <w:r w:rsidR="00D851C7">
          <w:rPr>
            <w:color w:val="000000"/>
          </w:rPr>
          <w:t xml:space="preserve">Musto, C., Semeraro, G., de </w:t>
        </w:r>
        <w:proofErr w:type="spellStart"/>
        <w:r w:rsidR="00D851C7">
          <w:rPr>
            <w:color w:val="000000"/>
          </w:rPr>
          <w:t>Gemmis</w:t>
        </w:r>
        <w:proofErr w:type="spellEnd"/>
        <w:r w:rsidR="00D851C7">
          <w:rPr>
            <w:color w:val="000000"/>
          </w:rPr>
          <w:t>, M., and Lops, P. (2016). Learning word embeddings from Wikipedia for content-based recommender systems. In Lecture Notes in Computer Science Lecture notes in computer science. (Springer International Publishing), pp. 729–734.</w:t>
        </w:r>
      </w:hyperlink>
    </w:p>
    <w:p w14:paraId="0687F76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37.</w:t>
      </w:r>
      <w:r>
        <w:rPr>
          <w:color w:val="000000"/>
        </w:rPr>
        <w:tab/>
      </w:r>
      <w:hyperlink r:id="rId162">
        <w:r w:rsidR="00D851C7">
          <w:rPr>
            <w:color w:val="000000"/>
          </w:rPr>
          <w:t>Pande, A., and Ahuja, V. (2017). WEAC: Word embeddings for anomaly classification from event logs. In 2017 IEEE International Conference on Big Data (Big Data) (IEEE), pp. 1095–1100.</w:t>
        </w:r>
      </w:hyperlink>
    </w:p>
    <w:p w14:paraId="292ACB0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38.</w:t>
      </w:r>
      <w:r>
        <w:rPr>
          <w:color w:val="000000"/>
        </w:rPr>
        <w:tab/>
      </w:r>
      <w:hyperlink r:id="rId163">
        <w:r w:rsidR="00D851C7">
          <w:rPr>
            <w:color w:val="000000"/>
          </w:rPr>
          <w:t xml:space="preserve">New embedding models and API updates </w:t>
        </w:r>
      </w:hyperlink>
      <w:hyperlink r:id="rId164">
        <w:r w:rsidR="00D851C7">
          <w:rPr>
            <w:color w:val="000000"/>
          </w:rPr>
          <w:t>https://openai.com/index/new-embedding-models-and-api-updates/</w:t>
        </w:r>
      </w:hyperlink>
      <w:hyperlink r:id="rId165">
        <w:r w:rsidR="00D851C7">
          <w:rPr>
            <w:color w:val="000000"/>
          </w:rPr>
          <w:t>.</w:t>
        </w:r>
      </w:hyperlink>
    </w:p>
    <w:p w14:paraId="69BB0C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39.</w:t>
      </w:r>
      <w:r>
        <w:rPr>
          <w:color w:val="000000"/>
        </w:rPr>
        <w:tab/>
      </w:r>
      <w:hyperlink r:id="rId166">
        <w:r w:rsidR="00D851C7">
          <w:rPr>
            <w:color w:val="000000"/>
          </w:rPr>
          <w:t>Wu, J. (2012). Cluster Analysis and K-means Clustering: An Introduction. In Advances in K-means Clustering: A Data Mining Thinking, J. Wu, ed. (Springer Berlin Heidelberg), pp. 1–16.</w:t>
        </w:r>
      </w:hyperlink>
    </w:p>
    <w:p w14:paraId="47D99A3A"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40.</w:t>
      </w:r>
      <w:r>
        <w:rPr>
          <w:color w:val="000000"/>
        </w:rPr>
        <w:tab/>
      </w:r>
      <w:hyperlink r:id="rId167">
        <w:proofErr w:type="spellStart"/>
        <w:r w:rsidR="00D851C7">
          <w:rPr>
            <w:color w:val="000000"/>
          </w:rPr>
          <w:t>Shahapure</w:t>
        </w:r>
        <w:proofErr w:type="spellEnd"/>
        <w:r w:rsidR="00D851C7">
          <w:rPr>
            <w:color w:val="000000"/>
          </w:rPr>
          <w:t>, K.R., and Nicholas, C. (2020). Cluster Quality Analysis Using Silhouette Score. In 2020 IEEE 7th International Conference on Data Science and Advanced Analytics (DSAA) (IEEE), pp. 747–748.</w:t>
        </w:r>
      </w:hyperlink>
    </w:p>
    <w:p w14:paraId="01FE85F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41.</w:t>
      </w:r>
      <w:r>
        <w:rPr>
          <w:color w:val="000000"/>
        </w:rPr>
        <w:tab/>
      </w:r>
      <w:hyperlink r:id="rId168">
        <w:r w:rsidR="00D851C7">
          <w:rPr>
            <w:color w:val="000000"/>
          </w:rPr>
          <w:t xml:space="preserve">Shutaywi, M., and Kachouie, N.N. (2021). Silhouette Analysis for Performance Evaluation in Machine Learning with Applications to Clustering. Entropy </w:t>
        </w:r>
      </w:hyperlink>
      <w:hyperlink r:id="rId169">
        <w:r w:rsidR="00D851C7">
          <w:rPr>
            <w:i/>
            <w:color w:val="000000"/>
          </w:rPr>
          <w:t>23</w:t>
        </w:r>
      </w:hyperlink>
      <w:hyperlink r:id="rId170">
        <w:r w:rsidR="00D851C7">
          <w:rPr>
            <w:color w:val="000000"/>
          </w:rPr>
          <w:t>. https://doi.org/</w:t>
        </w:r>
      </w:hyperlink>
      <w:hyperlink r:id="rId171">
        <w:r w:rsidR="00D851C7">
          <w:rPr>
            <w:color w:val="000000"/>
          </w:rPr>
          <w:t>10.3390/e23060759</w:t>
        </w:r>
      </w:hyperlink>
      <w:hyperlink r:id="rId172">
        <w:r w:rsidR="00D851C7">
          <w:rPr>
            <w:color w:val="000000"/>
          </w:rPr>
          <w:t>.</w:t>
        </w:r>
      </w:hyperlink>
    </w:p>
    <w:p w14:paraId="1C6698AC" w14:textId="77777777" w:rsidR="00D851C7" w:rsidRDefault="00D851C7">
      <w:pPr>
        <w:widowControl w:val="0"/>
        <w:pBdr>
          <w:top w:val="nil"/>
          <w:left w:val="nil"/>
          <w:bottom w:val="nil"/>
          <w:right w:val="nil"/>
          <w:between w:val="nil"/>
        </w:pBdr>
        <w:rPr>
          <w:b/>
        </w:rPr>
      </w:pPr>
    </w:p>
    <w:p w14:paraId="26FBB197" w14:textId="77777777" w:rsidR="00D851C7" w:rsidRDefault="00D851C7">
      <w:pPr>
        <w:widowControl w:val="0"/>
        <w:pBdr>
          <w:top w:val="nil"/>
          <w:left w:val="nil"/>
          <w:bottom w:val="nil"/>
          <w:right w:val="nil"/>
          <w:between w:val="nil"/>
        </w:pBdr>
        <w:rPr>
          <w:b/>
        </w:rPr>
      </w:pPr>
    </w:p>
    <w:p w14:paraId="20D8B3B1" w14:textId="77777777" w:rsidR="00D851C7" w:rsidRDefault="00D851C7">
      <w:pPr>
        <w:ind w:left="-540"/>
        <w:rPr>
          <w:b/>
        </w:rPr>
        <w:sectPr w:rsidR="00D851C7">
          <w:headerReference w:type="default" r:id="rId173"/>
          <w:pgSz w:w="12240" w:h="15840"/>
          <w:pgMar w:top="1440" w:right="1440" w:bottom="1440" w:left="1260" w:header="720" w:footer="720" w:gutter="0"/>
          <w:pgNumType w:start="1"/>
          <w:cols w:space="720"/>
        </w:sectPr>
      </w:pPr>
    </w:p>
    <w:p w14:paraId="44448B4E" w14:textId="516EEA9A" w:rsidR="000778A0" w:rsidRDefault="000778A0">
      <w:pPr>
        <w:ind w:left="-540"/>
        <w:rPr>
          <w:b/>
          <w:sz w:val="28"/>
          <w:szCs w:val="28"/>
        </w:rPr>
      </w:pPr>
      <w:r w:rsidRPr="009425BC">
        <w:rPr>
          <w:b/>
          <w:sz w:val="28"/>
          <w:szCs w:val="28"/>
        </w:rPr>
        <w:lastRenderedPageBreak/>
        <w:t>TABLES</w:t>
      </w:r>
    </w:p>
    <w:p w14:paraId="3605491C" w14:textId="77777777" w:rsidR="009425BC" w:rsidRPr="009425BC" w:rsidRDefault="009425BC">
      <w:pPr>
        <w:ind w:left="-540"/>
        <w:rPr>
          <w:b/>
          <w:sz w:val="28"/>
          <w:szCs w:val="28"/>
        </w:rPr>
      </w:pPr>
    </w:p>
    <w:p w14:paraId="353803F3" w14:textId="77777777" w:rsidR="000778A0" w:rsidRDefault="000778A0">
      <w:pPr>
        <w:ind w:left="-540"/>
        <w:rPr>
          <w:b/>
        </w:rPr>
      </w:pPr>
    </w:p>
    <w:p w14:paraId="093A4210" w14:textId="77777777" w:rsidR="000778A0" w:rsidRDefault="000778A0" w:rsidP="000778A0">
      <w:pPr>
        <w:ind w:left="-540"/>
        <w:rPr>
          <w:b/>
          <w:sz w:val="24"/>
          <w:szCs w:val="24"/>
          <w:highlight w:val="white"/>
        </w:rPr>
      </w:pPr>
      <w:r>
        <w:rPr>
          <w:b/>
          <w:sz w:val="24"/>
          <w:szCs w:val="24"/>
          <w:highlight w:val="white"/>
        </w:rPr>
        <w:t xml:space="preserve">Table 1: CANTOS Accuracies for Standardization Methods when WHO database all editions are used. </w:t>
      </w:r>
      <w:r>
        <w:rPr>
          <w:b/>
          <w:sz w:val="24"/>
          <w:szCs w:val="24"/>
          <w:highlight w:val="white"/>
        </w:rPr>
        <w:br/>
      </w:r>
    </w:p>
    <w:tbl>
      <w:tblPr>
        <w:tblStyle w:val="a"/>
        <w:tblW w:w="853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540"/>
        <w:gridCol w:w="2955"/>
      </w:tblGrid>
      <w:tr w:rsidR="000778A0" w14:paraId="6A2028DE" w14:textId="77777777" w:rsidTr="264D1AAC">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050847" w14:textId="77777777" w:rsidR="000778A0" w:rsidRDefault="000778A0">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1B4291" w14:textId="77777777" w:rsidR="000778A0" w:rsidRDefault="000778A0">
            <w:pPr>
              <w:widowControl w:val="0"/>
              <w:rPr>
                <w:b/>
                <w:sz w:val="20"/>
                <w:szCs w:val="20"/>
              </w:rPr>
            </w:pPr>
            <w:r>
              <w:rPr>
                <w:b/>
                <w:sz w:val="20"/>
                <w:szCs w:val="20"/>
              </w:rPr>
              <w:t>Basis</w:t>
            </w:r>
          </w:p>
        </w:tc>
        <w:tc>
          <w:tcPr>
            <w:tcW w:w="35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D5860C" w14:textId="77777777" w:rsidR="000778A0" w:rsidRDefault="000778A0">
            <w:pPr>
              <w:widowControl w:val="0"/>
              <w:rPr>
                <w:b/>
                <w:sz w:val="20"/>
                <w:szCs w:val="20"/>
              </w:rPr>
            </w:pPr>
            <w:r>
              <w:rPr>
                <w:b/>
                <w:sz w:val="20"/>
                <w:szCs w:val="20"/>
              </w:rPr>
              <w:t>Methods</w:t>
            </w:r>
          </w:p>
        </w:tc>
        <w:tc>
          <w:tcPr>
            <w:tcW w:w="29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845E3D" w14:textId="77777777" w:rsidR="000778A0" w:rsidRDefault="000778A0">
            <w:pPr>
              <w:widowControl w:val="0"/>
              <w:rPr>
                <w:b/>
                <w:sz w:val="20"/>
                <w:szCs w:val="20"/>
              </w:rPr>
            </w:pPr>
            <w:r>
              <w:rPr>
                <w:b/>
                <w:sz w:val="20"/>
                <w:szCs w:val="20"/>
              </w:rPr>
              <w:t xml:space="preserve">Accuracy WHO All Editions </w:t>
            </w:r>
          </w:p>
        </w:tc>
      </w:tr>
      <w:tr w:rsidR="000778A0" w14:paraId="118445ED" w14:textId="77777777" w:rsidTr="264D1AAC">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CCBD43" w14:textId="77777777" w:rsidR="000778A0" w:rsidRDefault="000778A0">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85B3C4"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74E4CC9" w14:textId="77777777" w:rsidR="000778A0" w:rsidRDefault="000778A0" w:rsidP="264D1AAC">
            <w:pPr>
              <w:widowControl w:val="0"/>
              <w:rPr>
                <w:sz w:val="20"/>
                <w:szCs w:val="20"/>
                <w:lang w:val="en-US"/>
              </w:rPr>
            </w:pPr>
            <w:r w:rsidRPr="264D1AAC">
              <w:rPr>
                <w:sz w:val="20"/>
                <w:szCs w:val="20"/>
                <w:lang w:val="en-US"/>
              </w:rPr>
              <w:t xml:space="preserve">LTE-3 + Euclidean </w:t>
            </w:r>
            <w:proofErr w:type="spellStart"/>
            <w:r w:rsidRPr="264D1AAC">
              <w:rPr>
                <w:sz w:val="20"/>
                <w:szCs w:val="20"/>
                <w:lang w:val="en-US"/>
              </w:rPr>
              <w:t>Dist</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1E461AE" w14:textId="77777777" w:rsidR="000778A0" w:rsidRDefault="000778A0">
            <w:pPr>
              <w:widowControl w:val="0"/>
              <w:jc w:val="right"/>
              <w:rPr>
                <w:sz w:val="20"/>
                <w:szCs w:val="20"/>
              </w:rPr>
            </w:pPr>
            <w:r>
              <w:rPr>
                <w:sz w:val="20"/>
                <w:szCs w:val="20"/>
              </w:rPr>
              <w:t>0.6851521</w:t>
            </w:r>
          </w:p>
        </w:tc>
      </w:tr>
      <w:tr w:rsidR="000778A0" w14:paraId="3A07A850"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7B564A" w14:textId="77777777" w:rsidR="000778A0" w:rsidRDefault="000778A0">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AA0969"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E37C148" w14:textId="77777777" w:rsidR="000778A0" w:rsidRDefault="000778A0">
            <w:pPr>
              <w:widowControl w:val="0"/>
              <w:rPr>
                <w:sz w:val="20"/>
                <w:szCs w:val="20"/>
              </w:rPr>
            </w:pPr>
            <w:r>
              <w:rPr>
                <w:sz w:val="20"/>
                <w:szCs w:val="20"/>
              </w:rPr>
              <w:t>LTE-3 + AP</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BFED394" w14:textId="77777777" w:rsidR="000778A0" w:rsidRDefault="000778A0">
            <w:pPr>
              <w:widowControl w:val="0"/>
              <w:jc w:val="right"/>
              <w:rPr>
                <w:sz w:val="20"/>
                <w:szCs w:val="20"/>
              </w:rPr>
            </w:pPr>
            <w:r>
              <w:rPr>
                <w:sz w:val="20"/>
                <w:szCs w:val="20"/>
              </w:rPr>
              <w:t>0.6708408</w:t>
            </w:r>
          </w:p>
        </w:tc>
      </w:tr>
      <w:tr w:rsidR="000778A0" w14:paraId="017E7A5D" w14:textId="77777777" w:rsidTr="264D1AAC">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D0CCD8" w14:textId="77777777" w:rsidR="000778A0" w:rsidRDefault="000778A0">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4F54C2"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1736B99" w14:textId="77777777" w:rsidR="000778A0" w:rsidRDefault="000778A0" w:rsidP="264D1AAC">
            <w:pPr>
              <w:widowControl w:val="0"/>
              <w:rPr>
                <w:sz w:val="20"/>
                <w:szCs w:val="20"/>
                <w:lang w:val="en-US"/>
              </w:rPr>
            </w:pPr>
            <w:r w:rsidRPr="264D1AAC">
              <w:rPr>
                <w:sz w:val="20"/>
                <w:szCs w:val="20"/>
                <w:lang w:val="en-US"/>
              </w:rPr>
              <w:t xml:space="preserve">ADA002 + Euclidean </w:t>
            </w:r>
            <w:proofErr w:type="spellStart"/>
            <w:r w:rsidRPr="264D1AAC">
              <w:rPr>
                <w:sz w:val="20"/>
                <w:szCs w:val="20"/>
                <w:lang w:val="en-US"/>
              </w:rPr>
              <w:t>Dist</w:t>
            </w:r>
            <w:proofErr w:type="spellEnd"/>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3F38D40" w14:textId="77777777" w:rsidR="000778A0" w:rsidRDefault="000778A0">
            <w:pPr>
              <w:widowControl w:val="0"/>
              <w:jc w:val="right"/>
              <w:rPr>
                <w:sz w:val="20"/>
                <w:szCs w:val="20"/>
              </w:rPr>
            </w:pPr>
            <w:r>
              <w:rPr>
                <w:sz w:val="20"/>
                <w:szCs w:val="20"/>
              </w:rPr>
              <w:t>0.6618962</w:t>
            </w:r>
          </w:p>
        </w:tc>
      </w:tr>
      <w:tr w:rsidR="000778A0" w14:paraId="671467ED"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28F868" w14:textId="77777777" w:rsidR="000778A0" w:rsidRDefault="000778A0">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CE9794"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29A006D" w14:textId="77777777" w:rsidR="000778A0" w:rsidRDefault="000778A0">
            <w:pPr>
              <w:widowControl w:val="0"/>
              <w:rPr>
                <w:sz w:val="20"/>
                <w:szCs w:val="20"/>
              </w:rPr>
            </w:pPr>
            <w:r>
              <w:rPr>
                <w:sz w:val="20"/>
                <w:szCs w:val="20"/>
              </w:rPr>
              <w:t>ADA002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90F3295" w14:textId="77777777" w:rsidR="000778A0" w:rsidRDefault="000778A0">
            <w:pPr>
              <w:widowControl w:val="0"/>
              <w:jc w:val="right"/>
              <w:rPr>
                <w:sz w:val="20"/>
                <w:szCs w:val="20"/>
              </w:rPr>
            </w:pPr>
            <w:r>
              <w:rPr>
                <w:sz w:val="20"/>
                <w:szCs w:val="20"/>
              </w:rPr>
              <w:t>0.6466905</w:t>
            </w:r>
          </w:p>
        </w:tc>
      </w:tr>
      <w:tr w:rsidR="000778A0" w14:paraId="3B7130AC" w14:textId="77777777" w:rsidTr="264D1AAC">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E3DB39" w14:textId="77777777" w:rsidR="000778A0" w:rsidRDefault="000778A0">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5DD14F"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E336EA3" w14:textId="77777777" w:rsidR="000778A0" w:rsidRDefault="000778A0">
            <w:pPr>
              <w:widowControl w:val="0"/>
              <w:rPr>
                <w:sz w:val="20"/>
                <w:szCs w:val="20"/>
              </w:rPr>
            </w:pPr>
            <w:r>
              <w:rPr>
                <w:sz w:val="20"/>
                <w:szCs w:val="20"/>
              </w:rPr>
              <w:t>LTE-3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2819C3" w14:textId="77777777" w:rsidR="000778A0" w:rsidRDefault="000778A0">
            <w:pPr>
              <w:widowControl w:val="0"/>
              <w:jc w:val="right"/>
              <w:rPr>
                <w:sz w:val="20"/>
                <w:szCs w:val="20"/>
              </w:rPr>
            </w:pPr>
            <w:r>
              <w:rPr>
                <w:sz w:val="20"/>
                <w:szCs w:val="20"/>
              </w:rPr>
              <w:t>0.6449016</w:t>
            </w:r>
          </w:p>
        </w:tc>
      </w:tr>
      <w:tr w:rsidR="000778A0" w14:paraId="169CBD09" w14:textId="77777777" w:rsidTr="264D1AAC">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65005E" w14:textId="77777777" w:rsidR="000778A0" w:rsidRDefault="000778A0">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CBCD5F" w14:textId="77777777" w:rsidR="000778A0" w:rsidRDefault="000778A0">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E928A55" w14:textId="77777777" w:rsidR="000778A0" w:rsidRDefault="000778A0">
            <w:pPr>
              <w:widowControl w:val="0"/>
              <w:rPr>
                <w:sz w:val="20"/>
                <w:szCs w:val="20"/>
              </w:rPr>
            </w:pPr>
            <w:r>
              <w:rPr>
                <w:sz w:val="20"/>
                <w:szCs w:val="20"/>
              </w:rPr>
              <w:t>ADA002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6D1B86B" w14:textId="77777777" w:rsidR="000778A0" w:rsidRDefault="000778A0">
            <w:pPr>
              <w:widowControl w:val="0"/>
              <w:jc w:val="right"/>
              <w:rPr>
                <w:sz w:val="20"/>
                <w:szCs w:val="20"/>
              </w:rPr>
            </w:pPr>
            <w:r>
              <w:rPr>
                <w:sz w:val="20"/>
                <w:szCs w:val="20"/>
              </w:rPr>
              <w:t>0.6359571</w:t>
            </w:r>
          </w:p>
        </w:tc>
      </w:tr>
      <w:tr w:rsidR="000778A0" w14:paraId="47A8A897"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0CC5C8" w14:textId="77777777" w:rsidR="000778A0" w:rsidRDefault="000778A0">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0C5663"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B5AC772"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4A20BBA" w14:textId="77777777" w:rsidR="000778A0" w:rsidRDefault="000778A0">
            <w:pPr>
              <w:widowControl w:val="0"/>
              <w:jc w:val="right"/>
              <w:rPr>
                <w:sz w:val="20"/>
                <w:szCs w:val="20"/>
              </w:rPr>
            </w:pPr>
            <w:r>
              <w:rPr>
                <w:sz w:val="20"/>
                <w:szCs w:val="20"/>
              </w:rPr>
              <w:t>0.3246869</w:t>
            </w:r>
          </w:p>
        </w:tc>
      </w:tr>
      <w:tr w:rsidR="000778A0" w14:paraId="697E1FAF" w14:textId="77777777" w:rsidTr="264D1AAC">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588522" w14:textId="77777777" w:rsidR="000778A0" w:rsidRDefault="000778A0">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F8242B"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C907603"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r w:rsidRPr="264D1AAC">
              <w:rPr>
                <w:sz w:val="20"/>
                <w:szCs w:val="20"/>
                <w:lang w:val="en-US"/>
              </w:rPr>
              <w:t xml:space="preserv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D0C3C9D" w14:textId="77777777" w:rsidR="000778A0" w:rsidRDefault="000778A0">
            <w:pPr>
              <w:widowControl w:val="0"/>
              <w:jc w:val="right"/>
              <w:rPr>
                <w:sz w:val="20"/>
                <w:szCs w:val="20"/>
              </w:rPr>
            </w:pPr>
            <w:r>
              <w:rPr>
                <w:sz w:val="20"/>
                <w:szCs w:val="20"/>
              </w:rPr>
              <w:t>0.2924866</w:t>
            </w:r>
          </w:p>
        </w:tc>
      </w:tr>
      <w:tr w:rsidR="000778A0" w14:paraId="4A1200D9"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9275CF" w14:textId="77777777" w:rsidR="000778A0" w:rsidRDefault="000778A0">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BE5BFE"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0DBF84A"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D100A2" w14:textId="77777777" w:rsidR="000778A0" w:rsidRDefault="000778A0">
            <w:pPr>
              <w:widowControl w:val="0"/>
              <w:jc w:val="right"/>
              <w:rPr>
                <w:sz w:val="20"/>
                <w:szCs w:val="20"/>
              </w:rPr>
            </w:pPr>
            <w:r>
              <w:rPr>
                <w:sz w:val="20"/>
                <w:szCs w:val="20"/>
              </w:rPr>
              <w:t>0.2549195</w:t>
            </w:r>
          </w:p>
        </w:tc>
      </w:tr>
      <w:tr w:rsidR="000778A0" w14:paraId="2C334FE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B74EF1" w14:textId="77777777" w:rsidR="000778A0" w:rsidRDefault="000778A0">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5C3052"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9B6792E"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853A6D0" w14:textId="77777777" w:rsidR="000778A0" w:rsidRDefault="000778A0">
            <w:pPr>
              <w:widowControl w:val="0"/>
              <w:jc w:val="right"/>
              <w:rPr>
                <w:sz w:val="20"/>
                <w:szCs w:val="20"/>
              </w:rPr>
            </w:pPr>
            <w:r>
              <w:rPr>
                <w:sz w:val="20"/>
                <w:szCs w:val="20"/>
              </w:rPr>
              <w:t>0.244186</w:t>
            </w:r>
          </w:p>
        </w:tc>
      </w:tr>
      <w:tr w:rsidR="000778A0" w14:paraId="065E66A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8C4E2B" w14:textId="77777777" w:rsidR="000778A0" w:rsidRDefault="000778A0">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9FA2E2"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3389B15" w14:textId="77777777" w:rsidR="000778A0" w:rsidRDefault="000778A0">
            <w:pPr>
              <w:widowControl w:val="0"/>
              <w:rPr>
                <w:sz w:val="20"/>
                <w:szCs w:val="20"/>
              </w:rPr>
            </w:pPr>
            <w:r>
              <w:rPr>
                <w:sz w:val="20"/>
                <w:szCs w:val="20"/>
              </w:rPr>
              <w:t>Cosine</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DA24C84" w14:textId="77777777" w:rsidR="000778A0" w:rsidRDefault="000778A0">
            <w:pPr>
              <w:widowControl w:val="0"/>
              <w:jc w:val="right"/>
              <w:rPr>
                <w:sz w:val="20"/>
                <w:szCs w:val="20"/>
              </w:rPr>
            </w:pPr>
            <w:r>
              <w:rPr>
                <w:sz w:val="20"/>
                <w:szCs w:val="20"/>
              </w:rPr>
              <w:t>0.2388193</w:t>
            </w:r>
          </w:p>
        </w:tc>
      </w:tr>
      <w:tr w:rsidR="000778A0" w14:paraId="24AAADF3"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93FFEF" w14:textId="77777777" w:rsidR="000778A0" w:rsidRDefault="000778A0">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CE5EAC" w14:textId="77777777" w:rsidR="000778A0" w:rsidRDefault="000778A0">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E12C713" w14:textId="77777777" w:rsidR="000778A0" w:rsidRDefault="000778A0">
            <w:pPr>
              <w:widowControl w:val="0"/>
              <w:rPr>
                <w:sz w:val="20"/>
                <w:szCs w:val="20"/>
              </w:rPr>
            </w:pPr>
            <w:r>
              <w:rPr>
                <w:sz w:val="20"/>
                <w:szCs w:val="20"/>
              </w:rPr>
              <w:t>Cosine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6BEE89" w14:textId="77777777" w:rsidR="000778A0" w:rsidRDefault="000778A0">
            <w:pPr>
              <w:widowControl w:val="0"/>
              <w:jc w:val="right"/>
              <w:rPr>
                <w:sz w:val="20"/>
                <w:szCs w:val="20"/>
              </w:rPr>
            </w:pPr>
            <w:r>
              <w:rPr>
                <w:sz w:val="20"/>
                <w:szCs w:val="20"/>
              </w:rPr>
              <w:t>0.2271914</w:t>
            </w:r>
          </w:p>
        </w:tc>
      </w:tr>
    </w:tbl>
    <w:p w14:paraId="42E01540" w14:textId="77777777" w:rsidR="000778A0" w:rsidRDefault="000778A0" w:rsidP="000778A0">
      <w:pPr>
        <w:ind w:left="-540"/>
        <w:rPr>
          <w:sz w:val="24"/>
          <w:szCs w:val="24"/>
          <w:highlight w:val="white"/>
        </w:rPr>
      </w:pPr>
    </w:p>
    <w:p w14:paraId="610C7D57" w14:textId="77777777" w:rsidR="000778A0" w:rsidRDefault="000778A0">
      <w:pPr>
        <w:rPr>
          <w:b/>
          <w:sz w:val="24"/>
          <w:szCs w:val="24"/>
          <w:highlight w:val="white"/>
        </w:rPr>
      </w:pPr>
      <w:r>
        <w:rPr>
          <w:b/>
          <w:sz w:val="24"/>
          <w:szCs w:val="24"/>
          <w:highlight w:val="white"/>
        </w:rPr>
        <w:br w:type="page"/>
      </w:r>
    </w:p>
    <w:p w14:paraId="299C12A7" w14:textId="40644088" w:rsidR="000778A0" w:rsidRDefault="000778A0" w:rsidP="264D1AAC">
      <w:pPr>
        <w:ind w:left="-540"/>
        <w:rPr>
          <w:b/>
          <w:bCs/>
          <w:sz w:val="24"/>
          <w:szCs w:val="24"/>
          <w:highlight w:val="white"/>
          <w:lang w:val="en-US"/>
        </w:rPr>
      </w:pPr>
      <w:r w:rsidRPr="264D1AAC">
        <w:rPr>
          <w:b/>
          <w:bCs/>
          <w:sz w:val="24"/>
          <w:szCs w:val="24"/>
          <w:highlight w:val="white"/>
          <w:lang w:val="en-US"/>
        </w:rPr>
        <w:lastRenderedPageBreak/>
        <w:t>Table 2: CANTOS Accuracies for Standardization Methods when the WHO database 5</w:t>
      </w:r>
      <w:proofErr w:type="gramStart"/>
      <w:r w:rsidRPr="264D1AAC">
        <w:rPr>
          <w:b/>
          <w:bCs/>
          <w:sz w:val="24"/>
          <w:szCs w:val="24"/>
          <w:highlight w:val="white"/>
          <w:lang w:val="en-US"/>
        </w:rPr>
        <w:t>th  edition</w:t>
      </w:r>
      <w:proofErr w:type="gramEnd"/>
      <w:r w:rsidRPr="264D1AAC">
        <w:rPr>
          <w:b/>
          <w:bCs/>
          <w:sz w:val="24"/>
          <w:szCs w:val="24"/>
          <w:highlight w:val="white"/>
          <w:lang w:val="en-US"/>
        </w:rPr>
        <w:t xml:space="preserve"> was used. </w:t>
      </w:r>
    </w:p>
    <w:p w14:paraId="63845D18" w14:textId="77777777" w:rsidR="000778A0" w:rsidRDefault="000778A0" w:rsidP="000778A0">
      <w:pPr>
        <w:ind w:left="-540"/>
        <w:rPr>
          <w:sz w:val="24"/>
          <w:szCs w:val="24"/>
          <w:highlight w:val="white"/>
        </w:rPr>
      </w:pPr>
    </w:p>
    <w:tbl>
      <w:tblPr>
        <w:tblStyle w:val="a0"/>
        <w:tblW w:w="835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480"/>
        <w:gridCol w:w="2835"/>
      </w:tblGrid>
      <w:tr w:rsidR="000778A0" w14:paraId="04053F1B" w14:textId="77777777" w:rsidTr="264D1AAC">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7F4460C" w14:textId="77777777" w:rsidR="000778A0" w:rsidRDefault="000778A0">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301C85" w14:textId="77777777" w:rsidR="000778A0" w:rsidRDefault="000778A0">
            <w:pPr>
              <w:widowControl w:val="0"/>
              <w:rPr>
                <w:b/>
                <w:sz w:val="20"/>
                <w:szCs w:val="20"/>
              </w:rPr>
            </w:pPr>
            <w:r>
              <w:rPr>
                <w:b/>
                <w:sz w:val="20"/>
                <w:szCs w:val="20"/>
              </w:rPr>
              <w:t>Basis</w:t>
            </w:r>
          </w:p>
        </w:tc>
        <w:tc>
          <w:tcPr>
            <w:tcW w:w="348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C2CBD8" w14:textId="77777777" w:rsidR="000778A0" w:rsidRDefault="000778A0">
            <w:pPr>
              <w:widowControl w:val="0"/>
              <w:rPr>
                <w:b/>
                <w:sz w:val="20"/>
                <w:szCs w:val="20"/>
              </w:rPr>
            </w:pPr>
            <w:r>
              <w:rPr>
                <w:b/>
                <w:sz w:val="20"/>
                <w:szCs w:val="20"/>
              </w:rPr>
              <w:t>Methods</w:t>
            </w:r>
          </w:p>
        </w:tc>
        <w:tc>
          <w:tcPr>
            <w:tcW w:w="28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12F9C8" w14:textId="77777777" w:rsidR="000778A0" w:rsidRDefault="000778A0">
            <w:pPr>
              <w:widowControl w:val="0"/>
              <w:rPr>
                <w:b/>
                <w:sz w:val="20"/>
                <w:szCs w:val="20"/>
              </w:rPr>
            </w:pPr>
            <w:r>
              <w:rPr>
                <w:b/>
                <w:sz w:val="20"/>
                <w:szCs w:val="20"/>
              </w:rPr>
              <w:t xml:space="preserve">Accuracy WHO 5th Edition </w:t>
            </w:r>
          </w:p>
        </w:tc>
      </w:tr>
      <w:tr w:rsidR="000778A0" w14:paraId="21552422" w14:textId="77777777" w:rsidTr="264D1AAC">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52B34B" w14:textId="77777777" w:rsidR="000778A0" w:rsidRDefault="000778A0">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B51ED5"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A6CC25E" w14:textId="77777777" w:rsidR="000778A0" w:rsidRDefault="000778A0" w:rsidP="264D1AAC">
            <w:pPr>
              <w:widowControl w:val="0"/>
              <w:rPr>
                <w:sz w:val="20"/>
                <w:szCs w:val="20"/>
                <w:lang w:val="en-US"/>
              </w:rPr>
            </w:pPr>
            <w:r w:rsidRPr="264D1AAC">
              <w:rPr>
                <w:sz w:val="20"/>
                <w:szCs w:val="20"/>
                <w:lang w:val="en-US"/>
              </w:rPr>
              <w:t xml:space="preserve">LTE-3 + Euclidean </w:t>
            </w:r>
            <w:proofErr w:type="spellStart"/>
            <w:r w:rsidRPr="264D1AAC">
              <w:rPr>
                <w:sz w:val="20"/>
                <w:szCs w:val="20"/>
                <w:lang w:val="en-US"/>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9698D0E" w14:textId="77777777" w:rsidR="000778A0" w:rsidRDefault="000778A0">
            <w:pPr>
              <w:widowControl w:val="0"/>
              <w:jc w:val="right"/>
              <w:rPr>
                <w:sz w:val="20"/>
                <w:szCs w:val="20"/>
              </w:rPr>
            </w:pPr>
            <w:r>
              <w:rPr>
                <w:sz w:val="20"/>
                <w:szCs w:val="20"/>
              </w:rPr>
              <w:t>0.6563408</w:t>
            </w:r>
          </w:p>
        </w:tc>
      </w:tr>
      <w:tr w:rsidR="000778A0" w14:paraId="64027D25"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580238" w14:textId="77777777" w:rsidR="000778A0" w:rsidRDefault="000778A0">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59FE53"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07EAA25" w14:textId="77777777" w:rsidR="000778A0" w:rsidRDefault="000778A0">
            <w:pPr>
              <w:widowControl w:val="0"/>
              <w:rPr>
                <w:sz w:val="20"/>
                <w:szCs w:val="20"/>
              </w:rPr>
            </w:pPr>
            <w:r>
              <w:rPr>
                <w:sz w:val="20"/>
                <w:szCs w:val="20"/>
              </w:rPr>
              <w:t>LTE-3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65207D0" w14:textId="77777777" w:rsidR="000778A0" w:rsidRDefault="000778A0">
            <w:pPr>
              <w:widowControl w:val="0"/>
              <w:jc w:val="right"/>
              <w:rPr>
                <w:sz w:val="20"/>
                <w:szCs w:val="20"/>
              </w:rPr>
            </w:pPr>
            <w:r>
              <w:rPr>
                <w:sz w:val="20"/>
                <w:szCs w:val="20"/>
              </w:rPr>
              <w:t>0.6456922</w:t>
            </w:r>
          </w:p>
        </w:tc>
      </w:tr>
      <w:tr w:rsidR="000778A0" w14:paraId="2F3768A6" w14:textId="77777777" w:rsidTr="264D1AAC">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87DDD4" w14:textId="77777777" w:rsidR="000778A0" w:rsidRDefault="000778A0">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55E708"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38CEFA6" w14:textId="77777777" w:rsidR="000778A0" w:rsidRDefault="000778A0">
            <w:pPr>
              <w:widowControl w:val="0"/>
              <w:rPr>
                <w:sz w:val="20"/>
                <w:szCs w:val="20"/>
              </w:rPr>
            </w:pPr>
            <w:r>
              <w:rPr>
                <w:sz w:val="20"/>
                <w:szCs w:val="20"/>
              </w:rPr>
              <w:t>LTE-3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0D2BA08" w14:textId="77777777" w:rsidR="000778A0" w:rsidRDefault="000778A0">
            <w:pPr>
              <w:widowControl w:val="0"/>
              <w:jc w:val="right"/>
              <w:rPr>
                <w:sz w:val="20"/>
                <w:szCs w:val="20"/>
              </w:rPr>
            </w:pPr>
            <w:r>
              <w:rPr>
                <w:sz w:val="20"/>
                <w:szCs w:val="20"/>
              </w:rPr>
              <w:t>0.6360116</w:t>
            </w:r>
          </w:p>
        </w:tc>
      </w:tr>
      <w:tr w:rsidR="000778A0" w14:paraId="23F65F8F"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B6746E" w14:textId="77777777" w:rsidR="000778A0" w:rsidRDefault="000778A0">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9D9A49"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34970C" w14:textId="77777777" w:rsidR="000778A0" w:rsidRDefault="000778A0" w:rsidP="264D1AAC">
            <w:pPr>
              <w:widowControl w:val="0"/>
              <w:rPr>
                <w:sz w:val="20"/>
                <w:szCs w:val="20"/>
                <w:lang w:val="en-US"/>
              </w:rPr>
            </w:pPr>
            <w:r w:rsidRPr="264D1AAC">
              <w:rPr>
                <w:sz w:val="20"/>
                <w:szCs w:val="20"/>
                <w:lang w:val="en-US"/>
              </w:rPr>
              <w:t xml:space="preserve">ADA002 + Euclidean </w:t>
            </w:r>
            <w:proofErr w:type="spellStart"/>
            <w:r w:rsidRPr="264D1AAC">
              <w:rPr>
                <w:sz w:val="20"/>
                <w:szCs w:val="20"/>
                <w:lang w:val="en-US"/>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A936780" w14:textId="77777777" w:rsidR="000778A0" w:rsidRDefault="000778A0">
            <w:pPr>
              <w:widowControl w:val="0"/>
              <w:jc w:val="right"/>
              <w:rPr>
                <w:sz w:val="20"/>
                <w:szCs w:val="20"/>
              </w:rPr>
            </w:pPr>
            <w:r>
              <w:rPr>
                <w:sz w:val="20"/>
                <w:szCs w:val="20"/>
              </w:rPr>
              <w:t>0.6292352</w:t>
            </w:r>
          </w:p>
        </w:tc>
      </w:tr>
      <w:tr w:rsidR="000778A0" w14:paraId="77E5A13F" w14:textId="77777777" w:rsidTr="264D1AAC">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BCC46B" w14:textId="77777777" w:rsidR="000778A0" w:rsidRDefault="000778A0">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C8240D"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21BBEC5" w14:textId="77777777" w:rsidR="000778A0" w:rsidRDefault="000778A0">
            <w:pPr>
              <w:widowControl w:val="0"/>
              <w:rPr>
                <w:sz w:val="20"/>
                <w:szCs w:val="20"/>
              </w:rPr>
            </w:pPr>
            <w:r>
              <w:rPr>
                <w:sz w:val="20"/>
                <w:szCs w:val="20"/>
              </w:rPr>
              <w:t>ADA002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D726050" w14:textId="77777777" w:rsidR="000778A0" w:rsidRDefault="000778A0">
            <w:pPr>
              <w:widowControl w:val="0"/>
              <w:jc w:val="right"/>
              <w:rPr>
                <w:sz w:val="20"/>
                <w:szCs w:val="20"/>
              </w:rPr>
            </w:pPr>
            <w:r>
              <w:rPr>
                <w:sz w:val="20"/>
                <w:szCs w:val="20"/>
              </w:rPr>
              <w:t>0.6263311</w:t>
            </w:r>
          </w:p>
        </w:tc>
      </w:tr>
      <w:tr w:rsidR="000778A0" w14:paraId="4F34B52D" w14:textId="77777777" w:rsidTr="264D1AAC">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67D2F7" w14:textId="77777777" w:rsidR="000778A0" w:rsidRDefault="000778A0">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1528EC" w14:textId="77777777" w:rsidR="000778A0" w:rsidRDefault="000778A0">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FCF9B61" w14:textId="77777777" w:rsidR="000778A0" w:rsidRDefault="000778A0">
            <w:pPr>
              <w:widowControl w:val="0"/>
              <w:rPr>
                <w:sz w:val="20"/>
                <w:szCs w:val="20"/>
              </w:rPr>
            </w:pPr>
            <w:r>
              <w:rPr>
                <w:sz w:val="20"/>
                <w:szCs w:val="20"/>
              </w:rPr>
              <w:t>ADA002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A88DA8A" w14:textId="77777777" w:rsidR="000778A0" w:rsidRDefault="000778A0">
            <w:pPr>
              <w:widowControl w:val="0"/>
              <w:jc w:val="right"/>
              <w:rPr>
                <w:sz w:val="20"/>
                <w:szCs w:val="20"/>
              </w:rPr>
            </w:pPr>
            <w:r>
              <w:rPr>
                <w:sz w:val="20"/>
                <w:szCs w:val="20"/>
              </w:rPr>
              <w:t>0.6050339</w:t>
            </w:r>
          </w:p>
        </w:tc>
      </w:tr>
      <w:tr w:rsidR="000778A0" w14:paraId="706C4282"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175F68" w14:textId="77777777" w:rsidR="000778A0" w:rsidRDefault="000778A0">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B3ED5F"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4A6587D"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C9D7A5D" w14:textId="77777777" w:rsidR="000778A0" w:rsidRDefault="000778A0">
            <w:pPr>
              <w:widowControl w:val="0"/>
              <w:jc w:val="right"/>
              <w:rPr>
                <w:sz w:val="20"/>
                <w:szCs w:val="20"/>
              </w:rPr>
            </w:pPr>
            <w:r>
              <w:rPr>
                <w:sz w:val="20"/>
                <w:szCs w:val="20"/>
              </w:rPr>
              <w:t>0.3059051</w:t>
            </w:r>
          </w:p>
        </w:tc>
      </w:tr>
      <w:tr w:rsidR="000778A0" w14:paraId="0718FCDB" w14:textId="77777777" w:rsidTr="264D1AAC">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4077AE" w14:textId="77777777" w:rsidR="000778A0" w:rsidRDefault="000778A0">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3C0AD4"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2783ED4" w14:textId="77777777" w:rsidR="000778A0" w:rsidRDefault="000778A0" w:rsidP="264D1AAC">
            <w:pPr>
              <w:widowControl w:val="0"/>
              <w:rPr>
                <w:sz w:val="20"/>
                <w:szCs w:val="20"/>
                <w:lang w:val="en-US"/>
              </w:rPr>
            </w:pPr>
            <w:proofErr w:type="spellStart"/>
            <w:r w:rsidRPr="264D1AAC">
              <w:rPr>
                <w:sz w:val="20"/>
                <w:szCs w:val="20"/>
                <w:lang w:val="en-US"/>
              </w:rPr>
              <w:t>Levenshtein</w:t>
            </w:r>
            <w:proofErr w:type="spellEnd"/>
            <w:r w:rsidRPr="264D1AAC">
              <w:rPr>
                <w:sz w:val="20"/>
                <w:szCs w:val="20"/>
                <w:lang w:val="en-US"/>
              </w:rPr>
              <w:t xml:space="preserv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A0F46BA" w14:textId="77777777" w:rsidR="000778A0" w:rsidRDefault="000778A0">
            <w:pPr>
              <w:widowControl w:val="0"/>
              <w:jc w:val="right"/>
              <w:rPr>
                <w:sz w:val="20"/>
                <w:szCs w:val="20"/>
              </w:rPr>
            </w:pPr>
            <w:r>
              <w:rPr>
                <w:sz w:val="20"/>
                <w:szCs w:val="20"/>
              </w:rPr>
              <w:t>0.286544</w:t>
            </w:r>
          </w:p>
        </w:tc>
      </w:tr>
      <w:tr w:rsidR="000778A0" w14:paraId="38101A5B"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A90246" w14:textId="77777777" w:rsidR="000778A0" w:rsidRDefault="000778A0">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C9116B"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6AE157B"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F7AE0D5" w14:textId="77777777" w:rsidR="000778A0" w:rsidRDefault="000778A0">
            <w:pPr>
              <w:widowControl w:val="0"/>
              <w:jc w:val="right"/>
              <w:rPr>
                <w:sz w:val="20"/>
                <w:szCs w:val="20"/>
              </w:rPr>
            </w:pPr>
            <w:r>
              <w:rPr>
                <w:sz w:val="20"/>
                <w:szCs w:val="20"/>
              </w:rPr>
              <w:t>0.2342691</w:t>
            </w:r>
          </w:p>
        </w:tc>
      </w:tr>
      <w:tr w:rsidR="000778A0" w14:paraId="21C7A46B"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CFD9C4" w14:textId="77777777" w:rsidR="000778A0" w:rsidRDefault="000778A0">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E223B3"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A80484A" w14:textId="77777777" w:rsidR="000778A0" w:rsidRDefault="000778A0" w:rsidP="264D1AAC">
            <w:pPr>
              <w:widowControl w:val="0"/>
              <w:rPr>
                <w:sz w:val="20"/>
                <w:szCs w:val="20"/>
                <w:lang w:val="en-US"/>
              </w:rPr>
            </w:pPr>
            <w:proofErr w:type="spellStart"/>
            <w:r w:rsidRPr="264D1AAC">
              <w:rPr>
                <w:sz w:val="20"/>
                <w:szCs w:val="20"/>
                <w:lang w:val="en-US"/>
              </w:rPr>
              <w:t>Jarro</w:t>
            </w:r>
            <w:proofErr w:type="spellEnd"/>
            <w:r w:rsidRPr="264D1AAC">
              <w:rPr>
                <w:sz w:val="20"/>
                <w:szCs w:val="20"/>
                <w:lang w:val="en-US"/>
              </w:rPr>
              <w:t xml:space="preserve"> Winkler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6623CEA" w14:textId="77777777" w:rsidR="000778A0" w:rsidRDefault="000778A0">
            <w:pPr>
              <w:widowControl w:val="0"/>
              <w:jc w:val="right"/>
              <w:rPr>
                <w:sz w:val="20"/>
                <w:szCs w:val="20"/>
              </w:rPr>
            </w:pPr>
            <w:r>
              <w:rPr>
                <w:sz w:val="20"/>
                <w:szCs w:val="20"/>
              </w:rPr>
              <w:t>0.232333</w:t>
            </w:r>
          </w:p>
        </w:tc>
      </w:tr>
      <w:tr w:rsidR="000778A0" w14:paraId="1F30E558"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FB5452" w14:textId="77777777" w:rsidR="000778A0" w:rsidRDefault="000778A0">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DE9125"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B7343F6" w14:textId="77777777" w:rsidR="000778A0" w:rsidRDefault="000778A0">
            <w:pPr>
              <w:widowControl w:val="0"/>
              <w:rPr>
                <w:sz w:val="20"/>
                <w:szCs w:val="20"/>
              </w:rPr>
            </w:pPr>
            <w:r>
              <w:rPr>
                <w:sz w:val="20"/>
                <w:szCs w:val="20"/>
              </w:rPr>
              <w:t>Cosine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0030703" w14:textId="77777777" w:rsidR="000778A0" w:rsidRDefault="000778A0">
            <w:pPr>
              <w:widowControl w:val="0"/>
              <w:jc w:val="right"/>
              <w:rPr>
                <w:sz w:val="20"/>
                <w:szCs w:val="20"/>
              </w:rPr>
            </w:pPr>
            <w:r>
              <w:rPr>
                <w:sz w:val="20"/>
                <w:szCs w:val="20"/>
              </w:rPr>
              <w:t>0.2197483</w:t>
            </w:r>
          </w:p>
        </w:tc>
      </w:tr>
      <w:tr w:rsidR="000778A0" w14:paraId="6D6B6C97" w14:textId="77777777" w:rsidTr="264D1AAC">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DB1FFC" w14:textId="77777777" w:rsidR="000778A0" w:rsidRDefault="000778A0">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66D72C" w14:textId="77777777" w:rsidR="000778A0" w:rsidRDefault="000778A0">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A59778C" w14:textId="77777777" w:rsidR="000778A0" w:rsidRDefault="000778A0">
            <w:pPr>
              <w:widowControl w:val="0"/>
              <w:rPr>
                <w:sz w:val="20"/>
                <w:szCs w:val="20"/>
              </w:rPr>
            </w:pPr>
            <w:r>
              <w:rPr>
                <w:sz w:val="20"/>
                <w:szCs w:val="20"/>
              </w:rPr>
              <w:t xml:space="preserve">Cosine </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54BF10E" w14:textId="77777777" w:rsidR="000778A0" w:rsidRDefault="000778A0">
            <w:pPr>
              <w:widowControl w:val="0"/>
              <w:jc w:val="right"/>
              <w:rPr>
                <w:sz w:val="20"/>
                <w:szCs w:val="20"/>
              </w:rPr>
            </w:pPr>
            <w:r>
              <w:rPr>
                <w:sz w:val="20"/>
                <w:szCs w:val="20"/>
              </w:rPr>
              <w:t>0.2178122</w:t>
            </w:r>
          </w:p>
        </w:tc>
      </w:tr>
    </w:tbl>
    <w:p w14:paraId="2D6B521F" w14:textId="77777777" w:rsidR="000778A0" w:rsidRDefault="000778A0">
      <w:pPr>
        <w:ind w:left="-540"/>
        <w:rPr>
          <w:b/>
        </w:rPr>
      </w:pPr>
    </w:p>
    <w:p w14:paraId="387AD7B1" w14:textId="77777777" w:rsidR="000778A0" w:rsidRDefault="000778A0" w:rsidP="000778A0">
      <w:pPr>
        <w:ind w:left="-540"/>
        <w:rPr>
          <w:sz w:val="24"/>
          <w:szCs w:val="24"/>
        </w:rPr>
      </w:pPr>
    </w:p>
    <w:p w14:paraId="5BB18302" w14:textId="304F90B1" w:rsidR="000778A0" w:rsidRDefault="000778A0" w:rsidP="000778A0">
      <w:pPr>
        <w:ind w:left="-540"/>
        <w:rPr>
          <w:b/>
          <w:sz w:val="24"/>
          <w:szCs w:val="24"/>
        </w:rPr>
      </w:pPr>
      <w:r w:rsidRPr="000778A0">
        <w:rPr>
          <w:b/>
        </w:rPr>
        <w:t xml:space="preserve">Table 3: PCA dimensions </w:t>
      </w:r>
      <w:r w:rsidR="009425BC">
        <w:rPr>
          <w:b/>
        </w:rPr>
        <w:t xml:space="preserve">used </w:t>
      </w:r>
      <w:r w:rsidRPr="000778A0">
        <w:rPr>
          <w:b/>
        </w:rPr>
        <w:t xml:space="preserve">for each </w:t>
      </w:r>
      <w:r w:rsidR="009425BC" w:rsidRPr="000778A0">
        <w:rPr>
          <w:b/>
        </w:rPr>
        <w:t>embedding</w:t>
      </w:r>
      <w:r w:rsidRPr="000778A0">
        <w:rPr>
          <w:b/>
        </w:rPr>
        <w:t xml:space="preserve"> </w:t>
      </w:r>
      <w:r w:rsidR="009425BC">
        <w:rPr>
          <w:b/>
        </w:rPr>
        <w:t xml:space="preserve">method </w:t>
      </w:r>
      <w:r w:rsidRPr="000778A0">
        <w:rPr>
          <w:b/>
        </w:rPr>
        <w:t>based on WHO database editions</w:t>
      </w:r>
    </w:p>
    <w:tbl>
      <w:tblPr>
        <w:tblStyle w:val="a1"/>
        <w:tblW w:w="1008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4200"/>
        <w:gridCol w:w="3360"/>
      </w:tblGrid>
      <w:tr w:rsidR="000778A0" w14:paraId="733DA8D5" w14:textId="77777777">
        <w:tc>
          <w:tcPr>
            <w:tcW w:w="2520" w:type="dxa"/>
            <w:shd w:val="clear" w:color="auto" w:fill="auto"/>
            <w:tcMar>
              <w:top w:w="100" w:type="dxa"/>
              <w:left w:w="100" w:type="dxa"/>
              <w:bottom w:w="100" w:type="dxa"/>
              <w:right w:w="100" w:type="dxa"/>
            </w:tcMar>
          </w:tcPr>
          <w:p w14:paraId="43FBB82C" w14:textId="77777777" w:rsidR="000778A0" w:rsidRPr="000778A0" w:rsidRDefault="000778A0">
            <w:pPr>
              <w:widowControl w:val="0"/>
              <w:pBdr>
                <w:top w:val="nil"/>
                <w:left w:val="nil"/>
                <w:bottom w:val="nil"/>
                <w:right w:val="nil"/>
                <w:between w:val="nil"/>
              </w:pBdr>
              <w:spacing w:line="240" w:lineRule="auto"/>
              <w:rPr>
                <w:b/>
              </w:rPr>
            </w:pPr>
            <w:r w:rsidRPr="000778A0">
              <w:rPr>
                <w:b/>
              </w:rPr>
              <w:t>Tumor Terms</w:t>
            </w:r>
          </w:p>
        </w:tc>
        <w:tc>
          <w:tcPr>
            <w:tcW w:w="4200" w:type="dxa"/>
            <w:shd w:val="clear" w:color="auto" w:fill="auto"/>
            <w:tcMar>
              <w:top w:w="100" w:type="dxa"/>
              <w:left w:w="100" w:type="dxa"/>
              <w:bottom w:w="100" w:type="dxa"/>
              <w:right w:w="100" w:type="dxa"/>
            </w:tcMar>
          </w:tcPr>
          <w:p w14:paraId="2AD53EA9" w14:textId="77777777" w:rsidR="000778A0" w:rsidRPr="000778A0" w:rsidRDefault="000778A0">
            <w:pPr>
              <w:widowControl w:val="0"/>
              <w:pBdr>
                <w:top w:val="nil"/>
                <w:left w:val="nil"/>
                <w:bottom w:val="nil"/>
                <w:right w:val="nil"/>
                <w:between w:val="nil"/>
              </w:pBdr>
              <w:spacing w:line="240" w:lineRule="auto"/>
              <w:rPr>
                <w:b/>
              </w:rPr>
            </w:pPr>
            <w:r w:rsidRPr="000778A0">
              <w:rPr>
                <w:b/>
              </w:rPr>
              <w:t>Dimensions for PCA+ADA002</w:t>
            </w:r>
          </w:p>
        </w:tc>
        <w:tc>
          <w:tcPr>
            <w:tcW w:w="3360" w:type="dxa"/>
            <w:shd w:val="clear" w:color="auto" w:fill="auto"/>
            <w:tcMar>
              <w:top w:w="100" w:type="dxa"/>
              <w:left w:w="100" w:type="dxa"/>
              <w:bottom w:w="100" w:type="dxa"/>
              <w:right w:w="100" w:type="dxa"/>
            </w:tcMar>
          </w:tcPr>
          <w:p w14:paraId="51D1A898" w14:textId="77777777" w:rsidR="000778A0" w:rsidRPr="000778A0" w:rsidRDefault="000778A0">
            <w:pPr>
              <w:widowControl w:val="0"/>
              <w:spacing w:line="240" w:lineRule="auto"/>
              <w:rPr>
                <w:b/>
              </w:rPr>
            </w:pPr>
            <w:r w:rsidRPr="000778A0">
              <w:rPr>
                <w:b/>
              </w:rPr>
              <w:t>Dimensions for PCA+LTE-3</w:t>
            </w:r>
          </w:p>
        </w:tc>
      </w:tr>
      <w:tr w:rsidR="000778A0" w14:paraId="707440BA" w14:textId="77777777">
        <w:tc>
          <w:tcPr>
            <w:tcW w:w="2520" w:type="dxa"/>
            <w:shd w:val="clear" w:color="auto" w:fill="auto"/>
            <w:tcMar>
              <w:top w:w="100" w:type="dxa"/>
              <w:left w:w="100" w:type="dxa"/>
              <w:bottom w:w="100" w:type="dxa"/>
              <w:right w:w="100" w:type="dxa"/>
            </w:tcMar>
          </w:tcPr>
          <w:p w14:paraId="1F82D683" w14:textId="77777777" w:rsidR="000778A0" w:rsidRPr="000778A0" w:rsidRDefault="000778A0">
            <w:pPr>
              <w:widowControl w:val="0"/>
              <w:spacing w:line="240" w:lineRule="auto"/>
            </w:pPr>
            <w:r w:rsidRPr="000778A0">
              <w:t xml:space="preserve">CT + NCIT + WHO 5th Edition </w:t>
            </w:r>
          </w:p>
        </w:tc>
        <w:tc>
          <w:tcPr>
            <w:tcW w:w="4200" w:type="dxa"/>
            <w:shd w:val="clear" w:color="auto" w:fill="auto"/>
            <w:tcMar>
              <w:top w:w="100" w:type="dxa"/>
              <w:left w:w="100" w:type="dxa"/>
              <w:bottom w:w="100" w:type="dxa"/>
              <w:right w:w="100" w:type="dxa"/>
            </w:tcMar>
          </w:tcPr>
          <w:p w14:paraId="796C1F0D" w14:textId="77777777" w:rsidR="000778A0" w:rsidRPr="000778A0" w:rsidRDefault="000778A0">
            <w:pPr>
              <w:widowControl w:val="0"/>
              <w:pBdr>
                <w:top w:val="nil"/>
                <w:left w:val="nil"/>
                <w:bottom w:val="nil"/>
                <w:right w:val="nil"/>
                <w:between w:val="nil"/>
              </w:pBdr>
              <w:spacing w:line="240" w:lineRule="auto"/>
            </w:pPr>
            <w:r w:rsidRPr="000778A0">
              <w:t>136</w:t>
            </w:r>
          </w:p>
        </w:tc>
        <w:tc>
          <w:tcPr>
            <w:tcW w:w="3360" w:type="dxa"/>
            <w:shd w:val="clear" w:color="auto" w:fill="auto"/>
            <w:tcMar>
              <w:top w:w="100" w:type="dxa"/>
              <w:left w:w="100" w:type="dxa"/>
              <w:bottom w:w="100" w:type="dxa"/>
              <w:right w:w="100" w:type="dxa"/>
            </w:tcMar>
          </w:tcPr>
          <w:p w14:paraId="43F03028" w14:textId="77777777" w:rsidR="000778A0" w:rsidRPr="000778A0" w:rsidRDefault="000778A0">
            <w:pPr>
              <w:widowControl w:val="0"/>
              <w:pBdr>
                <w:top w:val="nil"/>
                <w:left w:val="nil"/>
                <w:bottom w:val="nil"/>
                <w:right w:val="nil"/>
                <w:between w:val="nil"/>
              </w:pBdr>
              <w:spacing w:line="240" w:lineRule="auto"/>
            </w:pPr>
            <w:r w:rsidRPr="000778A0">
              <w:t>178</w:t>
            </w:r>
          </w:p>
        </w:tc>
      </w:tr>
      <w:tr w:rsidR="000778A0" w14:paraId="37ABCD9F" w14:textId="77777777">
        <w:tc>
          <w:tcPr>
            <w:tcW w:w="2520" w:type="dxa"/>
            <w:shd w:val="clear" w:color="auto" w:fill="auto"/>
            <w:tcMar>
              <w:top w:w="100" w:type="dxa"/>
              <w:left w:w="100" w:type="dxa"/>
              <w:bottom w:w="100" w:type="dxa"/>
              <w:right w:w="100" w:type="dxa"/>
            </w:tcMar>
          </w:tcPr>
          <w:p w14:paraId="36E40360" w14:textId="77777777" w:rsidR="000778A0" w:rsidRPr="000778A0" w:rsidRDefault="000778A0">
            <w:pPr>
              <w:widowControl w:val="0"/>
              <w:spacing w:line="240" w:lineRule="auto"/>
            </w:pPr>
            <w:r w:rsidRPr="000778A0">
              <w:t xml:space="preserve">CT + NCIT + WHO All Edition </w:t>
            </w:r>
          </w:p>
        </w:tc>
        <w:tc>
          <w:tcPr>
            <w:tcW w:w="4200" w:type="dxa"/>
            <w:shd w:val="clear" w:color="auto" w:fill="auto"/>
            <w:tcMar>
              <w:top w:w="100" w:type="dxa"/>
              <w:left w:w="100" w:type="dxa"/>
              <w:bottom w:w="100" w:type="dxa"/>
              <w:right w:w="100" w:type="dxa"/>
            </w:tcMar>
          </w:tcPr>
          <w:p w14:paraId="6462519D" w14:textId="77777777" w:rsidR="000778A0" w:rsidRPr="000778A0" w:rsidRDefault="000778A0">
            <w:pPr>
              <w:widowControl w:val="0"/>
              <w:pBdr>
                <w:top w:val="nil"/>
                <w:left w:val="nil"/>
                <w:bottom w:val="nil"/>
                <w:right w:val="nil"/>
                <w:between w:val="nil"/>
              </w:pBdr>
              <w:spacing w:line="240" w:lineRule="auto"/>
            </w:pPr>
            <w:r w:rsidRPr="000778A0">
              <w:t>141</w:t>
            </w:r>
          </w:p>
        </w:tc>
        <w:tc>
          <w:tcPr>
            <w:tcW w:w="3360" w:type="dxa"/>
            <w:shd w:val="clear" w:color="auto" w:fill="auto"/>
            <w:tcMar>
              <w:top w:w="100" w:type="dxa"/>
              <w:left w:w="100" w:type="dxa"/>
              <w:bottom w:w="100" w:type="dxa"/>
              <w:right w:w="100" w:type="dxa"/>
            </w:tcMar>
          </w:tcPr>
          <w:p w14:paraId="2AE1E8C6" w14:textId="77777777" w:rsidR="000778A0" w:rsidRPr="000778A0" w:rsidRDefault="000778A0">
            <w:pPr>
              <w:widowControl w:val="0"/>
              <w:pBdr>
                <w:top w:val="nil"/>
                <w:left w:val="nil"/>
                <w:bottom w:val="nil"/>
                <w:right w:val="nil"/>
                <w:between w:val="nil"/>
              </w:pBdr>
              <w:spacing w:line="240" w:lineRule="auto"/>
            </w:pPr>
            <w:r w:rsidRPr="000778A0">
              <w:t>185</w:t>
            </w:r>
          </w:p>
        </w:tc>
      </w:tr>
    </w:tbl>
    <w:p w14:paraId="54FC107F" w14:textId="77777777" w:rsidR="000778A0" w:rsidRDefault="000778A0" w:rsidP="000778A0">
      <w:pPr>
        <w:ind w:left="-540"/>
        <w:rPr>
          <w:sz w:val="24"/>
          <w:szCs w:val="24"/>
        </w:rPr>
      </w:pPr>
    </w:p>
    <w:p w14:paraId="4E128B67" w14:textId="77777777" w:rsidR="000778A0" w:rsidRDefault="000778A0">
      <w:pPr>
        <w:ind w:left="-540"/>
        <w:rPr>
          <w:b/>
        </w:rPr>
      </w:pPr>
    </w:p>
    <w:p w14:paraId="456DDFA4" w14:textId="77777777" w:rsidR="000778A0" w:rsidRDefault="000778A0" w:rsidP="000778A0">
      <w:pPr>
        <w:ind w:left="-540"/>
        <w:rPr>
          <w:b/>
          <w:sz w:val="24"/>
          <w:szCs w:val="24"/>
          <w:highlight w:val="white"/>
        </w:rPr>
      </w:pPr>
    </w:p>
    <w:p w14:paraId="23297092" w14:textId="77777777" w:rsidR="000778A0" w:rsidRPr="000778A0" w:rsidRDefault="000778A0" w:rsidP="264D1AAC">
      <w:pPr>
        <w:ind w:left="-540"/>
        <w:rPr>
          <w:highlight w:val="white"/>
          <w:lang w:val="en-US"/>
        </w:rPr>
      </w:pPr>
      <w:r w:rsidRPr="264D1AAC">
        <w:rPr>
          <w:b/>
          <w:bCs/>
          <w:highlight w:val="white"/>
          <w:lang w:val="en-US"/>
        </w:rPr>
        <w:t>Table 4:  Number of clusters from AP clustering under embedding and text-matching based methods</w:t>
      </w:r>
      <w:r w:rsidRPr="264D1AAC">
        <w:rPr>
          <w:highlight w:val="white"/>
          <w:lang w:val="en-US"/>
        </w:rPr>
        <w:t xml:space="preserve">. </w:t>
      </w:r>
    </w:p>
    <w:tbl>
      <w:tblPr>
        <w:tblStyle w:val="a2"/>
        <w:tblW w:w="1008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435"/>
        <w:gridCol w:w="2580"/>
        <w:gridCol w:w="2520"/>
      </w:tblGrid>
      <w:tr w:rsidR="000778A0" w:rsidRPr="000778A0" w14:paraId="7DCE21DF" w14:textId="77777777" w:rsidTr="264D1AAC">
        <w:tc>
          <w:tcPr>
            <w:tcW w:w="1545" w:type="dxa"/>
            <w:shd w:val="clear" w:color="auto" w:fill="auto"/>
            <w:tcMar>
              <w:top w:w="100" w:type="dxa"/>
              <w:left w:w="100" w:type="dxa"/>
              <w:bottom w:w="100" w:type="dxa"/>
              <w:right w:w="100" w:type="dxa"/>
            </w:tcMar>
          </w:tcPr>
          <w:p w14:paraId="07D04A4A" w14:textId="77777777" w:rsidR="000778A0" w:rsidRPr="000778A0" w:rsidRDefault="000778A0">
            <w:pPr>
              <w:widowControl w:val="0"/>
              <w:spacing w:line="240" w:lineRule="auto"/>
              <w:rPr>
                <w:b/>
                <w:highlight w:val="white"/>
              </w:rPr>
            </w:pPr>
            <w:r w:rsidRPr="000778A0">
              <w:rPr>
                <w:b/>
                <w:highlight w:val="white"/>
              </w:rPr>
              <w:t>Basis</w:t>
            </w:r>
          </w:p>
        </w:tc>
        <w:tc>
          <w:tcPr>
            <w:tcW w:w="3435" w:type="dxa"/>
            <w:shd w:val="clear" w:color="auto" w:fill="auto"/>
            <w:tcMar>
              <w:top w:w="100" w:type="dxa"/>
              <w:left w:w="100" w:type="dxa"/>
              <w:bottom w:w="100" w:type="dxa"/>
              <w:right w:w="100" w:type="dxa"/>
            </w:tcMar>
          </w:tcPr>
          <w:p w14:paraId="5CBEA3AA" w14:textId="77777777" w:rsidR="000778A0" w:rsidRPr="000778A0" w:rsidRDefault="000778A0">
            <w:pPr>
              <w:widowControl w:val="0"/>
              <w:spacing w:line="240" w:lineRule="auto"/>
              <w:rPr>
                <w:b/>
                <w:highlight w:val="white"/>
              </w:rPr>
            </w:pPr>
            <w:r w:rsidRPr="000778A0">
              <w:rPr>
                <w:b/>
                <w:highlight w:val="white"/>
              </w:rPr>
              <w:t>Affinity Propagation Clustering Divergence Metric</w:t>
            </w:r>
          </w:p>
        </w:tc>
        <w:tc>
          <w:tcPr>
            <w:tcW w:w="2580" w:type="dxa"/>
            <w:shd w:val="clear" w:color="auto" w:fill="auto"/>
            <w:tcMar>
              <w:top w:w="100" w:type="dxa"/>
              <w:left w:w="100" w:type="dxa"/>
              <w:bottom w:w="100" w:type="dxa"/>
              <w:right w:w="100" w:type="dxa"/>
            </w:tcMar>
          </w:tcPr>
          <w:p w14:paraId="1899A619" w14:textId="77777777" w:rsidR="000778A0" w:rsidRPr="000778A0" w:rsidRDefault="000778A0" w:rsidP="264D1AAC">
            <w:pPr>
              <w:widowControl w:val="0"/>
              <w:spacing w:line="240" w:lineRule="auto"/>
              <w:rPr>
                <w:b/>
                <w:bCs/>
                <w:highlight w:val="white"/>
                <w:lang w:val="en-US"/>
              </w:rPr>
            </w:pPr>
            <w:r w:rsidRPr="264D1AAC">
              <w:rPr>
                <w:b/>
                <w:bCs/>
                <w:highlight w:val="white"/>
                <w:lang w:val="en-US"/>
              </w:rPr>
              <w:t xml:space="preserve">Number of Clusters for CT Terms, </w:t>
            </w:r>
            <w:proofErr w:type="spellStart"/>
            <w:r w:rsidRPr="264D1AAC">
              <w:rPr>
                <w:b/>
                <w:bCs/>
                <w:highlight w:val="white"/>
                <w:lang w:val="en-US"/>
              </w:rPr>
              <w:t>NCIt</w:t>
            </w:r>
            <w:proofErr w:type="spellEnd"/>
            <w:r w:rsidRPr="264D1AAC">
              <w:rPr>
                <w:b/>
                <w:bCs/>
                <w:highlight w:val="white"/>
                <w:lang w:val="en-US"/>
              </w:rPr>
              <w:t xml:space="preserve"> </w:t>
            </w:r>
            <w:proofErr w:type="gramStart"/>
            <w:r w:rsidRPr="264D1AAC">
              <w:rPr>
                <w:b/>
                <w:bCs/>
                <w:highlight w:val="white"/>
                <w:lang w:val="en-US"/>
              </w:rPr>
              <w:t>Terms,  WHO</w:t>
            </w:r>
            <w:proofErr w:type="gramEnd"/>
            <w:r w:rsidRPr="264D1AAC">
              <w:rPr>
                <w:b/>
                <w:bCs/>
                <w:highlight w:val="white"/>
                <w:lang w:val="en-US"/>
              </w:rPr>
              <w:t xml:space="preserve"> database all editions</w:t>
            </w:r>
          </w:p>
        </w:tc>
        <w:tc>
          <w:tcPr>
            <w:tcW w:w="2520" w:type="dxa"/>
            <w:shd w:val="clear" w:color="auto" w:fill="auto"/>
            <w:tcMar>
              <w:top w:w="100" w:type="dxa"/>
              <w:left w:w="100" w:type="dxa"/>
              <w:bottom w:w="100" w:type="dxa"/>
              <w:right w:w="100" w:type="dxa"/>
            </w:tcMar>
          </w:tcPr>
          <w:p w14:paraId="5985D1CA" w14:textId="77777777" w:rsidR="000778A0" w:rsidRPr="000778A0" w:rsidRDefault="000778A0" w:rsidP="264D1AAC">
            <w:pPr>
              <w:widowControl w:val="0"/>
              <w:spacing w:line="240" w:lineRule="auto"/>
              <w:rPr>
                <w:b/>
                <w:bCs/>
                <w:highlight w:val="white"/>
                <w:lang w:val="en-US"/>
              </w:rPr>
            </w:pPr>
            <w:r w:rsidRPr="264D1AAC">
              <w:rPr>
                <w:b/>
                <w:bCs/>
                <w:highlight w:val="white"/>
                <w:lang w:val="en-US"/>
              </w:rPr>
              <w:t xml:space="preserve">Number of Clusters for CT Terms, </w:t>
            </w:r>
            <w:proofErr w:type="spellStart"/>
            <w:r w:rsidRPr="264D1AAC">
              <w:rPr>
                <w:b/>
                <w:bCs/>
                <w:highlight w:val="white"/>
                <w:lang w:val="en-US"/>
              </w:rPr>
              <w:t>NCIt</w:t>
            </w:r>
            <w:proofErr w:type="spellEnd"/>
            <w:r w:rsidRPr="264D1AAC">
              <w:rPr>
                <w:b/>
                <w:bCs/>
                <w:highlight w:val="white"/>
                <w:lang w:val="en-US"/>
              </w:rPr>
              <w:t xml:space="preserve"> </w:t>
            </w:r>
            <w:proofErr w:type="gramStart"/>
            <w:r w:rsidRPr="264D1AAC">
              <w:rPr>
                <w:b/>
                <w:bCs/>
                <w:highlight w:val="white"/>
                <w:lang w:val="en-US"/>
              </w:rPr>
              <w:t>Terms,  WHO</w:t>
            </w:r>
            <w:proofErr w:type="gramEnd"/>
            <w:r w:rsidRPr="264D1AAC">
              <w:rPr>
                <w:b/>
                <w:bCs/>
                <w:highlight w:val="white"/>
                <w:lang w:val="en-US"/>
              </w:rPr>
              <w:t xml:space="preserve"> database 5th edition</w:t>
            </w:r>
          </w:p>
        </w:tc>
      </w:tr>
      <w:tr w:rsidR="000778A0" w:rsidRPr="000778A0" w14:paraId="2C92F9F1" w14:textId="77777777" w:rsidTr="264D1AAC">
        <w:tc>
          <w:tcPr>
            <w:tcW w:w="1545" w:type="dxa"/>
            <w:shd w:val="clear" w:color="auto" w:fill="auto"/>
            <w:tcMar>
              <w:top w:w="100" w:type="dxa"/>
              <w:left w:w="100" w:type="dxa"/>
              <w:bottom w:w="100" w:type="dxa"/>
              <w:right w:w="100" w:type="dxa"/>
            </w:tcMar>
          </w:tcPr>
          <w:p w14:paraId="67F67300"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74A6C51A" w14:textId="77777777" w:rsidR="000778A0" w:rsidRPr="000778A0" w:rsidRDefault="000778A0">
            <w:pPr>
              <w:widowControl w:val="0"/>
              <w:spacing w:line="240" w:lineRule="auto"/>
              <w:rPr>
                <w:highlight w:val="white"/>
              </w:rPr>
            </w:pPr>
            <w:r w:rsidRPr="000778A0">
              <w:rPr>
                <w:highlight w:val="white"/>
              </w:rPr>
              <w:t>Cosine</w:t>
            </w:r>
          </w:p>
        </w:tc>
        <w:tc>
          <w:tcPr>
            <w:tcW w:w="2580" w:type="dxa"/>
            <w:shd w:val="clear" w:color="auto" w:fill="auto"/>
            <w:tcMar>
              <w:top w:w="100" w:type="dxa"/>
              <w:left w:w="100" w:type="dxa"/>
              <w:bottom w:w="100" w:type="dxa"/>
              <w:right w:w="100" w:type="dxa"/>
            </w:tcMar>
          </w:tcPr>
          <w:p w14:paraId="3CE46B2F" w14:textId="77777777" w:rsidR="000778A0" w:rsidRPr="000778A0" w:rsidRDefault="000778A0">
            <w:pPr>
              <w:widowControl w:val="0"/>
              <w:spacing w:line="240" w:lineRule="auto"/>
              <w:rPr>
                <w:highlight w:val="white"/>
              </w:rPr>
            </w:pPr>
            <w:r w:rsidRPr="000778A0">
              <w:rPr>
                <w:highlight w:val="white"/>
              </w:rPr>
              <w:t>1040</w:t>
            </w:r>
          </w:p>
        </w:tc>
        <w:tc>
          <w:tcPr>
            <w:tcW w:w="2520" w:type="dxa"/>
            <w:shd w:val="clear" w:color="auto" w:fill="auto"/>
            <w:tcMar>
              <w:top w:w="100" w:type="dxa"/>
              <w:left w:w="100" w:type="dxa"/>
              <w:bottom w:w="100" w:type="dxa"/>
              <w:right w:w="100" w:type="dxa"/>
            </w:tcMar>
          </w:tcPr>
          <w:p w14:paraId="21F0C3C4" w14:textId="77777777" w:rsidR="000778A0" w:rsidRPr="000778A0" w:rsidRDefault="000778A0">
            <w:pPr>
              <w:widowControl w:val="0"/>
              <w:spacing w:line="240" w:lineRule="auto"/>
              <w:rPr>
                <w:highlight w:val="white"/>
              </w:rPr>
            </w:pPr>
            <w:r w:rsidRPr="000778A0">
              <w:rPr>
                <w:highlight w:val="white"/>
              </w:rPr>
              <w:t>967</w:t>
            </w:r>
          </w:p>
        </w:tc>
      </w:tr>
      <w:tr w:rsidR="000778A0" w:rsidRPr="000778A0" w14:paraId="65ECC9C9" w14:textId="77777777" w:rsidTr="264D1AAC">
        <w:tc>
          <w:tcPr>
            <w:tcW w:w="1545" w:type="dxa"/>
            <w:shd w:val="clear" w:color="auto" w:fill="auto"/>
            <w:tcMar>
              <w:top w:w="100" w:type="dxa"/>
              <w:left w:w="100" w:type="dxa"/>
              <w:bottom w:w="100" w:type="dxa"/>
              <w:right w:w="100" w:type="dxa"/>
            </w:tcMar>
          </w:tcPr>
          <w:p w14:paraId="1D8B4DD2"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04353EC5" w14:textId="77777777" w:rsidR="000778A0" w:rsidRPr="000778A0" w:rsidRDefault="000778A0" w:rsidP="264D1AAC">
            <w:pPr>
              <w:widowControl w:val="0"/>
              <w:spacing w:line="240" w:lineRule="auto"/>
              <w:rPr>
                <w:highlight w:val="white"/>
                <w:lang w:val="en-US"/>
              </w:rPr>
            </w:pPr>
            <w:proofErr w:type="spellStart"/>
            <w:r w:rsidRPr="264D1AAC">
              <w:rPr>
                <w:highlight w:val="white"/>
                <w:lang w:val="en-US"/>
              </w:rPr>
              <w:t>Levenshtein</w:t>
            </w:r>
            <w:proofErr w:type="spellEnd"/>
          </w:p>
        </w:tc>
        <w:tc>
          <w:tcPr>
            <w:tcW w:w="2580" w:type="dxa"/>
            <w:shd w:val="clear" w:color="auto" w:fill="auto"/>
            <w:tcMar>
              <w:top w:w="100" w:type="dxa"/>
              <w:left w:w="100" w:type="dxa"/>
              <w:bottom w:w="100" w:type="dxa"/>
              <w:right w:w="100" w:type="dxa"/>
            </w:tcMar>
          </w:tcPr>
          <w:p w14:paraId="09B5B801" w14:textId="77777777" w:rsidR="000778A0" w:rsidRPr="000778A0" w:rsidRDefault="000778A0">
            <w:pPr>
              <w:widowControl w:val="0"/>
              <w:spacing w:line="240" w:lineRule="auto"/>
              <w:rPr>
                <w:highlight w:val="white"/>
              </w:rPr>
            </w:pPr>
            <w:r w:rsidRPr="000778A0">
              <w:rPr>
                <w:highlight w:val="white"/>
              </w:rPr>
              <w:t>2020</w:t>
            </w:r>
          </w:p>
        </w:tc>
        <w:tc>
          <w:tcPr>
            <w:tcW w:w="2520" w:type="dxa"/>
            <w:shd w:val="clear" w:color="auto" w:fill="auto"/>
            <w:tcMar>
              <w:top w:w="100" w:type="dxa"/>
              <w:left w:w="100" w:type="dxa"/>
              <w:bottom w:w="100" w:type="dxa"/>
              <w:right w:w="100" w:type="dxa"/>
            </w:tcMar>
          </w:tcPr>
          <w:p w14:paraId="1B60A6D4" w14:textId="77777777" w:rsidR="000778A0" w:rsidRPr="000778A0" w:rsidRDefault="000778A0">
            <w:pPr>
              <w:widowControl w:val="0"/>
              <w:spacing w:line="240" w:lineRule="auto"/>
              <w:rPr>
                <w:highlight w:val="white"/>
              </w:rPr>
            </w:pPr>
            <w:r w:rsidRPr="000778A0">
              <w:rPr>
                <w:highlight w:val="white"/>
              </w:rPr>
              <w:t>1808</w:t>
            </w:r>
          </w:p>
        </w:tc>
      </w:tr>
      <w:tr w:rsidR="000778A0" w:rsidRPr="000778A0" w14:paraId="748BBF89" w14:textId="77777777" w:rsidTr="264D1AAC">
        <w:tc>
          <w:tcPr>
            <w:tcW w:w="1545" w:type="dxa"/>
            <w:shd w:val="clear" w:color="auto" w:fill="auto"/>
            <w:tcMar>
              <w:top w:w="100" w:type="dxa"/>
              <w:left w:w="100" w:type="dxa"/>
              <w:bottom w:w="100" w:type="dxa"/>
              <w:right w:w="100" w:type="dxa"/>
            </w:tcMar>
          </w:tcPr>
          <w:p w14:paraId="48061BC1" w14:textId="77777777" w:rsidR="000778A0" w:rsidRPr="000778A0" w:rsidRDefault="000778A0">
            <w:pPr>
              <w:widowControl w:val="0"/>
              <w:spacing w:line="240" w:lineRule="auto"/>
              <w:rPr>
                <w:highlight w:val="white"/>
              </w:rPr>
            </w:pPr>
            <w:r w:rsidRPr="000778A0">
              <w:rPr>
                <w:highlight w:val="white"/>
              </w:rPr>
              <w:t>Text Match</w:t>
            </w:r>
          </w:p>
        </w:tc>
        <w:tc>
          <w:tcPr>
            <w:tcW w:w="3435" w:type="dxa"/>
            <w:shd w:val="clear" w:color="auto" w:fill="auto"/>
            <w:tcMar>
              <w:top w:w="100" w:type="dxa"/>
              <w:left w:w="100" w:type="dxa"/>
              <w:bottom w:w="100" w:type="dxa"/>
              <w:right w:w="100" w:type="dxa"/>
            </w:tcMar>
          </w:tcPr>
          <w:p w14:paraId="2D639EFF" w14:textId="77777777" w:rsidR="000778A0" w:rsidRPr="000778A0" w:rsidRDefault="000778A0" w:rsidP="264D1AAC">
            <w:pPr>
              <w:widowControl w:val="0"/>
              <w:spacing w:line="240" w:lineRule="auto"/>
              <w:rPr>
                <w:highlight w:val="white"/>
                <w:lang w:val="en-US"/>
              </w:rPr>
            </w:pPr>
            <w:proofErr w:type="spellStart"/>
            <w:r w:rsidRPr="264D1AAC">
              <w:rPr>
                <w:highlight w:val="white"/>
                <w:lang w:val="en-US"/>
              </w:rPr>
              <w:t>Jarro</w:t>
            </w:r>
            <w:proofErr w:type="spellEnd"/>
            <w:r w:rsidRPr="264D1AAC">
              <w:rPr>
                <w:highlight w:val="white"/>
                <w:lang w:val="en-US"/>
              </w:rPr>
              <w:t xml:space="preserve"> Winkler</w:t>
            </w:r>
          </w:p>
        </w:tc>
        <w:tc>
          <w:tcPr>
            <w:tcW w:w="2580" w:type="dxa"/>
            <w:shd w:val="clear" w:color="auto" w:fill="auto"/>
            <w:tcMar>
              <w:top w:w="100" w:type="dxa"/>
              <w:left w:w="100" w:type="dxa"/>
              <w:bottom w:w="100" w:type="dxa"/>
              <w:right w:w="100" w:type="dxa"/>
            </w:tcMar>
          </w:tcPr>
          <w:p w14:paraId="61D754FB" w14:textId="77777777" w:rsidR="000778A0" w:rsidRPr="000778A0" w:rsidRDefault="000778A0">
            <w:pPr>
              <w:widowControl w:val="0"/>
              <w:spacing w:line="240" w:lineRule="auto"/>
              <w:rPr>
                <w:highlight w:val="white"/>
              </w:rPr>
            </w:pPr>
            <w:r w:rsidRPr="000778A0">
              <w:rPr>
                <w:highlight w:val="white"/>
              </w:rPr>
              <w:t>1965</w:t>
            </w:r>
          </w:p>
        </w:tc>
        <w:tc>
          <w:tcPr>
            <w:tcW w:w="2520" w:type="dxa"/>
            <w:shd w:val="clear" w:color="auto" w:fill="auto"/>
            <w:tcMar>
              <w:top w:w="100" w:type="dxa"/>
              <w:left w:w="100" w:type="dxa"/>
              <w:bottom w:w="100" w:type="dxa"/>
              <w:right w:w="100" w:type="dxa"/>
            </w:tcMar>
          </w:tcPr>
          <w:p w14:paraId="1CE411CE" w14:textId="77777777" w:rsidR="000778A0" w:rsidRPr="000778A0" w:rsidRDefault="000778A0">
            <w:pPr>
              <w:widowControl w:val="0"/>
              <w:spacing w:line="240" w:lineRule="auto"/>
              <w:rPr>
                <w:highlight w:val="white"/>
              </w:rPr>
            </w:pPr>
            <w:r w:rsidRPr="000778A0">
              <w:rPr>
                <w:highlight w:val="white"/>
              </w:rPr>
              <w:t>1785</w:t>
            </w:r>
          </w:p>
        </w:tc>
      </w:tr>
      <w:tr w:rsidR="000778A0" w:rsidRPr="000778A0" w14:paraId="1819EAFE" w14:textId="77777777" w:rsidTr="264D1AAC">
        <w:tc>
          <w:tcPr>
            <w:tcW w:w="1545" w:type="dxa"/>
            <w:shd w:val="clear" w:color="auto" w:fill="auto"/>
            <w:tcMar>
              <w:top w:w="100" w:type="dxa"/>
              <w:left w:w="100" w:type="dxa"/>
              <w:bottom w:w="100" w:type="dxa"/>
              <w:right w:w="100" w:type="dxa"/>
            </w:tcMar>
          </w:tcPr>
          <w:p w14:paraId="303FD159" w14:textId="77777777" w:rsidR="000778A0" w:rsidRPr="000778A0" w:rsidRDefault="000778A0">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1B4F1070" w14:textId="7C9F5444" w:rsidR="000778A0" w:rsidRPr="000778A0" w:rsidRDefault="000778A0">
            <w:pPr>
              <w:widowControl w:val="0"/>
              <w:spacing w:line="240" w:lineRule="auto"/>
              <w:rPr>
                <w:highlight w:val="white"/>
              </w:rPr>
            </w:pPr>
            <w:r w:rsidRPr="000778A0">
              <w:rPr>
                <w:highlight w:val="white"/>
              </w:rPr>
              <w:t>ADA002 + Euclidean Dist</w:t>
            </w:r>
            <w:r w:rsidR="009425BC">
              <w:rPr>
                <w:highlight w:val="white"/>
              </w:rPr>
              <w:t>.</w:t>
            </w:r>
          </w:p>
        </w:tc>
        <w:tc>
          <w:tcPr>
            <w:tcW w:w="2580" w:type="dxa"/>
            <w:shd w:val="clear" w:color="auto" w:fill="auto"/>
            <w:tcMar>
              <w:top w:w="100" w:type="dxa"/>
              <w:left w:w="100" w:type="dxa"/>
              <w:bottom w:w="100" w:type="dxa"/>
              <w:right w:w="100" w:type="dxa"/>
            </w:tcMar>
          </w:tcPr>
          <w:p w14:paraId="433648A4" w14:textId="77777777" w:rsidR="000778A0" w:rsidRPr="000778A0" w:rsidRDefault="000778A0">
            <w:pPr>
              <w:widowControl w:val="0"/>
              <w:spacing w:line="240" w:lineRule="auto"/>
              <w:rPr>
                <w:highlight w:val="white"/>
              </w:rPr>
            </w:pPr>
            <w:r w:rsidRPr="000778A0">
              <w:rPr>
                <w:highlight w:val="white"/>
              </w:rPr>
              <w:t>3790</w:t>
            </w:r>
          </w:p>
        </w:tc>
        <w:tc>
          <w:tcPr>
            <w:tcW w:w="2520" w:type="dxa"/>
            <w:shd w:val="clear" w:color="auto" w:fill="auto"/>
            <w:tcMar>
              <w:top w:w="100" w:type="dxa"/>
              <w:left w:w="100" w:type="dxa"/>
              <w:bottom w:w="100" w:type="dxa"/>
              <w:right w:w="100" w:type="dxa"/>
            </w:tcMar>
          </w:tcPr>
          <w:p w14:paraId="148D9F03" w14:textId="77777777" w:rsidR="000778A0" w:rsidRPr="000778A0" w:rsidRDefault="000778A0">
            <w:pPr>
              <w:widowControl w:val="0"/>
              <w:spacing w:line="240" w:lineRule="auto"/>
              <w:rPr>
                <w:highlight w:val="white"/>
              </w:rPr>
            </w:pPr>
            <w:r w:rsidRPr="000778A0">
              <w:rPr>
                <w:highlight w:val="white"/>
              </w:rPr>
              <w:t>3456</w:t>
            </w:r>
          </w:p>
        </w:tc>
      </w:tr>
      <w:tr w:rsidR="000778A0" w:rsidRPr="000778A0" w14:paraId="2604A378" w14:textId="77777777" w:rsidTr="264D1AAC">
        <w:tc>
          <w:tcPr>
            <w:tcW w:w="1545" w:type="dxa"/>
            <w:shd w:val="clear" w:color="auto" w:fill="auto"/>
            <w:tcMar>
              <w:top w:w="100" w:type="dxa"/>
              <w:left w:w="100" w:type="dxa"/>
              <w:bottom w:w="100" w:type="dxa"/>
              <w:right w:w="100" w:type="dxa"/>
            </w:tcMar>
          </w:tcPr>
          <w:p w14:paraId="3558CEE4" w14:textId="77777777" w:rsidR="000778A0" w:rsidRPr="000778A0" w:rsidRDefault="000778A0">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2B05D8A5" w14:textId="0770B73B" w:rsidR="000778A0" w:rsidRPr="000778A0" w:rsidRDefault="000778A0">
            <w:pPr>
              <w:widowControl w:val="0"/>
              <w:spacing w:line="240" w:lineRule="auto"/>
              <w:rPr>
                <w:highlight w:val="white"/>
              </w:rPr>
            </w:pPr>
            <w:r w:rsidRPr="000778A0">
              <w:rPr>
                <w:highlight w:val="white"/>
              </w:rPr>
              <w:t>LTE-3 + Euclidean Dist</w:t>
            </w:r>
            <w:r w:rsidR="009425BC">
              <w:rPr>
                <w:highlight w:val="white"/>
              </w:rPr>
              <w:t>.</w:t>
            </w:r>
          </w:p>
        </w:tc>
        <w:tc>
          <w:tcPr>
            <w:tcW w:w="2580" w:type="dxa"/>
            <w:shd w:val="clear" w:color="auto" w:fill="auto"/>
            <w:tcMar>
              <w:top w:w="100" w:type="dxa"/>
              <w:left w:w="100" w:type="dxa"/>
              <w:bottom w:w="100" w:type="dxa"/>
              <w:right w:w="100" w:type="dxa"/>
            </w:tcMar>
          </w:tcPr>
          <w:p w14:paraId="1A55074A" w14:textId="77777777" w:rsidR="000778A0" w:rsidRPr="000778A0" w:rsidRDefault="000778A0">
            <w:pPr>
              <w:widowControl w:val="0"/>
              <w:spacing w:line="240" w:lineRule="auto"/>
              <w:rPr>
                <w:highlight w:val="white"/>
              </w:rPr>
            </w:pPr>
            <w:r w:rsidRPr="000778A0">
              <w:rPr>
                <w:highlight w:val="white"/>
              </w:rPr>
              <w:t>3894</w:t>
            </w:r>
          </w:p>
        </w:tc>
        <w:tc>
          <w:tcPr>
            <w:tcW w:w="2520" w:type="dxa"/>
            <w:shd w:val="clear" w:color="auto" w:fill="auto"/>
            <w:tcMar>
              <w:top w:w="100" w:type="dxa"/>
              <w:left w:w="100" w:type="dxa"/>
              <w:bottom w:w="100" w:type="dxa"/>
              <w:right w:w="100" w:type="dxa"/>
            </w:tcMar>
          </w:tcPr>
          <w:p w14:paraId="4B055116" w14:textId="77777777" w:rsidR="000778A0" w:rsidRPr="000778A0" w:rsidRDefault="000778A0">
            <w:pPr>
              <w:widowControl w:val="0"/>
              <w:spacing w:line="240" w:lineRule="auto"/>
              <w:rPr>
                <w:highlight w:val="white"/>
              </w:rPr>
            </w:pPr>
            <w:r w:rsidRPr="000778A0">
              <w:rPr>
                <w:highlight w:val="white"/>
              </w:rPr>
              <w:t>3427</w:t>
            </w:r>
          </w:p>
        </w:tc>
      </w:tr>
    </w:tbl>
    <w:p w14:paraId="1AFFEA58" w14:textId="77777777" w:rsidR="000778A0" w:rsidRPr="000778A0" w:rsidRDefault="000778A0" w:rsidP="000778A0">
      <w:pPr>
        <w:rPr>
          <w:highlight w:val="white"/>
        </w:rPr>
      </w:pPr>
    </w:p>
    <w:p w14:paraId="372EE99C" w14:textId="77777777" w:rsidR="000778A0" w:rsidRDefault="000778A0">
      <w:pPr>
        <w:ind w:left="-540"/>
        <w:rPr>
          <w:b/>
        </w:rPr>
      </w:pPr>
    </w:p>
    <w:p w14:paraId="264F044A" w14:textId="77777777" w:rsidR="000778A0" w:rsidRDefault="000778A0">
      <w:pPr>
        <w:ind w:left="-540"/>
        <w:rPr>
          <w:b/>
        </w:rPr>
      </w:pPr>
    </w:p>
    <w:p w14:paraId="0325DB4A" w14:textId="77777777" w:rsidR="000778A0" w:rsidRDefault="000778A0">
      <w:pPr>
        <w:ind w:left="-540"/>
        <w:rPr>
          <w:b/>
        </w:rPr>
      </w:pPr>
    </w:p>
    <w:p w14:paraId="02D2C91A" w14:textId="77777777" w:rsidR="007259A0" w:rsidRDefault="00B1315A" w:rsidP="007259A0">
      <w:pPr>
        <w:rPr>
          <w:b/>
        </w:rPr>
        <w:sectPr w:rsidR="007259A0">
          <w:pgSz w:w="15840" w:h="12240" w:orient="landscape"/>
          <w:pgMar w:top="1440" w:right="1440" w:bottom="1440" w:left="1260" w:header="720" w:footer="720" w:gutter="0"/>
          <w:cols w:space="720"/>
        </w:sectPr>
      </w:pPr>
      <w:r>
        <w:rPr>
          <w:b/>
        </w:rPr>
        <w:br w:type="page"/>
      </w:r>
    </w:p>
    <w:p w14:paraId="2D97B562" w14:textId="77777777" w:rsidR="007259A0" w:rsidRPr="007259A0" w:rsidRDefault="00FB7EBF" w:rsidP="007259A0">
      <w:pPr>
        <w:rPr>
          <w:b/>
          <w:sz w:val="20"/>
          <w:szCs w:val="20"/>
        </w:rPr>
      </w:pPr>
      <w:r w:rsidRPr="007259A0">
        <w:rPr>
          <w:b/>
          <w:sz w:val="20"/>
          <w:szCs w:val="20"/>
        </w:rPr>
        <w:lastRenderedPageBreak/>
        <w:t>FIGURES</w:t>
      </w:r>
      <w:r w:rsidRPr="007259A0">
        <w:rPr>
          <w:b/>
          <w:sz w:val="20"/>
          <w:szCs w:val="20"/>
        </w:rPr>
        <w:br/>
      </w:r>
      <w:r w:rsidRPr="007259A0">
        <w:rPr>
          <w:b/>
          <w:color w:val="0E101A"/>
          <w:sz w:val="20"/>
          <w:szCs w:val="20"/>
        </w:rPr>
        <w:t>Figure 1</w:t>
      </w:r>
      <w:r w:rsidRPr="007259A0">
        <w:rPr>
          <w:color w:val="0E101A"/>
          <w:sz w:val="20"/>
          <w:szCs w:val="20"/>
        </w:rPr>
        <w:t xml:space="preserve">: </w:t>
      </w:r>
      <w:r w:rsidR="007259A0" w:rsidRPr="007259A0">
        <w:rPr>
          <w:b/>
          <w:bCs/>
          <w:color w:val="0E101A"/>
          <w:sz w:val="20"/>
          <w:szCs w:val="20"/>
        </w:rPr>
        <w:t>Tumor Annotation Process in the CANTOS Pipeline</w:t>
      </w:r>
      <w:r w:rsidR="007259A0" w:rsidRPr="007259A0">
        <w:rPr>
          <w:b/>
          <w:color w:val="0E101A"/>
          <w:sz w:val="20"/>
          <w:szCs w:val="20"/>
        </w:rPr>
        <w:t xml:space="preserve">: </w:t>
      </w:r>
      <w:r w:rsidR="007259A0" w:rsidRPr="007259A0">
        <w:rPr>
          <w:bCs/>
          <w:color w:val="0E101A"/>
          <w:sz w:val="20"/>
          <w:szCs w:val="20"/>
        </w:rPr>
        <w:t>The</w:t>
      </w:r>
      <w:r w:rsidR="007259A0" w:rsidRPr="007259A0">
        <w:rPr>
          <w:b/>
          <w:color w:val="0E101A"/>
          <w:sz w:val="20"/>
          <w:szCs w:val="20"/>
        </w:rPr>
        <w:t xml:space="preserve"> </w:t>
      </w:r>
      <w:r w:rsidR="007259A0" w:rsidRPr="007259A0">
        <w:rPr>
          <w:bCs/>
          <w:color w:val="0E101A"/>
          <w:sz w:val="20"/>
          <w:szCs w:val="20"/>
        </w:rPr>
        <w:t>annotation workflow within the CANTOS pipeline, specifically for categorizing tumor names extracted from the NIH Clinical Trials Registry. The process involves filtering extracted tumor names, matching them to the WHO database, and categorizing them as adult or pediatric tumors. The conditions flagged as tumors were manually reviewed and citations were added for the pediatric tumor types.</w:t>
      </w:r>
    </w:p>
    <w:p w14:paraId="2921717E" w14:textId="4B6EB6ED" w:rsidR="007A1D4F" w:rsidRPr="007A1D4F" w:rsidRDefault="007259A0" w:rsidP="007A1D4F">
      <w:pPr>
        <w:rPr>
          <w:b/>
          <w:sz w:val="20"/>
          <w:szCs w:val="20"/>
        </w:rPr>
      </w:pPr>
      <w:r>
        <w:rPr>
          <w:b/>
          <w:noProof/>
        </w:rPr>
        <w:drawing>
          <wp:inline distT="114300" distB="114300" distL="114300" distR="114300" wp14:anchorId="5EA97E5D" wp14:editId="57F775CA">
            <wp:extent cx="9045526" cy="5219114"/>
            <wp:effectExtent l="0" t="0" r="0" b="0"/>
            <wp:docPr id="5" name="image2.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diagram of a flowchart&#10;&#10;Description automatically generated"/>
                    <pic:cNvPicPr preferRelativeResize="0"/>
                  </pic:nvPicPr>
                  <pic:blipFill>
                    <a:blip r:embed="rId174"/>
                    <a:srcRect/>
                    <a:stretch>
                      <a:fillRect/>
                    </a:stretch>
                  </pic:blipFill>
                  <pic:spPr>
                    <a:xfrm>
                      <a:off x="0" y="0"/>
                      <a:ext cx="9529921" cy="5498602"/>
                    </a:xfrm>
                    <a:prstGeom prst="rect">
                      <a:avLst/>
                    </a:prstGeom>
                    <a:ln/>
                  </pic:spPr>
                </pic:pic>
              </a:graphicData>
            </a:graphic>
          </wp:inline>
        </w:drawing>
      </w:r>
    </w:p>
    <w:p w14:paraId="7319A35D" w14:textId="77777777" w:rsidR="007A1D4F" w:rsidRDefault="007A1D4F">
      <w:pPr>
        <w:ind w:left="-540"/>
        <w:rPr>
          <w:b/>
        </w:rPr>
      </w:pPr>
    </w:p>
    <w:p w14:paraId="0834457E" w14:textId="77777777" w:rsidR="007A1D4F" w:rsidRDefault="007A1D4F">
      <w:pPr>
        <w:ind w:left="-540"/>
        <w:rPr>
          <w:b/>
        </w:rPr>
        <w:sectPr w:rsidR="007A1D4F" w:rsidSect="007A1D4F">
          <w:pgSz w:w="15840" w:h="12240" w:orient="landscape"/>
          <w:pgMar w:top="720" w:right="720" w:bottom="720" w:left="806" w:header="720" w:footer="720" w:gutter="0"/>
          <w:cols w:space="720"/>
        </w:sectPr>
      </w:pPr>
    </w:p>
    <w:p w14:paraId="02FF228B" w14:textId="39D345B2" w:rsidR="00D851C7" w:rsidRDefault="007259A0" w:rsidP="264D1AAC">
      <w:pPr>
        <w:rPr>
          <w:b/>
          <w:bCs/>
          <w:lang w:val="en-US"/>
        </w:rPr>
      </w:pPr>
      <w:r w:rsidRPr="264D1AAC">
        <w:rPr>
          <w:b/>
          <w:bCs/>
          <w:sz w:val="20"/>
          <w:szCs w:val="20"/>
          <w:lang w:val="en-US"/>
        </w:rPr>
        <w:lastRenderedPageBreak/>
        <w:t>Figure 2: Text Matching and Embedding Pipeline for Tumor Standardization in CANTOS</w:t>
      </w:r>
      <w:r w:rsidR="007A1D4F" w:rsidRPr="264D1AAC">
        <w:rPr>
          <w:b/>
          <w:bCs/>
          <w:sz w:val="20"/>
          <w:szCs w:val="20"/>
          <w:lang w:val="en-US"/>
        </w:rPr>
        <w:t>.</w:t>
      </w:r>
      <w:r w:rsidR="007A1D4F" w:rsidRPr="264D1AAC">
        <w:rPr>
          <w:sz w:val="20"/>
          <w:szCs w:val="20"/>
          <w:lang w:val="en-US"/>
        </w:rPr>
        <w:t xml:space="preserve"> Designed</w:t>
      </w:r>
      <w:r w:rsidRPr="264D1AAC">
        <w:rPr>
          <w:sz w:val="20"/>
          <w:szCs w:val="20"/>
          <w:lang w:val="en-US"/>
        </w:rPr>
        <w:t xml:space="preserve"> to standardize tumor names extracted from the NIH Clinical Trials Registry. The pipeline uses both edit-distance-based text matching and embedding</w:t>
      </w:r>
      <w:r w:rsidR="00F83B2E" w:rsidRPr="264D1AAC">
        <w:rPr>
          <w:sz w:val="20"/>
          <w:szCs w:val="20"/>
          <w:lang w:val="en-US"/>
        </w:rPr>
        <w:t>-based</w:t>
      </w:r>
      <w:r w:rsidRPr="264D1AAC">
        <w:rPr>
          <w:sz w:val="20"/>
          <w:szCs w:val="20"/>
          <w:lang w:val="en-US"/>
        </w:rPr>
        <w:t xml:space="preserve"> methods to </w:t>
      </w:r>
      <w:r w:rsidR="00F83B2E" w:rsidRPr="264D1AAC">
        <w:rPr>
          <w:sz w:val="20"/>
          <w:szCs w:val="20"/>
          <w:lang w:val="en-US"/>
        </w:rPr>
        <w:t>standardize the registered</w:t>
      </w:r>
      <w:r w:rsidRPr="264D1AAC">
        <w:rPr>
          <w:sz w:val="20"/>
          <w:szCs w:val="20"/>
          <w:lang w:val="en-US"/>
        </w:rPr>
        <w:t xml:space="preserve"> tumor names with entries in the WHO and </w:t>
      </w:r>
      <w:proofErr w:type="spellStart"/>
      <w:r w:rsidRPr="264D1AAC">
        <w:rPr>
          <w:sz w:val="20"/>
          <w:szCs w:val="20"/>
          <w:lang w:val="en-US"/>
        </w:rPr>
        <w:t>NCIt</w:t>
      </w:r>
      <w:proofErr w:type="spellEnd"/>
      <w:r w:rsidRPr="264D1AAC">
        <w:rPr>
          <w:sz w:val="20"/>
          <w:szCs w:val="20"/>
          <w:lang w:val="en-US"/>
        </w:rPr>
        <w:t xml:space="preserve"> databases.</w:t>
      </w:r>
      <w:r w:rsidRPr="007259A0">
        <w:rPr>
          <w:b/>
          <w:sz w:val="20"/>
          <w:szCs w:val="20"/>
        </w:rPr>
        <w:br/>
      </w:r>
      <w:r>
        <w:rPr>
          <w:b/>
          <w:noProof/>
        </w:rPr>
        <w:drawing>
          <wp:inline distT="114300" distB="114300" distL="114300" distR="114300" wp14:anchorId="5D1EEB62" wp14:editId="31BFBA47">
            <wp:extent cx="6668086" cy="7132320"/>
            <wp:effectExtent l="0" t="0" r="0" b="508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5"/>
                    <a:srcRect/>
                    <a:stretch>
                      <a:fillRect/>
                    </a:stretch>
                  </pic:blipFill>
                  <pic:spPr>
                    <a:xfrm>
                      <a:off x="0" y="0"/>
                      <a:ext cx="6764989" cy="7235969"/>
                    </a:xfrm>
                    <a:prstGeom prst="rect">
                      <a:avLst/>
                    </a:prstGeom>
                    <a:ln/>
                  </pic:spPr>
                </pic:pic>
              </a:graphicData>
            </a:graphic>
          </wp:inline>
        </w:drawing>
      </w:r>
    </w:p>
    <w:p w14:paraId="32EFB900" w14:textId="77777777" w:rsidR="007259A0" w:rsidRDefault="007259A0">
      <w:pPr>
        <w:ind w:left="-540"/>
        <w:rPr>
          <w:b/>
        </w:rPr>
      </w:pPr>
    </w:p>
    <w:p w14:paraId="58A52B0F" w14:textId="77777777" w:rsidR="00F83B2E" w:rsidRDefault="00F83B2E">
      <w:pPr>
        <w:ind w:left="-540"/>
        <w:rPr>
          <w:b/>
          <w:i/>
          <w:sz w:val="24"/>
          <w:szCs w:val="24"/>
        </w:rPr>
        <w:sectPr w:rsidR="00F83B2E" w:rsidSect="007A1D4F">
          <w:pgSz w:w="12240" w:h="15840"/>
          <w:pgMar w:top="720" w:right="720" w:bottom="806" w:left="720" w:header="720" w:footer="720" w:gutter="0"/>
          <w:cols w:space="720"/>
        </w:sectPr>
      </w:pPr>
    </w:p>
    <w:p w14:paraId="3746AEAA" w14:textId="77777777" w:rsidR="00D851C7" w:rsidRPr="00F83B2E" w:rsidRDefault="00FB7EBF" w:rsidP="264D1AAC">
      <w:pPr>
        <w:ind w:left="-540"/>
        <w:rPr>
          <w:sz w:val="20"/>
          <w:szCs w:val="20"/>
          <w:lang w:val="en-US"/>
        </w:rPr>
      </w:pPr>
      <w:r w:rsidRPr="264D1AAC">
        <w:rPr>
          <w:b/>
          <w:bCs/>
          <w:sz w:val="20"/>
          <w:szCs w:val="20"/>
          <w:highlight w:val="white"/>
          <w:lang w:val="en-US"/>
        </w:rPr>
        <w:lastRenderedPageBreak/>
        <w:t>Figure 3: Average Silhouette Score vs Number of clusters (K) used in K-means</w:t>
      </w:r>
      <w:r w:rsidRPr="264D1AAC">
        <w:rPr>
          <w:sz w:val="20"/>
          <w:szCs w:val="20"/>
          <w:highlight w:val="white"/>
          <w:lang w:val="en-US"/>
        </w:rPr>
        <w:t xml:space="preserve">. </w:t>
      </w:r>
      <w:r w:rsidRPr="264D1AAC">
        <w:rPr>
          <w:b/>
          <w:bCs/>
          <w:sz w:val="20"/>
          <w:szCs w:val="20"/>
          <w:highlight w:val="white"/>
          <w:lang w:val="en-US"/>
        </w:rPr>
        <w:t>a</w:t>
      </w:r>
      <w:r w:rsidRPr="264D1AAC">
        <w:rPr>
          <w:sz w:val="20"/>
          <w:szCs w:val="20"/>
          <w:highlight w:val="white"/>
          <w:lang w:val="en-US"/>
        </w:rPr>
        <w:t xml:space="preserve">. ADA002 when WHO database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w:t>
      </w:r>
      <w:r w:rsidRPr="264D1AAC">
        <w:rPr>
          <w:b/>
          <w:bCs/>
          <w:sz w:val="20"/>
          <w:szCs w:val="20"/>
          <w:highlight w:val="white"/>
          <w:lang w:val="en-US"/>
        </w:rPr>
        <w:t xml:space="preserve"> b.</w:t>
      </w:r>
      <w:r w:rsidRPr="264D1AAC">
        <w:rPr>
          <w:sz w:val="20"/>
          <w:szCs w:val="20"/>
          <w:highlight w:val="white"/>
          <w:lang w:val="en-US"/>
        </w:rPr>
        <w:t xml:space="preserve">  ADA002 when WHO database 5th edition terms are used </w:t>
      </w:r>
      <w:r w:rsidRPr="264D1AAC">
        <w:rPr>
          <w:b/>
          <w:bCs/>
          <w:sz w:val="20"/>
          <w:szCs w:val="20"/>
          <w:highlight w:val="white"/>
          <w:lang w:val="en-US"/>
        </w:rPr>
        <w:t>c</w:t>
      </w:r>
      <w:r w:rsidRPr="264D1AAC">
        <w:rPr>
          <w:sz w:val="20"/>
          <w:szCs w:val="20"/>
          <w:highlight w:val="white"/>
          <w:lang w:val="en-US"/>
        </w:rPr>
        <w:t xml:space="preserve">.  LTE-3 when WHO database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 d.  LTE-</w:t>
      </w:r>
      <w:proofErr w:type="gramStart"/>
      <w:r w:rsidRPr="264D1AAC">
        <w:rPr>
          <w:sz w:val="20"/>
          <w:szCs w:val="20"/>
          <w:highlight w:val="white"/>
          <w:lang w:val="en-US"/>
        </w:rPr>
        <w:t>3  when</w:t>
      </w:r>
      <w:proofErr w:type="gramEnd"/>
      <w:r w:rsidRPr="264D1AAC">
        <w:rPr>
          <w:sz w:val="20"/>
          <w:szCs w:val="20"/>
          <w:highlight w:val="white"/>
          <w:lang w:val="en-US"/>
        </w:rPr>
        <w:t xml:space="preserve"> WHO database 5th editions terms are used.</w:t>
      </w:r>
    </w:p>
    <w:p w14:paraId="2DA78481" w14:textId="77777777" w:rsidR="00D851C7" w:rsidRPr="00F83B2E" w:rsidRDefault="00D851C7">
      <w:pPr>
        <w:ind w:left="-540"/>
        <w:rPr>
          <w:bCs/>
        </w:rPr>
      </w:pPr>
    </w:p>
    <w:p w14:paraId="0E930D0D" w14:textId="77777777" w:rsidR="00D851C7" w:rsidRDefault="00FB7EBF">
      <w:pPr>
        <w:ind w:left="-540"/>
        <w:rPr>
          <w:b/>
        </w:rPr>
        <w:sectPr w:rsidR="00D851C7">
          <w:pgSz w:w="15840" w:h="12240" w:orient="landscape"/>
          <w:pgMar w:top="1440" w:right="1440" w:bottom="1440" w:left="1260" w:header="720" w:footer="720" w:gutter="0"/>
          <w:cols w:space="720"/>
        </w:sectPr>
      </w:pPr>
      <w:r>
        <w:rPr>
          <w:b/>
          <w:noProof/>
        </w:rPr>
        <w:drawing>
          <wp:inline distT="114300" distB="114300" distL="114300" distR="114300" wp14:anchorId="4FD84D1E" wp14:editId="38136A51">
            <wp:extent cx="8343900" cy="347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6"/>
                    <a:srcRect/>
                    <a:stretch>
                      <a:fillRect/>
                    </a:stretch>
                  </pic:blipFill>
                  <pic:spPr>
                    <a:xfrm>
                      <a:off x="0" y="0"/>
                      <a:ext cx="8343900" cy="3479800"/>
                    </a:xfrm>
                    <a:prstGeom prst="rect">
                      <a:avLst/>
                    </a:prstGeom>
                    <a:ln/>
                  </pic:spPr>
                </pic:pic>
              </a:graphicData>
            </a:graphic>
          </wp:inline>
        </w:drawing>
      </w:r>
    </w:p>
    <w:p w14:paraId="3A686A70" w14:textId="023AC124" w:rsidR="00D851C7" w:rsidRDefault="00C23A74" w:rsidP="00F83B2E">
      <w:pPr>
        <w:rPr>
          <w:b/>
          <w:sz w:val="28"/>
          <w:szCs w:val="28"/>
        </w:rPr>
      </w:pPr>
      <w:r w:rsidRPr="00C23A74">
        <w:rPr>
          <w:b/>
          <w:sz w:val="28"/>
          <w:szCs w:val="28"/>
        </w:rPr>
        <w:lastRenderedPageBreak/>
        <w:t>Supplemental information</w:t>
      </w:r>
      <w:r w:rsidR="00FB7EBF">
        <w:rPr>
          <w:b/>
          <w:sz w:val="28"/>
          <w:szCs w:val="28"/>
        </w:rPr>
        <w:t xml:space="preserve">: </w:t>
      </w:r>
    </w:p>
    <w:p w14:paraId="14857953" w14:textId="71D12426" w:rsidR="00E40951" w:rsidRDefault="00E40951" w:rsidP="00E40951">
      <w:pPr>
        <w:rPr>
          <w:b/>
          <w:highlight w:val="white"/>
        </w:rPr>
      </w:pPr>
    </w:p>
    <w:p w14:paraId="5649C0B4" w14:textId="5269ACED" w:rsidR="00F86AD7" w:rsidRDefault="00F86AD7" w:rsidP="00E40951">
      <w:pPr>
        <w:rPr>
          <w:b/>
          <w:highlight w:val="white"/>
        </w:rPr>
      </w:pPr>
      <w:r>
        <w:rPr>
          <w:b/>
          <w:highlight w:val="white"/>
        </w:rPr>
        <w:t>Figures</w:t>
      </w:r>
    </w:p>
    <w:p w14:paraId="53B259AD" w14:textId="77777777" w:rsidR="00F86AD7" w:rsidRDefault="00F86AD7" w:rsidP="00E40951">
      <w:pPr>
        <w:rPr>
          <w:b/>
          <w:highlight w:val="white"/>
        </w:rPr>
      </w:pPr>
    </w:p>
    <w:p w14:paraId="252C0E70" w14:textId="0477CB93" w:rsidR="00065602" w:rsidRPr="00D07165" w:rsidRDefault="00E40951" w:rsidP="00E40951">
      <w:pPr>
        <w:rPr>
          <w:highlight w:val="white"/>
        </w:rPr>
      </w:pPr>
      <w:r w:rsidRPr="00D07165">
        <w:rPr>
          <w:b/>
          <w:highlight w:val="white"/>
        </w:rPr>
        <w:t>Supplementary Figure S</w:t>
      </w:r>
      <w:r w:rsidR="0065130B">
        <w:rPr>
          <w:b/>
        </w:rPr>
        <w:t>F</w:t>
      </w:r>
      <w:r>
        <w:rPr>
          <w:b/>
        </w:rPr>
        <w:t>1</w:t>
      </w:r>
      <w:r w:rsidRPr="00D07165">
        <w:rPr>
          <w:b/>
        </w:rPr>
        <w:t xml:space="preserve">: </w:t>
      </w:r>
      <w:r w:rsidRPr="00D07165">
        <w:rPr>
          <w:bCs/>
        </w:rPr>
        <w:t>CANTOS_</w:t>
      </w:r>
      <w:r w:rsidRPr="00D07165">
        <w:t>Stanadardization_Workflow_Edit_Distances.pdf</w:t>
      </w:r>
      <w:r w:rsidR="00065602">
        <w:t>.</w:t>
      </w:r>
      <w:r w:rsidRPr="00D07165">
        <w:t xml:space="preserve"> </w:t>
      </w:r>
      <w:r w:rsidRPr="00D07165">
        <w:rPr>
          <w:highlight w:val="white"/>
        </w:rPr>
        <w:t xml:space="preserve"> </w:t>
      </w:r>
      <w:r w:rsidR="00065602">
        <w:rPr>
          <w:highlight w:val="white"/>
        </w:rPr>
        <w:t xml:space="preserve">This file contains a detailed view of the workflow employed by CANTOS to standardize </w:t>
      </w:r>
      <w:r w:rsidR="00407D99">
        <w:rPr>
          <w:highlight w:val="white"/>
        </w:rPr>
        <w:t xml:space="preserve">the </w:t>
      </w:r>
      <w:r w:rsidR="00065602">
        <w:rPr>
          <w:highlight w:val="white"/>
        </w:rPr>
        <w:t xml:space="preserve">CTR tumor names using methods based on text-matching (edit distances). </w:t>
      </w:r>
    </w:p>
    <w:p w14:paraId="1F004818" w14:textId="2D1B61F2" w:rsidR="00E40951" w:rsidRDefault="00E40951" w:rsidP="00E40951">
      <w:pPr>
        <w:rPr>
          <w:b/>
        </w:rPr>
      </w:pPr>
    </w:p>
    <w:p w14:paraId="593CCECE" w14:textId="0723C352" w:rsidR="00065602" w:rsidRPr="00D07165" w:rsidRDefault="00E40951" w:rsidP="00065602">
      <w:pPr>
        <w:rPr>
          <w:highlight w:val="white"/>
        </w:rPr>
      </w:pPr>
      <w:r w:rsidRPr="00D07165">
        <w:rPr>
          <w:b/>
          <w:highlight w:val="white"/>
        </w:rPr>
        <w:t>Supplementary Figure S</w:t>
      </w:r>
      <w:r w:rsidR="0065130B">
        <w:rPr>
          <w:b/>
          <w:highlight w:val="white"/>
        </w:rPr>
        <w:t>F</w:t>
      </w:r>
      <w:r>
        <w:rPr>
          <w:b/>
          <w:highlight w:val="white"/>
        </w:rPr>
        <w:t>2</w:t>
      </w:r>
      <w:r w:rsidRPr="00D07165">
        <w:rPr>
          <w:b/>
          <w:highlight w:val="white"/>
        </w:rPr>
        <w:t xml:space="preserve">: </w:t>
      </w:r>
      <w:r w:rsidRPr="00D07165">
        <w:rPr>
          <w:bCs/>
        </w:rPr>
        <w:t>CANTOS_</w:t>
      </w:r>
      <w:r w:rsidRPr="00D07165">
        <w:t>Stanadardization_Workflow_Embedding.pdf</w:t>
      </w:r>
      <w:r w:rsidR="00065602">
        <w:t xml:space="preserve">. </w:t>
      </w:r>
      <w:r w:rsidR="00065602">
        <w:rPr>
          <w:highlight w:val="white"/>
        </w:rPr>
        <w:t xml:space="preserve">This file contains a detailed view of the workflow employed by CANTOS to standardize CTR tumor names using methods based on text-embedding. </w:t>
      </w:r>
    </w:p>
    <w:p w14:paraId="68DA74DE" w14:textId="0CD696D8" w:rsidR="00E40951" w:rsidRPr="00D07165" w:rsidRDefault="00E40951" w:rsidP="00E40951"/>
    <w:p w14:paraId="52C825CD" w14:textId="63D22FB4" w:rsidR="00D851C7" w:rsidRDefault="00D851C7" w:rsidP="00F83B2E">
      <w:pPr>
        <w:rPr>
          <w:b/>
          <w:sz w:val="28"/>
          <w:szCs w:val="28"/>
        </w:rPr>
      </w:pPr>
    </w:p>
    <w:p w14:paraId="58381F1F" w14:textId="5199DE95" w:rsidR="00F86AD7" w:rsidRDefault="00A01C00" w:rsidP="00F83B2E">
      <w:pPr>
        <w:rPr>
          <w:b/>
        </w:rPr>
      </w:pPr>
      <w:r w:rsidRPr="00A01C00">
        <w:rPr>
          <w:b/>
        </w:rPr>
        <w:t>Tables</w:t>
      </w:r>
    </w:p>
    <w:p w14:paraId="35FFABD6" w14:textId="77777777" w:rsidR="00A01C00" w:rsidRDefault="00A01C00" w:rsidP="00F83B2E">
      <w:pPr>
        <w:rPr>
          <w:b/>
        </w:rPr>
      </w:pPr>
    </w:p>
    <w:p w14:paraId="3AE00087" w14:textId="2CF5E24A" w:rsidR="00A01C00" w:rsidRPr="00262714" w:rsidRDefault="00A01C00" w:rsidP="00A01C00">
      <w:pPr>
        <w:rPr>
          <w:b/>
          <w:highlight w:val="white"/>
        </w:rPr>
      </w:pPr>
      <w:r w:rsidRPr="00262714">
        <w:rPr>
          <w:b/>
        </w:rPr>
        <w:t xml:space="preserve">Supplementary </w:t>
      </w:r>
      <w:r w:rsidR="0065130B" w:rsidRPr="00262714">
        <w:rPr>
          <w:b/>
        </w:rPr>
        <w:t>Tab</w:t>
      </w:r>
      <w:r w:rsidR="00BE045F" w:rsidRPr="00262714">
        <w:rPr>
          <w:b/>
        </w:rPr>
        <w:t>l</w:t>
      </w:r>
      <w:r w:rsidR="0065130B" w:rsidRPr="00262714">
        <w:rPr>
          <w:b/>
        </w:rPr>
        <w:t xml:space="preserve">e </w:t>
      </w:r>
      <w:r w:rsidRPr="00262714">
        <w:rPr>
          <w:b/>
        </w:rPr>
        <w:t>S</w:t>
      </w:r>
      <w:r w:rsidR="00CB54AE" w:rsidRPr="00262714">
        <w:rPr>
          <w:b/>
        </w:rPr>
        <w:t>T1</w:t>
      </w:r>
      <w:r w:rsidRPr="00262714">
        <w:rPr>
          <w:b/>
        </w:rPr>
        <w:t>:</w:t>
      </w:r>
      <w:r w:rsidRPr="00262714">
        <w:t xml:space="preserve"> WHO_Tumor_all_edition.xlsx</w:t>
      </w:r>
      <w:r w:rsidR="00065602" w:rsidRPr="00262714">
        <w:t>.</w:t>
      </w:r>
      <w:r w:rsidR="0011555E">
        <w:t xml:space="preserve"> </w:t>
      </w:r>
      <w:r w:rsidR="00065602" w:rsidRPr="00262714">
        <w:t>This file contains the standardized tumor names from the WHO Tumor Classification System 3</w:t>
      </w:r>
      <w:r w:rsidR="00065602" w:rsidRPr="00262714">
        <w:rPr>
          <w:vertAlign w:val="superscript"/>
        </w:rPr>
        <w:t>rd</w:t>
      </w:r>
      <w:r w:rsidR="00065602" w:rsidRPr="00262714">
        <w:t>, 4</w:t>
      </w:r>
      <w:r w:rsidR="00065602" w:rsidRPr="00262714">
        <w:rPr>
          <w:vertAlign w:val="superscript"/>
        </w:rPr>
        <w:t>th</w:t>
      </w:r>
      <w:r w:rsidR="00065602" w:rsidRPr="00262714">
        <w:t>, and 5</w:t>
      </w:r>
      <w:r w:rsidR="00065602" w:rsidRPr="00262714">
        <w:rPr>
          <w:vertAlign w:val="superscript"/>
        </w:rPr>
        <w:t>th</w:t>
      </w:r>
      <w:r w:rsidR="00065602" w:rsidRPr="00262714">
        <w:t xml:space="preserve"> editions. </w:t>
      </w:r>
    </w:p>
    <w:p w14:paraId="3E810513" w14:textId="77777777" w:rsidR="00A01C00" w:rsidRPr="00262714" w:rsidRDefault="00A01C00" w:rsidP="00A01C00">
      <w:pPr>
        <w:rPr>
          <w:b/>
        </w:rPr>
      </w:pPr>
    </w:p>
    <w:p w14:paraId="76AC6F0F" w14:textId="7FAA1FE5" w:rsidR="00A01C00" w:rsidRPr="00262714" w:rsidRDefault="00A01C00" w:rsidP="00A01C00">
      <w:pPr>
        <w:rPr>
          <w:b/>
          <w:highlight w:val="white"/>
        </w:rPr>
      </w:pPr>
      <w:r w:rsidRPr="00262714">
        <w:rPr>
          <w:b/>
        </w:rPr>
        <w:t xml:space="preserve">Supplementary </w:t>
      </w:r>
      <w:r w:rsidR="00BE045F" w:rsidRPr="00262714">
        <w:rPr>
          <w:b/>
        </w:rPr>
        <w:t xml:space="preserve">Table </w:t>
      </w:r>
      <w:r w:rsidRPr="00262714">
        <w:rPr>
          <w:b/>
        </w:rPr>
        <w:t>S</w:t>
      </w:r>
      <w:r w:rsidR="00480A25" w:rsidRPr="00262714">
        <w:rPr>
          <w:b/>
        </w:rPr>
        <w:t>T2</w:t>
      </w:r>
      <w:r w:rsidRPr="00262714">
        <w:rPr>
          <w:b/>
        </w:rPr>
        <w:t>:</w:t>
      </w:r>
      <w:r w:rsidRPr="00262714">
        <w:t xml:space="preserve"> NCIT_Neoplasm_Core_terms.csv</w:t>
      </w:r>
      <w:r w:rsidR="00262714" w:rsidRPr="00262714">
        <w:t>.</w:t>
      </w:r>
      <w:r w:rsidR="0086761D" w:rsidRPr="00262714">
        <w:t xml:space="preserve"> </w:t>
      </w:r>
      <w:r w:rsidR="00262714" w:rsidRPr="00262714">
        <w:t xml:space="preserve">This file contains the standardized tumor names from the </w:t>
      </w:r>
      <w:proofErr w:type="spellStart"/>
      <w:r w:rsidR="00262714" w:rsidRPr="00262714">
        <w:t>NCIt</w:t>
      </w:r>
      <w:proofErr w:type="spellEnd"/>
      <w:r w:rsidR="00262714" w:rsidRPr="00262714">
        <w:t xml:space="preserve"> database. </w:t>
      </w:r>
    </w:p>
    <w:p w14:paraId="502D8563" w14:textId="77777777" w:rsidR="00A01C00" w:rsidRPr="00262714" w:rsidRDefault="00A01C00" w:rsidP="00A01C00">
      <w:pPr>
        <w:rPr>
          <w:b/>
        </w:rPr>
      </w:pPr>
    </w:p>
    <w:p w14:paraId="7D63193A" w14:textId="5D8D8B3A" w:rsidR="00A01C00" w:rsidRPr="00262714" w:rsidRDefault="00A01C00" w:rsidP="00A01C00">
      <w:pPr>
        <w:rPr>
          <w:b/>
          <w:highlight w:val="white"/>
        </w:rPr>
      </w:pPr>
      <w:r w:rsidRPr="00262714">
        <w:rPr>
          <w:b/>
        </w:rPr>
        <w:t xml:space="preserve">Supplementary </w:t>
      </w:r>
      <w:r w:rsidR="00BE045F" w:rsidRPr="00262714">
        <w:rPr>
          <w:b/>
        </w:rPr>
        <w:t xml:space="preserve">Table </w:t>
      </w:r>
      <w:r w:rsidRPr="00262714">
        <w:rPr>
          <w:b/>
        </w:rPr>
        <w:t>S</w:t>
      </w:r>
      <w:r w:rsidR="00480A25" w:rsidRPr="00262714">
        <w:rPr>
          <w:b/>
        </w:rPr>
        <w:t>T3</w:t>
      </w:r>
      <w:r w:rsidRPr="00262714">
        <w:rPr>
          <w:b/>
        </w:rPr>
        <w:t>:</w:t>
      </w:r>
      <w:r w:rsidRPr="00262714">
        <w:t xml:space="preserve"> who_cancer_key_words_general_5th_edition.xlsx</w:t>
      </w:r>
      <w:r w:rsidR="00262714" w:rsidRPr="00262714">
        <w:t>. This file contains the standardized tumor names from the WHO Tumor Classification System 5</w:t>
      </w:r>
      <w:r w:rsidR="00262714" w:rsidRPr="00262714">
        <w:rPr>
          <w:vertAlign w:val="superscript"/>
        </w:rPr>
        <w:t>th</w:t>
      </w:r>
      <w:r w:rsidR="00262714" w:rsidRPr="00262714">
        <w:t xml:space="preserve"> edition only. </w:t>
      </w:r>
      <w:r w:rsidR="0086761D" w:rsidRPr="00262714">
        <w:t xml:space="preserve"> </w:t>
      </w:r>
    </w:p>
    <w:p w14:paraId="26B551BA" w14:textId="77777777" w:rsidR="00A01C00" w:rsidRPr="00262714" w:rsidRDefault="00A01C00" w:rsidP="00A01C00"/>
    <w:p w14:paraId="150D1B2C" w14:textId="2340FE60" w:rsidR="00A01C00" w:rsidRPr="00262714" w:rsidRDefault="00A01C00" w:rsidP="00A01C00">
      <w:pPr>
        <w:rPr>
          <w:b/>
        </w:rPr>
      </w:pPr>
      <w:r w:rsidRPr="00262714">
        <w:rPr>
          <w:b/>
        </w:rPr>
        <w:t xml:space="preserve">Supplementary </w:t>
      </w:r>
      <w:r w:rsidR="00BE045F" w:rsidRPr="00262714">
        <w:rPr>
          <w:b/>
        </w:rPr>
        <w:t>Table</w:t>
      </w:r>
      <w:r w:rsidRPr="00262714">
        <w:rPr>
          <w:b/>
        </w:rPr>
        <w:t xml:space="preserve"> S</w:t>
      </w:r>
      <w:r w:rsidR="00480A25" w:rsidRPr="00262714">
        <w:rPr>
          <w:b/>
        </w:rPr>
        <w:t>T4</w:t>
      </w:r>
      <w:r w:rsidRPr="00262714">
        <w:rPr>
          <w:b/>
        </w:rPr>
        <w:t xml:space="preserve">: </w:t>
      </w:r>
      <w:r w:rsidRPr="00262714">
        <w:rPr>
          <w:highlight w:val="white"/>
        </w:rPr>
        <w:t>tumor_sample_df_gt_annotated_all.csv</w:t>
      </w:r>
      <w:r w:rsidR="00262714" w:rsidRPr="00262714">
        <w:rPr>
          <w:highlight w:val="white"/>
        </w:rPr>
        <w:t>.  This file</w:t>
      </w:r>
      <w:r w:rsidR="00262714">
        <w:rPr>
          <w:highlight w:val="white"/>
        </w:rPr>
        <w:t xml:space="preserve"> contains the ground truth annotation with respect </w:t>
      </w:r>
      <w:r w:rsidR="000F0AD2">
        <w:rPr>
          <w:highlight w:val="white"/>
        </w:rPr>
        <w:t xml:space="preserve">to </w:t>
      </w:r>
      <w:r w:rsidR="00262714">
        <w:rPr>
          <w:highlight w:val="white"/>
        </w:rPr>
        <w:t>all editions (3</w:t>
      </w:r>
      <w:r w:rsidR="00262714" w:rsidRPr="00262714">
        <w:rPr>
          <w:highlight w:val="white"/>
          <w:vertAlign w:val="superscript"/>
        </w:rPr>
        <w:t>rd</w:t>
      </w:r>
      <w:r w:rsidR="00262714">
        <w:rPr>
          <w:highlight w:val="white"/>
        </w:rPr>
        <w:t>, 4</w:t>
      </w:r>
      <w:r w:rsidR="00262714" w:rsidRPr="00262714">
        <w:rPr>
          <w:highlight w:val="white"/>
          <w:vertAlign w:val="superscript"/>
        </w:rPr>
        <w:t>th</w:t>
      </w:r>
      <w:r w:rsidR="00262714">
        <w:rPr>
          <w:highlight w:val="white"/>
        </w:rPr>
        <w:t>, and 5</w:t>
      </w:r>
      <w:r w:rsidR="00262714" w:rsidRPr="00262714">
        <w:rPr>
          <w:highlight w:val="white"/>
          <w:vertAlign w:val="superscript"/>
        </w:rPr>
        <w:t>th</w:t>
      </w:r>
      <w:r w:rsidR="00262714">
        <w:rPr>
          <w:highlight w:val="white"/>
        </w:rPr>
        <w:t xml:space="preserve">) </w:t>
      </w:r>
      <w:r w:rsidR="000F0AD2">
        <w:t xml:space="preserve">of </w:t>
      </w:r>
      <w:r w:rsidR="00262714" w:rsidRPr="00262714">
        <w:t>WHO Tumor Classification System</w:t>
      </w:r>
      <w:r w:rsidR="00262714">
        <w:rPr>
          <w:highlight w:val="white"/>
        </w:rPr>
        <w:t xml:space="preserve"> </w:t>
      </w:r>
      <w:r w:rsidR="000F0AD2">
        <w:rPr>
          <w:highlight w:val="white"/>
        </w:rPr>
        <w:t>for</w:t>
      </w:r>
      <w:r w:rsidR="00262714">
        <w:rPr>
          <w:highlight w:val="white"/>
        </w:rPr>
        <w:t xml:space="preserve"> the 1600 tumor names randomly sampled from the CTR. </w:t>
      </w:r>
      <w:r w:rsidR="000F0AD2">
        <w:rPr>
          <w:highlight w:val="white"/>
        </w:rPr>
        <w:t xml:space="preserve">Furthermore, this file also contains the standardization results obtained from the 12 standardization methods implemented by CANTOS. </w:t>
      </w:r>
      <w:r w:rsidR="00262714">
        <w:rPr>
          <w:highlight w:val="white"/>
        </w:rPr>
        <w:t xml:space="preserve"> </w:t>
      </w:r>
      <w:r w:rsidR="00262714" w:rsidRPr="00262714">
        <w:rPr>
          <w:highlight w:val="white"/>
        </w:rPr>
        <w:t xml:space="preserve"> </w:t>
      </w:r>
      <w:r w:rsidRPr="00262714">
        <w:rPr>
          <w:highlight w:val="white"/>
        </w:rPr>
        <w:t xml:space="preserve"> </w:t>
      </w:r>
      <w:r w:rsidR="00F6004D" w:rsidRPr="00262714">
        <w:t xml:space="preserve"> </w:t>
      </w:r>
    </w:p>
    <w:p w14:paraId="32D82F37" w14:textId="77777777" w:rsidR="00A01C00" w:rsidRPr="00262714" w:rsidRDefault="00A01C00" w:rsidP="00A01C00">
      <w:pPr>
        <w:rPr>
          <w:b/>
        </w:rPr>
      </w:pPr>
    </w:p>
    <w:p w14:paraId="7792F1C3" w14:textId="77777777" w:rsidR="000F0AD2" w:rsidRPr="00262714" w:rsidRDefault="00A01C00" w:rsidP="000F0AD2">
      <w:pPr>
        <w:rPr>
          <w:b/>
        </w:rPr>
      </w:pPr>
      <w:r w:rsidRPr="00262714">
        <w:rPr>
          <w:b/>
        </w:rPr>
        <w:t xml:space="preserve">Supplementary </w:t>
      </w:r>
      <w:r w:rsidR="00BE045F" w:rsidRPr="00262714">
        <w:rPr>
          <w:b/>
        </w:rPr>
        <w:t>Table</w:t>
      </w:r>
      <w:r w:rsidRPr="00262714">
        <w:rPr>
          <w:b/>
        </w:rPr>
        <w:t xml:space="preserve"> S</w:t>
      </w:r>
      <w:r w:rsidR="00480A25" w:rsidRPr="00262714">
        <w:rPr>
          <w:b/>
        </w:rPr>
        <w:t>T5</w:t>
      </w:r>
      <w:r w:rsidRPr="00262714">
        <w:rPr>
          <w:b/>
        </w:rPr>
        <w:t xml:space="preserve">: </w:t>
      </w:r>
      <w:r w:rsidRPr="00262714">
        <w:rPr>
          <w:highlight w:val="white"/>
        </w:rPr>
        <w:t>tumor_sample_df_gt_annotated_5th.csv</w:t>
      </w:r>
      <w:r w:rsidR="000F0AD2">
        <w:t>.</w:t>
      </w:r>
      <w:r w:rsidR="00F6004D" w:rsidRPr="00262714">
        <w:t xml:space="preserve"> </w:t>
      </w:r>
      <w:r w:rsidR="000F0AD2" w:rsidRPr="00262714">
        <w:rPr>
          <w:highlight w:val="white"/>
        </w:rPr>
        <w:t>This file</w:t>
      </w:r>
      <w:r w:rsidR="000F0AD2">
        <w:rPr>
          <w:highlight w:val="white"/>
        </w:rPr>
        <w:t xml:space="preserve"> contains the ground truth annotation with respect to </w:t>
      </w:r>
      <w:r w:rsidR="000F0AD2">
        <w:t>the 5</w:t>
      </w:r>
      <w:r w:rsidR="000F0AD2" w:rsidRPr="000F0AD2">
        <w:rPr>
          <w:vertAlign w:val="superscript"/>
        </w:rPr>
        <w:t>th</w:t>
      </w:r>
      <w:r w:rsidR="000F0AD2">
        <w:t xml:space="preserve"> edition of </w:t>
      </w:r>
      <w:r w:rsidR="000F0AD2" w:rsidRPr="00262714">
        <w:t>WHO Tumor Classification System</w:t>
      </w:r>
      <w:r w:rsidR="000F0AD2">
        <w:rPr>
          <w:highlight w:val="white"/>
        </w:rPr>
        <w:t xml:space="preserve"> for the 1600 tumor names randomly sampled from the CTR. Furthermore, this file also contains the standardization results obtained from the 12 standardization methods implemented by CANTOS.  </w:t>
      </w:r>
      <w:r w:rsidR="000F0AD2" w:rsidRPr="00262714">
        <w:rPr>
          <w:highlight w:val="white"/>
        </w:rPr>
        <w:t xml:space="preserve">  </w:t>
      </w:r>
      <w:r w:rsidR="000F0AD2" w:rsidRPr="00262714">
        <w:t xml:space="preserve"> </w:t>
      </w:r>
    </w:p>
    <w:p w14:paraId="2B45053D" w14:textId="77777777" w:rsidR="00A01C00" w:rsidRPr="00262714" w:rsidRDefault="00A01C00" w:rsidP="00A01C00">
      <w:pPr>
        <w:rPr>
          <w:b/>
        </w:rPr>
      </w:pPr>
    </w:p>
    <w:p w14:paraId="087AB7CB" w14:textId="77777777" w:rsidR="001252D9" w:rsidRDefault="00A01C00" w:rsidP="001252D9">
      <w:r w:rsidRPr="00262714">
        <w:rPr>
          <w:b/>
        </w:rPr>
        <w:t xml:space="preserve">Supplementary </w:t>
      </w:r>
      <w:r w:rsidR="00BE045F" w:rsidRPr="00262714">
        <w:rPr>
          <w:b/>
        </w:rPr>
        <w:t>Table</w:t>
      </w:r>
      <w:r w:rsidRPr="00262714">
        <w:rPr>
          <w:b/>
        </w:rPr>
        <w:t xml:space="preserve"> S</w:t>
      </w:r>
      <w:r w:rsidR="00480A25" w:rsidRPr="00262714">
        <w:rPr>
          <w:b/>
        </w:rPr>
        <w:t>T6</w:t>
      </w:r>
      <w:r w:rsidRPr="00262714">
        <w:rPr>
          <w:b/>
        </w:rPr>
        <w:t xml:space="preserve">: </w:t>
      </w:r>
      <w:r w:rsidRPr="00262714">
        <w:rPr>
          <w:highlight w:val="white"/>
        </w:rPr>
        <w:t>WHO_Results_all.csv</w:t>
      </w:r>
      <w:r w:rsidR="000F0AD2">
        <w:t xml:space="preserve">.  This file contains the standardized tumor names for each CTR tumor identified by CANTOS. The standardization was done with </w:t>
      </w:r>
      <w:r w:rsidR="000F0AD2">
        <w:rPr>
          <w:highlight w:val="white"/>
        </w:rPr>
        <w:t>respect to all editions (3</w:t>
      </w:r>
      <w:r w:rsidR="000F0AD2" w:rsidRPr="00262714">
        <w:rPr>
          <w:highlight w:val="white"/>
          <w:vertAlign w:val="superscript"/>
        </w:rPr>
        <w:t>rd</w:t>
      </w:r>
      <w:r w:rsidR="000F0AD2">
        <w:rPr>
          <w:highlight w:val="white"/>
        </w:rPr>
        <w:t>, 4</w:t>
      </w:r>
      <w:r w:rsidR="000F0AD2" w:rsidRPr="00262714">
        <w:rPr>
          <w:highlight w:val="white"/>
          <w:vertAlign w:val="superscript"/>
        </w:rPr>
        <w:t>th</w:t>
      </w:r>
      <w:r w:rsidR="000F0AD2">
        <w:rPr>
          <w:highlight w:val="white"/>
        </w:rPr>
        <w:t>, and 5</w:t>
      </w:r>
      <w:r w:rsidR="000F0AD2" w:rsidRPr="00262714">
        <w:rPr>
          <w:highlight w:val="white"/>
          <w:vertAlign w:val="superscript"/>
        </w:rPr>
        <w:t>th</w:t>
      </w:r>
      <w:r w:rsidR="000F0AD2">
        <w:rPr>
          <w:highlight w:val="white"/>
        </w:rPr>
        <w:t xml:space="preserve">) </w:t>
      </w:r>
      <w:r w:rsidR="000F0AD2">
        <w:t xml:space="preserve">of </w:t>
      </w:r>
      <w:r w:rsidR="000F0AD2" w:rsidRPr="00262714">
        <w:t>WHO Tumor Classification System</w:t>
      </w:r>
      <w:r w:rsidR="000F0AD2">
        <w:t xml:space="preserve">. </w:t>
      </w:r>
      <w:r w:rsidR="001252D9">
        <w:t xml:space="preserve">This result was obtained when </w:t>
      </w:r>
      <w:r w:rsidR="001252D9">
        <w:rPr>
          <w:highlight w:val="white"/>
        </w:rPr>
        <w:t>all editions (3</w:t>
      </w:r>
      <w:r w:rsidR="001252D9" w:rsidRPr="00262714">
        <w:rPr>
          <w:highlight w:val="white"/>
          <w:vertAlign w:val="superscript"/>
        </w:rPr>
        <w:t>rd</w:t>
      </w:r>
      <w:r w:rsidR="001252D9">
        <w:rPr>
          <w:highlight w:val="white"/>
        </w:rPr>
        <w:t>, 4</w:t>
      </w:r>
      <w:r w:rsidR="001252D9" w:rsidRPr="00262714">
        <w:rPr>
          <w:highlight w:val="white"/>
          <w:vertAlign w:val="superscript"/>
        </w:rPr>
        <w:t>th</w:t>
      </w:r>
      <w:r w:rsidR="001252D9">
        <w:rPr>
          <w:highlight w:val="white"/>
        </w:rPr>
        <w:t>, and 5</w:t>
      </w:r>
      <w:r w:rsidR="001252D9" w:rsidRPr="00262714">
        <w:rPr>
          <w:highlight w:val="white"/>
          <w:vertAlign w:val="superscript"/>
        </w:rPr>
        <w:t>th</w:t>
      </w:r>
      <w:r w:rsidR="001252D9">
        <w:rPr>
          <w:highlight w:val="white"/>
        </w:rPr>
        <w:t xml:space="preserve">) </w:t>
      </w:r>
      <w:r w:rsidR="001252D9">
        <w:t xml:space="preserve">of </w:t>
      </w:r>
      <w:r w:rsidR="001252D9" w:rsidRPr="00262714">
        <w:t>WHO Tumor Classification System</w:t>
      </w:r>
      <w:r w:rsidR="001252D9">
        <w:t xml:space="preserve"> was in the CANTOS pipeline. </w:t>
      </w:r>
    </w:p>
    <w:p w14:paraId="37AD8F52" w14:textId="77777777" w:rsidR="000F0AD2" w:rsidRPr="00262714" w:rsidRDefault="000F0AD2" w:rsidP="00A01C00">
      <w:pPr>
        <w:rPr>
          <w:b/>
        </w:rPr>
      </w:pPr>
    </w:p>
    <w:p w14:paraId="6BB58154" w14:textId="1C375050" w:rsidR="00A01C00" w:rsidRPr="00262714" w:rsidRDefault="00A01C00" w:rsidP="00A01C00">
      <w:pPr>
        <w:rPr>
          <w:b/>
        </w:rPr>
      </w:pPr>
      <w:r w:rsidRPr="00262714">
        <w:rPr>
          <w:b/>
        </w:rPr>
        <w:t xml:space="preserve">Supplementary </w:t>
      </w:r>
      <w:r w:rsidR="00BE045F" w:rsidRPr="00262714">
        <w:rPr>
          <w:b/>
        </w:rPr>
        <w:t>Table</w:t>
      </w:r>
      <w:r w:rsidRPr="00262714">
        <w:rPr>
          <w:b/>
        </w:rPr>
        <w:t xml:space="preserve"> S</w:t>
      </w:r>
      <w:r w:rsidR="00480A25" w:rsidRPr="00262714">
        <w:rPr>
          <w:b/>
        </w:rPr>
        <w:t>T7</w:t>
      </w:r>
      <w:r w:rsidRPr="00262714">
        <w:rPr>
          <w:b/>
        </w:rPr>
        <w:t xml:space="preserve">: </w:t>
      </w:r>
      <w:r w:rsidRPr="00262714">
        <w:rPr>
          <w:highlight w:val="white"/>
        </w:rPr>
        <w:t>WHO_Results_5thed.csv</w:t>
      </w:r>
      <w:r w:rsidR="000F0AD2">
        <w:t xml:space="preserve">. This file contains the standardized tumor names for each CTR tumor identified by CANTOS. The standardization was done with </w:t>
      </w:r>
      <w:r w:rsidR="000F0AD2">
        <w:rPr>
          <w:highlight w:val="white"/>
        </w:rPr>
        <w:t>respect to the 5th edition</w:t>
      </w:r>
      <w:r w:rsidR="000F0AD2">
        <w:t xml:space="preserve"> of </w:t>
      </w:r>
      <w:r w:rsidR="000F0AD2" w:rsidRPr="00262714">
        <w:t>WHO Tumor Classification System</w:t>
      </w:r>
      <w:r w:rsidR="000F0AD2">
        <w:t xml:space="preserve">. </w:t>
      </w:r>
      <w:r w:rsidR="00F6004D" w:rsidRPr="00262714">
        <w:t xml:space="preserve"> </w:t>
      </w:r>
      <w:r w:rsidR="001252D9">
        <w:t>This result was obtained when 5</w:t>
      </w:r>
      <w:r w:rsidR="001252D9" w:rsidRPr="001252D9">
        <w:rPr>
          <w:vertAlign w:val="superscript"/>
        </w:rPr>
        <w:t>th</w:t>
      </w:r>
      <w:r w:rsidR="001252D9">
        <w:t xml:space="preserve"> edition of </w:t>
      </w:r>
      <w:r w:rsidR="001252D9" w:rsidRPr="00262714">
        <w:t>WHO Tumor Classification System</w:t>
      </w:r>
      <w:r w:rsidR="001252D9">
        <w:t xml:space="preserve"> was in the CANTOS pipeline.</w:t>
      </w:r>
    </w:p>
    <w:p w14:paraId="2D2F688E" w14:textId="77777777" w:rsidR="00A01C00" w:rsidRPr="00262714" w:rsidRDefault="00A01C00" w:rsidP="00A01C00">
      <w:pPr>
        <w:rPr>
          <w:b/>
        </w:rPr>
      </w:pPr>
    </w:p>
    <w:p w14:paraId="070C5901" w14:textId="1921DB72" w:rsidR="001252D9" w:rsidRDefault="00A01C00" w:rsidP="001252D9">
      <w:r w:rsidRPr="00262714">
        <w:rPr>
          <w:b/>
        </w:rPr>
        <w:t xml:space="preserve">Supplementary </w:t>
      </w:r>
      <w:r w:rsidR="00BE045F" w:rsidRPr="00262714">
        <w:rPr>
          <w:b/>
        </w:rPr>
        <w:t>Table</w:t>
      </w:r>
      <w:r w:rsidRPr="00262714">
        <w:rPr>
          <w:b/>
        </w:rPr>
        <w:t xml:space="preserve"> S</w:t>
      </w:r>
      <w:r w:rsidR="00480A25" w:rsidRPr="00262714">
        <w:rPr>
          <w:b/>
        </w:rPr>
        <w:t>T8</w:t>
      </w:r>
      <w:r w:rsidRPr="00262714">
        <w:rPr>
          <w:b/>
        </w:rPr>
        <w:t xml:space="preserve">: </w:t>
      </w:r>
      <w:r w:rsidRPr="00262714">
        <w:rPr>
          <w:highlight w:val="white"/>
        </w:rPr>
        <w:t>NCIT_Results_all.csv</w:t>
      </w:r>
      <w:r w:rsidR="001252D9">
        <w:t xml:space="preserve">.  This file contains the standardized tumor names for each CTR tumor identified by CANTOS. The standardization was done with respect to the </w:t>
      </w:r>
      <w:proofErr w:type="spellStart"/>
      <w:r w:rsidR="001252D9">
        <w:t>NCIt</w:t>
      </w:r>
      <w:proofErr w:type="spellEnd"/>
      <w:r w:rsidR="001252D9">
        <w:t xml:space="preserve"> database. This result </w:t>
      </w:r>
      <w:r w:rsidR="001252D9">
        <w:lastRenderedPageBreak/>
        <w:t xml:space="preserve">was obtained when </w:t>
      </w:r>
      <w:r w:rsidR="001252D9">
        <w:rPr>
          <w:highlight w:val="white"/>
        </w:rPr>
        <w:t>all editions (3</w:t>
      </w:r>
      <w:r w:rsidR="001252D9" w:rsidRPr="00262714">
        <w:rPr>
          <w:highlight w:val="white"/>
          <w:vertAlign w:val="superscript"/>
        </w:rPr>
        <w:t>rd</w:t>
      </w:r>
      <w:r w:rsidR="001252D9">
        <w:rPr>
          <w:highlight w:val="white"/>
        </w:rPr>
        <w:t>, 4</w:t>
      </w:r>
      <w:r w:rsidR="001252D9" w:rsidRPr="00262714">
        <w:rPr>
          <w:highlight w:val="white"/>
          <w:vertAlign w:val="superscript"/>
        </w:rPr>
        <w:t>th</w:t>
      </w:r>
      <w:r w:rsidR="001252D9">
        <w:rPr>
          <w:highlight w:val="white"/>
        </w:rPr>
        <w:t>, and 5</w:t>
      </w:r>
      <w:r w:rsidR="001252D9" w:rsidRPr="00262714">
        <w:rPr>
          <w:highlight w:val="white"/>
          <w:vertAlign w:val="superscript"/>
        </w:rPr>
        <w:t>th</w:t>
      </w:r>
      <w:r w:rsidR="001252D9">
        <w:rPr>
          <w:highlight w:val="white"/>
        </w:rPr>
        <w:t xml:space="preserve">) </w:t>
      </w:r>
      <w:r w:rsidR="001252D9">
        <w:t xml:space="preserve">of </w:t>
      </w:r>
      <w:r w:rsidR="001252D9" w:rsidRPr="00262714">
        <w:t>WHO Tumor Classification System</w:t>
      </w:r>
      <w:r w:rsidR="001252D9">
        <w:t xml:space="preserve"> was in the CANTOS pipeline. </w:t>
      </w:r>
    </w:p>
    <w:p w14:paraId="17D19EA3" w14:textId="77777777" w:rsidR="00A01C00" w:rsidRPr="00262714" w:rsidRDefault="00A01C00" w:rsidP="00A01C00">
      <w:pPr>
        <w:rPr>
          <w:b/>
        </w:rPr>
      </w:pPr>
    </w:p>
    <w:p w14:paraId="5FBF8FFB" w14:textId="42D9814F" w:rsidR="00A01C00" w:rsidRPr="00262714" w:rsidRDefault="00A01C00" w:rsidP="00A01C00">
      <w:pPr>
        <w:rPr>
          <w:highlight w:val="white"/>
        </w:rPr>
      </w:pPr>
      <w:r w:rsidRPr="00262714">
        <w:rPr>
          <w:b/>
        </w:rPr>
        <w:t xml:space="preserve">Supplementary </w:t>
      </w:r>
      <w:r w:rsidR="00BE045F" w:rsidRPr="00262714">
        <w:rPr>
          <w:b/>
        </w:rPr>
        <w:t>Table</w:t>
      </w:r>
      <w:r w:rsidRPr="00262714">
        <w:rPr>
          <w:b/>
        </w:rPr>
        <w:t xml:space="preserve"> S</w:t>
      </w:r>
      <w:r w:rsidR="00480A25" w:rsidRPr="00262714">
        <w:rPr>
          <w:b/>
        </w:rPr>
        <w:t>T9</w:t>
      </w:r>
      <w:r w:rsidRPr="00262714">
        <w:rPr>
          <w:b/>
        </w:rPr>
        <w:t xml:space="preserve">: </w:t>
      </w:r>
      <w:r w:rsidRPr="00262714">
        <w:rPr>
          <w:highlight w:val="white"/>
        </w:rPr>
        <w:t>NCIT_Results_5thed.csv</w:t>
      </w:r>
      <w:r w:rsidR="001252D9">
        <w:rPr>
          <w:highlight w:val="white"/>
        </w:rPr>
        <w:t xml:space="preserve">. </w:t>
      </w:r>
      <w:r w:rsidR="001252D9">
        <w:t xml:space="preserve">This file contains the standardized tumor names for each CTR tumor identified by CANTOS. The standardization was done with respect to the </w:t>
      </w:r>
      <w:proofErr w:type="spellStart"/>
      <w:r w:rsidR="001252D9">
        <w:t>NCIt</w:t>
      </w:r>
      <w:proofErr w:type="spellEnd"/>
      <w:r w:rsidR="001252D9">
        <w:t xml:space="preserve"> database. This result was obtained when 5</w:t>
      </w:r>
      <w:r w:rsidR="001252D9" w:rsidRPr="001252D9">
        <w:rPr>
          <w:vertAlign w:val="superscript"/>
        </w:rPr>
        <w:t>th</w:t>
      </w:r>
      <w:r w:rsidR="001252D9">
        <w:t xml:space="preserve"> edition of </w:t>
      </w:r>
      <w:r w:rsidR="001252D9" w:rsidRPr="00262714">
        <w:t>WHO Tumor Classification System</w:t>
      </w:r>
      <w:r w:rsidR="001252D9">
        <w:t xml:space="preserve"> was in the CANTOS pipeline.</w:t>
      </w:r>
    </w:p>
    <w:p w14:paraId="6DD0FC00" w14:textId="7B6839B2" w:rsidR="00F25F48" w:rsidRPr="00262714" w:rsidRDefault="00F25F48" w:rsidP="00F25F48">
      <w:pPr>
        <w:rPr>
          <w:b/>
        </w:rPr>
      </w:pPr>
    </w:p>
    <w:p w14:paraId="056073DB" w14:textId="2545CD12" w:rsidR="00F25F48" w:rsidRPr="00262714" w:rsidRDefault="00F25F48" w:rsidP="00F25F48">
      <w:r w:rsidRPr="00262714">
        <w:rPr>
          <w:b/>
        </w:rPr>
        <w:t xml:space="preserve">Supplementary </w:t>
      </w:r>
      <w:r w:rsidR="00B27E63" w:rsidRPr="00262714">
        <w:rPr>
          <w:b/>
        </w:rPr>
        <w:t xml:space="preserve">Table </w:t>
      </w:r>
      <w:r w:rsidRPr="00262714">
        <w:rPr>
          <w:b/>
        </w:rPr>
        <w:t>S</w:t>
      </w:r>
      <w:r w:rsidR="00480A25" w:rsidRPr="00262714">
        <w:rPr>
          <w:b/>
        </w:rPr>
        <w:t>T</w:t>
      </w:r>
      <w:r w:rsidRPr="00262714">
        <w:rPr>
          <w:b/>
        </w:rPr>
        <w:t>1</w:t>
      </w:r>
      <w:r w:rsidR="00480A25" w:rsidRPr="00262714">
        <w:rPr>
          <w:b/>
        </w:rPr>
        <w:t>0</w:t>
      </w:r>
      <w:r w:rsidRPr="00262714">
        <w:rPr>
          <w:b/>
        </w:rPr>
        <w:t xml:space="preserve">: </w:t>
      </w:r>
      <w:r w:rsidRPr="00262714">
        <w:t>tumor_annotated_adult_ped.csv</w:t>
      </w:r>
      <w:r w:rsidR="001252D9">
        <w:t xml:space="preserve">. This file contains the list of </w:t>
      </w:r>
      <w:proofErr w:type="gramStart"/>
      <w:r w:rsidR="001252D9">
        <w:t>tumor</w:t>
      </w:r>
      <w:proofErr w:type="gramEnd"/>
      <w:r w:rsidR="001252D9">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414C37B3" w14:textId="77777777" w:rsidR="002936F8" w:rsidRPr="00262714" w:rsidRDefault="002936F8" w:rsidP="002936F8">
      <w:pPr>
        <w:rPr>
          <w:b/>
        </w:rPr>
      </w:pPr>
    </w:p>
    <w:p w14:paraId="3242BB93" w14:textId="62F65D74" w:rsidR="002936F8" w:rsidRPr="00262714" w:rsidRDefault="002936F8" w:rsidP="002936F8">
      <w:pPr>
        <w:rPr>
          <w:b/>
          <w:highlight w:val="white"/>
        </w:rPr>
      </w:pPr>
      <w:r w:rsidRPr="00262714">
        <w:rPr>
          <w:b/>
        </w:rPr>
        <w:t xml:space="preserve">Supplementary Table </w:t>
      </w:r>
      <w:r w:rsidR="00480A25" w:rsidRPr="00262714">
        <w:rPr>
          <w:b/>
        </w:rPr>
        <w:t>ST1</w:t>
      </w:r>
      <w:r w:rsidR="0096315D" w:rsidRPr="00262714">
        <w:rPr>
          <w:b/>
        </w:rPr>
        <w:t>1</w:t>
      </w:r>
      <w:r w:rsidRPr="00262714">
        <w:rPr>
          <w:b/>
        </w:rPr>
        <w:t>:</w:t>
      </w:r>
      <w:r w:rsidRPr="00262714">
        <w:t xml:space="preserve"> who_cancer_key_words_paediatric_5th_edition.xlsx</w:t>
      </w:r>
      <w:r w:rsidR="001252D9">
        <w:t xml:space="preserve">. </w:t>
      </w:r>
      <w:r w:rsidR="001252D9" w:rsidRPr="00262714">
        <w:t xml:space="preserve">This file contains the standardized </w:t>
      </w:r>
      <w:r w:rsidR="001252D9">
        <w:t xml:space="preserve">pediatric </w:t>
      </w:r>
      <w:r w:rsidR="001252D9" w:rsidRPr="00262714">
        <w:t>tumor names from the WHO Tumor Classification System 5</w:t>
      </w:r>
      <w:r w:rsidR="001252D9" w:rsidRPr="00262714">
        <w:rPr>
          <w:vertAlign w:val="superscript"/>
        </w:rPr>
        <w:t>th</w:t>
      </w:r>
      <w:r w:rsidR="001252D9" w:rsidRPr="00262714">
        <w:t xml:space="preserve"> edition only.  </w:t>
      </w:r>
    </w:p>
    <w:p w14:paraId="4B010215" w14:textId="77777777" w:rsidR="00F25F48" w:rsidRPr="00262714" w:rsidRDefault="00F25F48" w:rsidP="00F83B2E">
      <w:pPr>
        <w:rPr>
          <w:b/>
        </w:rPr>
      </w:pPr>
    </w:p>
    <w:p w14:paraId="4B73F738" w14:textId="77777777" w:rsidR="00A01C00" w:rsidRPr="00A01C00" w:rsidRDefault="00A01C00" w:rsidP="00F83B2E">
      <w:pPr>
        <w:rPr>
          <w:b/>
        </w:rPr>
      </w:pPr>
    </w:p>
    <w:p w14:paraId="3B3632DE" w14:textId="46DF3104" w:rsidR="00B94B3F" w:rsidRDefault="00CF4D36" w:rsidP="00B94B3F">
      <w:pPr>
        <w:rPr>
          <w:b/>
        </w:rPr>
      </w:pPr>
      <w:r>
        <w:rPr>
          <w:b/>
        </w:rPr>
        <w:t>Document</w:t>
      </w:r>
      <w:r w:rsidR="002A470E">
        <w:rPr>
          <w:b/>
        </w:rPr>
        <w:t xml:space="preserve">s </w:t>
      </w:r>
    </w:p>
    <w:p w14:paraId="470119A7" w14:textId="77777777" w:rsidR="00F25F48" w:rsidRDefault="00F25F48" w:rsidP="00BB45B8">
      <w:pPr>
        <w:rPr>
          <w:b/>
          <w:bCs/>
          <w:lang w:val="en-US"/>
        </w:rPr>
      </w:pPr>
    </w:p>
    <w:p w14:paraId="732AFB15" w14:textId="338CED16" w:rsidR="00D851C7" w:rsidRDefault="00FB7EBF" w:rsidP="00BB45B8">
      <w:pPr>
        <w:rPr>
          <w:lang w:val="en-US"/>
        </w:rPr>
      </w:pPr>
      <w:r w:rsidRPr="264D1AAC">
        <w:rPr>
          <w:b/>
          <w:bCs/>
          <w:lang w:val="en-US"/>
        </w:rPr>
        <w:t xml:space="preserve">Supplementary </w:t>
      </w:r>
      <w:r w:rsidR="005B6FEB">
        <w:rPr>
          <w:b/>
          <w:bCs/>
          <w:lang w:val="en-US"/>
        </w:rPr>
        <w:t>Document</w:t>
      </w:r>
      <w:r w:rsidRPr="264D1AAC">
        <w:rPr>
          <w:b/>
          <w:bCs/>
          <w:lang w:val="en-US"/>
        </w:rPr>
        <w:t xml:space="preserve"> S</w:t>
      </w:r>
      <w:r w:rsidR="00D328DB">
        <w:rPr>
          <w:b/>
          <w:bCs/>
          <w:lang w:val="en-US"/>
        </w:rPr>
        <w:t>D</w:t>
      </w:r>
      <w:r w:rsidRPr="264D1AAC">
        <w:rPr>
          <w:b/>
          <w:bCs/>
          <w:lang w:val="en-US"/>
        </w:rPr>
        <w:t>1</w:t>
      </w:r>
      <w:r w:rsidR="00F83B2E" w:rsidRPr="264D1AAC">
        <w:rPr>
          <w:b/>
          <w:bCs/>
          <w:lang w:val="en-US"/>
        </w:rPr>
        <w:t xml:space="preserve">: </w:t>
      </w:r>
      <w:r w:rsidR="00BB45B8" w:rsidRPr="00FC2002">
        <w:rPr>
          <w:lang w:val="en-US"/>
        </w:rPr>
        <w:t>Condition_</w:t>
      </w:r>
      <w:r w:rsidR="003F2FE8">
        <w:rPr>
          <w:lang w:val="en-US"/>
        </w:rPr>
        <w:t>M</w:t>
      </w:r>
      <w:r w:rsidR="00BB45B8" w:rsidRPr="00FC2002">
        <w:rPr>
          <w:lang w:val="en-US"/>
        </w:rPr>
        <w:t>e</w:t>
      </w:r>
      <w:r w:rsidR="003F2FE8">
        <w:rPr>
          <w:lang w:val="en-US"/>
        </w:rPr>
        <w:t>SH</w:t>
      </w:r>
      <w:r w:rsidR="00BB45B8" w:rsidRPr="00FC2002">
        <w:rPr>
          <w:lang w:val="en-US"/>
        </w:rPr>
        <w:t>_</w:t>
      </w:r>
      <w:r w:rsidR="003F2FE8">
        <w:rPr>
          <w:lang w:val="en-US"/>
        </w:rPr>
        <w:t>T</w:t>
      </w:r>
      <w:r w:rsidR="00BB45B8" w:rsidRPr="00FC2002">
        <w:rPr>
          <w:lang w:val="en-US"/>
        </w:rPr>
        <w:t>erm_</w:t>
      </w:r>
      <w:r w:rsidR="003F2FE8">
        <w:rPr>
          <w:lang w:val="en-US"/>
        </w:rPr>
        <w:t>C</w:t>
      </w:r>
      <w:r w:rsidR="00BB45B8" w:rsidRPr="00FC2002">
        <w:rPr>
          <w:lang w:val="en-US"/>
        </w:rPr>
        <w:t>omparison.</w:t>
      </w:r>
      <w:r w:rsidR="0096315D">
        <w:rPr>
          <w:lang w:val="en-US"/>
        </w:rPr>
        <w:t>pdf</w:t>
      </w:r>
      <w:r w:rsidR="00407D99">
        <w:rPr>
          <w:lang w:val="en-US"/>
        </w:rPr>
        <w:t xml:space="preserve">. This file compares the </w:t>
      </w:r>
      <w:proofErr w:type="spellStart"/>
      <w:r w:rsidR="00407D99">
        <w:rPr>
          <w:lang w:val="en-US"/>
        </w:rPr>
        <w:t>MeSH</w:t>
      </w:r>
      <w:proofErr w:type="spellEnd"/>
      <w:r w:rsidR="00407D99">
        <w:rPr>
          <w:lang w:val="en-US"/>
        </w:rPr>
        <w:t xml:space="preserve"> terms and conditions terms in the CTR and establishes that even though </w:t>
      </w:r>
      <w:proofErr w:type="spellStart"/>
      <w:r w:rsidR="00407D99">
        <w:rPr>
          <w:lang w:val="en-US"/>
        </w:rPr>
        <w:t>MeSH</w:t>
      </w:r>
      <w:proofErr w:type="spellEnd"/>
      <w:r w:rsidR="00407D99">
        <w:rPr>
          <w:lang w:val="en-US"/>
        </w:rPr>
        <w:t xml:space="preserve"> terms are standardized, they are not an appropriate representation of the condition names. </w:t>
      </w:r>
    </w:p>
    <w:p w14:paraId="2AC2FE99" w14:textId="77777777" w:rsidR="00407D99" w:rsidRDefault="00407D99" w:rsidP="00BB45B8">
      <w:pPr>
        <w:rPr>
          <w:lang w:val="en-US"/>
        </w:rPr>
      </w:pPr>
    </w:p>
    <w:p w14:paraId="5105C0DA" w14:textId="2FACE743" w:rsidR="00564C73" w:rsidRDefault="00564C73" w:rsidP="00BB45B8">
      <w:pPr>
        <w:rPr>
          <w:color w:val="0E101A"/>
        </w:rPr>
      </w:pPr>
      <w:r>
        <w:rPr>
          <w:b/>
        </w:rPr>
        <w:t xml:space="preserve">Supplementary </w:t>
      </w:r>
      <w:r w:rsidR="00926DBB">
        <w:rPr>
          <w:b/>
          <w:bCs/>
          <w:lang w:val="en-US"/>
        </w:rPr>
        <w:t>Document</w:t>
      </w:r>
      <w:r w:rsidR="00926DBB" w:rsidRPr="264D1AAC">
        <w:rPr>
          <w:b/>
          <w:bCs/>
          <w:lang w:val="en-US"/>
        </w:rPr>
        <w:t xml:space="preserve"> </w:t>
      </w:r>
      <w:r>
        <w:rPr>
          <w:b/>
        </w:rPr>
        <w:t>SD2</w:t>
      </w:r>
      <w:r>
        <w:rPr>
          <w:b/>
          <w:color w:val="0E101A"/>
        </w:rPr>
        <w:t xml:space="preserve">: </w:t>
      </w:r>
      <w:r w:rsidRPr="00564DE4">
        <w:rPr>
          <w:color w:val="0E101A"/>
        </w:rPr>
        <w:t>Intervention_</w:t>
      </w:r>
      <w:r w:rsidR="001252D9">
        <w:rPr>
          <w:color w:val="0E101A"/>
        </w:rPr>
        <w:t>T</w:t>
      </w:r>
      <w:r w:rsidRPr="00564DE4">
        <w:rPr>
          <w:color w:val="0E101A"/>
        </w:rPr>
        <w:t>ype_</w:t>
      </w:r>
      <w:r w:rsidR="001252D9">
        <w:rPr>
          <w:color w:val="0E101A"/>
        </w:rPr>
        <w:t>NIH</w:t>
      </w:r>
      <w:r w:rsidRPr="00564DE4">
        <w:rPr>
          <w:color w:val="0E101A"/>
        </w:rPr>
        <w:t>_</w:t>
      </w:r>
      <w:r w:rsidR="001252D9">
        <w:rPr>
          <w:color w:val="0E101A"/>
        </w:rPr>
        <w:t>CTR</w:t>
      </w:r>
      <w:r>
        <w:rPr>
          <w:color w:val="0E101A"/>
        </w:rPr>
        <w:t>.</w:t>
      </w:r>
      <w:r w:rsidR="001252D9">
        <w:rPr>
          <w:color w:val="0E101A"/>
        </w:rPr>
        <w:t>pdf</w:t>
      </w:r>
      <w:r w:rsidR="00407D99">
        <w:rPr>
          <w:color w:val="0E101A"/>
        </w:rPr>
        <w:t xml:space="preserve">. This file lists the different types of intervention types found in the CTR. </w:t>
      </w:r>
    </w:p>
    <w:p w14:paraId="50852292" w14:textId="77777777" w:rsidR="00407D99" w:rsidRDefault="00407D99" w:rsidP="00BB45B8">
      <w:pPr>
        <w:rPr>
          <w:b/>
        </w:rPr>
      </w:pPr>
    </w:p>
    <w:p w14:paraId="0FFE30AB" w14:textId="2D402C47" w:rsidR="00905541" w:rsidRPr="00905541" w:rsidRDefault="00905541" w:rsidP="00BB45B8">
      <w:pPr>
        <w:rPr>
          <w:bCs/>
        </w:rPr>
      </w:pPr>
      <w:r w:rsidRPr="00F83B2E">
        <w:rPr>
          <w:b/>
        </w:rPr>
        <w:t xml:space="preserve">Supplementary </w:t>
      </w:r>
      <w:r w:rsidR="00926DBB">
        <w:rPr>
          <w:b/>
          <w:bCs/>
          <w:lang w:val="en-US"/>
        </w:rPr>
        <w:t>Document</w:t>
      </w:r>
      <w:r w:rsidR="00926DBB" w:rsidRPr="264D1AAC">
        <w:rPr>
          <w:b/>
          <w:bCs/>
          <w:lang w:val="en-US"/>
        </w:rPr>
        <w:t xml:space="preserve"> </w:t>
      </w:r>
      <w:r w:rsidRPr="00F83B2E">
        <w:rPr>
          <w:b/>
        </w:rPr>
        <w:t>S</w:t>
      </w:r>
      <w:r>
        <w:rPr>
          <w:b/>
        </w:rPr>
        <w:t>D3</w:t>
      </w:r>
      <w:r w:rsidRPr="00F83B2E">
        <w:rPr>
          <w:b/>
        </w:rPr>
        <w:t xml:space="preserve">: </w:t>
      </w:r>
      <w:proofErr w:type="gramStart"/>
      <w:r>
        <w:rPr>
          <w:bCs/>
        </w:rPr>
        <w:t>Tumor_Key_Words.</w:t>
      </w:r>
      <w:r w:rsidR="001252D9">
        <w:rPr>
          <w:bCs/>
        </w:rPr>
        <w:t>pdf</w:t>
      </w:r>
      <w:r>
        <w:rPr>
          <w:bCs/>
        </w:rPr>
        <w:t xml:space="preserve"> </w:t>
      </w:r>
      <w:r w:rsidR="00407D99">
        <w:rPr>
          <w:bCs/>
        </w:rPr>
        <w:t>.</w:t>
      </w:r>
      <w:proofErr w:type="gramEnd"/>
      <w:r w:rsidR="00407D99">
        <w:rPr>
          <w:bCs/>
        </w:rPr>
        <w:t xml:space="preserve"> This file contains the tumor key words that were used to detect tumor from CTR, along with standardized terms in ST3 and ST11.  </w:t>
      </w:r>
    </w:p>
    <w:p w14:paraId="001AE121" w14:textId="77777777" w:rsidR="00407D99" w:rsidRDefault="00407D99" w:rsidP="009F2397">
      <w:pPr>
        <w:rPr>
          <w:b/>
        </w:rPr>
      </w:pPr>
    </w:p>
    <w:p w14:paraId="6B062AEC" w14:textId="4B413A22" w:rsidR="009F2397" w:rsidRDefault="009F2397" w:rsidP="009F2397">
      <w:r>
        <w:rPr>
          <w:b/>
        </w:rPr>
        <w:t xml:space="preserve">Supplementary </w:t>
      </w:r>
      <w:r>
        <w:rPr>
          <w:b/>
          <w:bCs/>
          <w:lang w:val="en-US"/>
        </w:rPr>
        <w:t>Document</w:t>
      </w:r>
      <w:r w:rsidRPr="264D1AAC">
        <w:rPr>
          <w:b/>
          <w:bCs/>
          <w:lang w:val="en-US"/>
        </w:rPr>
        <w:t xml:space="preserve"> </w:t>
      </w:r>
      <w:r>
        <w:rPr>
          <w:b/>
        </w:rPr>
        <w:t>S</w:t>
      </w:r>
      <w:r w:rsidR="00D328DB">
        <w:rPr>
          <w:b/>
        </w:rPr>
        <w:t>D</w:t>
      </w:r>
      <w:r w:rsidR="00905541">
        <w:rPr>
          <w:b/>
        </w:rPr>
        <w:t>4</w:t>
      </w:r>
      <w:r>
        <w:rPr>
          <w:b/>
        </w:rPr>
        <w:t xml:space="preserve">: </w:t>
      </w:r>
      <w:proofErr w:type="gramStart"/>
      <w:r>
        <w:rPr>
          <w:bCs/>
        </w:rPr>
        <w:t>NIH</w:t>
      </w:r>
      <w:r w:rsidRPr="005D636B">
        <w:rPr>
          <w:bCs/>
        </w:rPr>
        <w:t>_</w:t>
      </w:r>
      <w:r>
        <w:rPr>
          <w:bCs/>
        </w:rPr>
        <w:t>CTR_Conditions</w:t>
      </w:r>
      <w:r w:rsidRPr="005D636B">
        <w:rPr>
          <w:bCs/>
        </w:rPr>
        <w:t>_</w:t>
      </w:r>
      <w:r>
        <w:t>Discrepancies.</w:t>
      </w:r>
      <w:r w:rsidR="0096315D">
        <w:t>pdf</w:t>
      </w:r>
      <w:r>
        <w:t xml:space="preserve"> </w:t>
      </w:r>
      <w:r w:rsidR="00407D99">
        <w:t>.</w:t>
      </w:r>
      <w:proofErr w:type="gramEnd"/>
      <w:r w:rsidR="00407D99">
        <w:t xml:space="preserve"> This file displays examples of condition names from the CTR </w:t>
      </w:r>
      <w:r w:rsidR="002B6F57">
        <w:t xml:space="preserve">and the various discrepancies associated with them and if there are any standardized term from the WHO </w:t>
      </w:r>
      <w:r w:rsidR="002B6F57" w:rsidRPr="00262714">
        <w:t>Tumor Classification System</w:t>
      </w:r>
      <w:r w:rsidR="002B6F57">
        <w:t>.</w:t>
      </w:r>
    </w:p>
    <w:p w14:paraId="59FE2F42" w14:textId="77777777" w:rsidR="00407D99" w:rsidRDefault="00407D99" w:rsidP="00564C73">
      <w:pPr>
        <w:rPr>
          <w:b/>
        </w:rPr>
      </w:pPr>
    </w:p>
    <w:p w14:paraId="1244A1A0" w14:textId="235658CC" w:rsidR="00564C73" w:rsidRPr="00DE7994" w:rsidRDefault="00564C73" w:rsidP="00564C73">
      <w:pPr>
        <w:rPr>
          <w:b/>
          <w:sz w:val="24"/>
          <w:szCs w:val="24"/>
          <w:highlight w:val="white"/>
        </w:rPr>
      </w:pPr>
      <w:r>
        <w:rPr>
          <w:b/>
        </w:rPr>
        <w:t xml:space="preserve">Supplementary </w:t>
      </w:r>
      <w:r>
        <w:rPr>
          <w:b/>
          <w:bCs/>
          <w:lang w:val="en-US"/>
        </w:rPr>
        <w:t>Document</w:t>
      </w:r>
      <w:r w:rsidRPr="264D1AAC">
        <w:rPr>
          <w:b/>
          <w:bCs/>
          <w:lang w:val="en-US"/>
        </w:rPr>
        <w:t xml:space="preserve"> </w:t>
      </w:r>
      <w:r>
        <w:rPr>
          <w:b/>
        </w:rPr>
        <w:t>SD</w:t>
      </w:r>
      <w:r w:rsidR="00905541">
        <w:rPr>
          <w:b/>
        </w:rPr>
        <w:t>5</w:t>
      </w:r>
      <w:r>
        <w:rPr>
          <w:b/>
        </w:rPr>
        <w:t>:</w:t>
      </w:r>
      <w:r>
        <w:t xml:space="preserve"> Example_Edit_Distance.pdf</w:t>
      </w:r>
      <w:r w:rsidR="002B6F57">
        <w:t xml:space="preserve">. This file demonstrates an example of how edit distance can be used to transform one string to another. </w:t>
      </w:r>
    </w:p>
    <w:p w14:paraId="36694096" w14:textId="77777777" w:rsidR="00407D99" w:rsidRDefault="00407D99" w:rsidP="00905541">
      <w:pPr>
        <w:rPr>
          <w:b/>
        </w:rPr>
      </w:pPr>
    </w:p>
    <w:p w14:paraId="3956E292" w14:textId="226FEEF6" w:rsidR="00905541" w:rsidRPr="00F83B2E" w:rsidRDefault="00905541" w:rsidP="00905541">
      <w:pPr>
        <w:rPr>
          <w:sz w:val="24"/>
          <w:szCs w:val="24"/>
        </w:rPr>
      </w:pPr>
      <w:r>
        <w:rPr>
          <w:b/>
        </w:rPr>
        <w:t xml:space="preserve">Supplementary </w:t>
      </w:r>
      <w:r>
        <w:rPr>
          <w:b/>
          <w:bCs/>
          <w:lang w:val="en-US"/>
        </w:rPr>
        <w:t>Document</w:t>
      </w:r>
      <w:r w:rsidRPr="264D1AAC">
        <w:rPr>
          <w:b/>
          <w:bCs/>
          <w:lang w:val="en-US"/>
        </w:rPr>
        <w:t xml:space="preserve"> </w:t>
      </w:r>
      <w:r>
        <w:rPr>
          <w:b/>
        </w:rPr>
        <w:t>SD6</w:t>
      </w:r>
      <w:r>
        <w:rPr>
          <w:b/>
          <w:sz w:val="24"/>
          <w:szCs w:val="24"/>
        </w:rPr>
        <w:t xml:space="preserve">: </w:t>
      </w:r>
      <w:r>
        <w:rPr>
          <w:sz w:val="24"/>
          <w:szCs w:val="24"/>
        </w:rPr>
        <w:t>data_download_instructions.pdf</w:t>
      </w:r>
      <w:r w:rsidR="002B6F57">
        <w:rPr>
          <w:sz w:val="24"/>
          <w:szCs w:val="24"/>
        </w:rPr>
        <w:t xml:space="preserve">. This file shows the steps involved in downloading the CTR database. </w:t>
      </w:r>
    </w:p>
    <w:p w14:paraId="697001F4" w14:textId="77777777" w:rsidR="0096315D" w:rsidRDefault="0096315D" w:rsidP="0096315D">
      <w:pPr>
        <w:rPr>
          <w:b/>
        </w:rPr>
      </w:pPr>
    </w:p>
    <w:p w14:paraId="4BBCD8C8" w14:textId="77777777" w:rsidR="00CF4D36" w:rsidRDefault="00CF4D36" w:rsidP="00CF4D36">
      <w:pPr>
        <w:rPr>
          <w:b/>
        </w:rPr>
      </w:pPr>
    </w:p>
    <w:p w14:paraId="79364A15" w14:textId="4D79DDEC" w:rsidR="00D851C7" w:rsidRDefault="00D851C7" w:rsidP="00F83B2E"/>
    <w:p w14:paraId="6D8537AF" w14:textId="4D4BE887" w:rsidR="00786F11" w:rsidRDefault="00786F11" w:rsidP="00786F11">
      <w:pPr>
        <w:rPr>
          <w:b/>
        </w:rPr>
      </w:pPr>
    </w:p>
    <w:p w14:paraId="5F388A77" w14:textId="77777777" w:rsidR="00D851C7" w:rsidRDefault="00D851C7" w:rsidP="00F83B2E">
      <w:pPr>
        <w:rPr>
          <w:b/>
        </w:rPr>
      </w:pPr>
    </w:p>
    <w:sectPr w:rsidR="00D851C7" w:rsidSect="00F83B2E">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5FEED" w14:textId="77777777" w:rsidR="00776FF6" w:rsidRDefault="00776FF6">
      <w:pPr>
        <w:spacing w:line="240" w:lineRule="auto"/>
      </w:pPr>
      <w:r>
        <w:separator/>
      </w:r>
    </w:p>
  </w:endnote>
  <w:endnote w:type="continuationSeparator" w:id="0">
    <w:p w14:paraId="37AED43D" w14:textId="77777777" w:rsidR="00776FF6" w:rsidRDefault="00776FF6">
      <w:pPr>
        <w:spacing w:line="240" w:lineRule="auto"/>
      </w:pPr>
      <w:r>
        <w:continuationSeparator/>
      </w:r>
    </w:p>
  </w:endnote>
  <w:endnote w:type="continuationNotice" w:id="1">
    <w:p w14:paraId="299E0D2B" w14:textId="77777777" w:rsidR="00776FF6" w:rsidRDefault="00776F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4217F" w14:textId="77777777" w:rsidR="00776FF6" w:rsidRDefault="00776FF6">
      <w:pPr>
        <w:spacing w:line="240" w:lineRule="auto"/>
      </w:pPr>
      <w:r>
        <w:separator/>
      </w:r>
    </w:p>
  </w:footnote>
  <w:footnote w:type="continuationSeparator" w:id="0">
    <w:p w14:paraId="5EF3A836" w14:textId="77777777" w:rsidR="00776FF6" w:rsidRDefault="00776FF6">
      <w:pPr>
        <w:spacing w:line="240" w:lineRule="auto"/>
      </w:pPr>
      <w:r>
        <w:continuationSeparator/>
      </w:r>
    </w:p>
  </w:footnote>
  <w:footnote w:type="continuationNotice" w:id="1">
    <w:p w14:paraId="5A0CBEAD" w14:textId="77777777" w:rsidR="00776FF6" w:rsidRDefault="00776FF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106D" w14:textId="77777777" w:rsidR="00D851C7" w:rsidRDefault="00D851C7">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0214"/>
    <w:multiLevelType w:val="multilevel"/>
    <w:tmpl w:val="EABA9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81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C7"/>
    <w:rsid w:val="00002337"/>
    <w:rsid w:val="00020E80"/>
    <w:rsid w:val="00051F64"/>
    <w:rsid w:val="00065602"/>
    <w:rsid w:val="000778A0"/>
    <w:rsid w:val="0009756D"/>
    <w:rsid w:val="000F0AD2"/>
    <w:rsid w:val="001051D4"/>
    <w:rsid w:val="0011555E"/>
    <w:rsid w:val="001252D9"/>
    <w:rsid w:val="0015453E"/>
    <w:rsid w:val="00162536"/>
    <w:rsid w:val="001779F4"/>
    <w:rsid w:val="00191B16"/>
    <w:rsid w:val="001F1973"/>
    <w:rsid w:val="00231470"/>
    <w:rsid w:val="002453F2"/>
    <w:rsid w:val="00252627"/>
    <w:rsid w:val="00262714"/>
    <w:rsid w:val="002936F8"/>
    <w:rsid w:val="00293BBD"/>
    <w:rsid w:val="002A470E"/>
    <w:rsid w:val="002A60C6"/>
    <w:rsid w:val="002B6F57"/>
    <w:rsid w:val="002C600A"/>
    <w:rsid w:val="002C647F"/>
    <w:rsid w:val="002E3CC1"/>
    <w:rsid w:val="0030395F"/>
    <w:rsid w:val="0030561F"/>
    <w:rsid w:val="003113F3"/>
    <w:rsid w:val="0033058D"/>
    <w:rsid w:val="00347CD9"/>
    <w:rsid w:val="00350A3F"/>
    <w:rsid w:val="003D64D2"/>
    <w:rsid w:val="003E3BE8"/>
    <w:rsid w:val="003F2FE8"/>
    <w:rsid w:val="00402868"/>
    <w:rsid w:val="00407D99"/>
    <w:rsid w:val="00410751"/>
    <w:rsid w:val="00416ECA"/>
    <w:rsid w:val="004217BE"/>
    <w:rsid w:val="00425646"/>
    <w:rsid w:val="004420C4"/>
    <w:rsid w:val="00480A25"/>
    <w:rsid w:val="00483385"/>
    <w:rsid w:val="00497E02"/>
    <w:rsid w:val="004B288B"/>
    <w:rsid w:val="004C4A82"/>
    <w:rsid w:val="004C54E6"/>
    <w:rsid w:val="005247C3"/>
    <w:rsid w:val="00544AC9"/>
    <w:rsid w:val="00564993"/>
    <w:rsid w:val="00564C73"/>
    <w:rsid w:val="00564DE4"/>
    <w:rsid w:val="005703E0"/>
    <w:rsid w:val="00572D7D"/>
    <w:rsid w:val="0057534D"/>
    <w:rsid w:val="00593273"/>
    <w:rsid w:val="00596645"/>
    <w:rsid w:val="005B6FEB"/>
    <w:rsid w:val="005D636B"/>
    <w:rsid w:val="005F2F06"/>
    <w:rsid w:val="0061732C"/>
    <w:rsid w:val="00651242"/>
    <w:rsid w:val="0065130B"/>
    <w:rsid w:val="00691B11"/>
    <w:rsid w:val="006A4DB4"/>
    <w:rsid w:val="006E6974"/>
    <w:rsid w:val="006F6D4E"/>
    <w:rsid w:val="007259A0"/>
    <w:rsid w:val="00776FF6"/>
    <w:rsid w:val="00786F11"/>
    <w:rsid w:val="007A1D4F"/>
    <w:rsid w:val="007B0865"/>
    <w:rsid w:val="007B23E0"/>
    <w:rsid w:val="007D37A1"/>
    <w:rsid w:val="007F344D"/>
    <w:rsid w:val="00825597"/>
    <w:rsid w:val="00830DFD"/>
    <w:rsid w:val="008407D5"/>
    <w:rsid w:val="00847D07"/>
    <w:rsid w:val="008529F3"/>
    <w:rsid w:val="0086761D"/>
    <w:rsid w:val="00870461"/>
    <w:rsid w:val="00896448"/>
    <w:rsid w:val="008964AD"/>
    <w:rsid w:val="008C5F72"/>
    <w:rsid w:val="008E4A32"/>
    <w:rsid w:val="008F0358"/>
    <w:rsid w:val="00900A07"/>
    <w:rsid w:val="00905541"/>
    <w:rsid w:val="009170E5"/>
    <w:rsid w:val="00926DBB"/>
    <w:rsid w:val="009425BC"/>
    <w:rsid w:val="00950477"/>
    <w:rsid w:val="0095184A"/>
    <w:rsid w:val="0096315D"/>
    <w:rsid w:val="00964975"/>
    <w:rsid w:val="0097287E"/>
    <w:rsid w:val="009D2915"/>
    <w:rsid w:val="009D3417"/>
    <w:rsid w:val="009D6F7B"/>
    <w:rsid w:val="009F2216"/>
    <w:rsid w:val="009F2397"/>
    <w:rsid w:val="00A011BF"/>
    <w:rsid w:val="00A01C00"/>
    <w:rsid w:val="00A62429"/>
    <w:rsid w:val="00AA57A7"/>
    <w:rsid w:val="00B1315A"/>
    <w:rsid w:val="00B27E63"/>
    <w:rsid w:val="00B316F6"/>
    <w:rsid w:val="00B42E7E"/>
    <w:rsid w:val="00B94B3F"/>
    <w:rsid w:val="00BB45B8"/>
    <w:rsid w:val="00BB46FB"/>
    <w:rsid w:val="00BB6DA3"/>
    <w:rsid w:val="00BE045F"/>
    <w:rsid w:val="00C23A74"/>
    <w:rsid w:val="00C634C6"/>
    <w:rsid w:val="00C7277E"/>
    <w:rsid w:val="00C77CDA"/>
    <w:rsid w:val="00CB54AE"/>
    <w:rsid w:val="00CC1EE4"/>
    <w:rsid w:val="00CF4D36"/>
    <w:rsid w:val="00D033B0"/>
    <w:rsid w:val="00D07165"/>
    <w:rsid w:val="00D22546"/>
    <w:rsid w:val="00D27014"/>
    <w:rsid w:val="00D328DB"/>
    <w:rsid w:val="00D851C7"/>
    <w:rsid w:val="00DD57E5"/>
    <w:rsid w:val="00DE7994"/>
    <w:rsid w:val="00DF41F6"/>
    <w:rsid w:val="00E40951"/>
    <w:rsid w:val="00E56709"/>
    <w:rsid w:val="00E61E7C"/>
    <w:rsid w:val="00E720AB"/>
    <w:rsid w:val="00E83A32"/>
    <w:rsid w:val="00E85E77"/>
    <w:rsid w:val="00EA18A4"/>
    <w:rsid w:val="00EA4A9F"/>
    <w:rsid w:val="00EC72C9"/>
    <w:rsid w:val="00ED1E47"/>
    <w:rsid w:val="00ED7FBC"/>
    <w:rsid w:val="00EF1447"/>
    <w:rsid w:val="00F00460"/>
    <w:rsid w:val="00F25F48"/>
    <w:rsid w:val="00F26A03"/>
    <w:rsid w:val="00F27CAA"/>
    <w:rsid w:val="00F42376"/>
    <w:rsid w:val="00F44029"/>
    <w:rsid w:val="00F6004D"/>
    <w:rsid w:val="00F624A4"/>
    <w:rsid w:val="00F77327"/>
    <w:rsid w:val="00F83B2E"/>
    <w:rsid w:val="00F86AD7"/>
    <w:rsid w:val="00F91B10"/>
    <w:rsid w:val="00FB7EBF"/>
    <w:rsid w:val="00FC2002"/>
    <w:rsid w:val="264D1AAC"/>
    <w:rsid w:val="6087BC5D"/>
    <w:rsid w:val="76EE97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16F"/>
  <w15:docId w15:val="{57885DB9-92C8-4855-A8A8-97DCE19C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315A"/>
    <w:rPr>
      <w:color w:val="0000FF" w:themeColor="hyperlink"/>
      <w:u w:val="single"/>
    </w:rPr>
  </w:style>
  <w:style w:type="character" w:styleId="UnresolvedMention">
    <w:name w:val="Unresolved Mention"/>
    <w:basedOn w:val="DefaultParagraphFont"/>
    <w:uiPriority w:val="99"/>
    <w:semiHidden/>
    <w:unhideWhenUsed/>
    <w:rsid w:val="00B1315A"/>
    <w:rPr>
      <w:color w:val="605E5C"/>
      <w:shd w:val="clear" w:color="auto" w:fill="E1DFDD"/>
    </w:rPr>
  </w:style>
  <w:style w:type="paragraph" w:styleId="Header">
    <w:name w:val="header"/>
    <w:basedOn w:val="Normal"/>
    <w:link w:val="HeaderChar"/>
    <w:uiPriority w:val="99"/>
    <w:semiHidden/>
    <w:unhideWhenUsed/>
    <w:rsid w:val="0061732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1732C"/>
  </w:style>
  <w:style w:type="paragraph" w:styleId="Footer">
    <w:name w:val="footer"/>
    <w:basedOn w:val="Normal"/>
    <w:link w:val="FooterChar"/>
    <w:uiPriority w:val="99"/>
    <w:semiHidden/>
    <w:unhideWhenUsed/>
    <w:rsid w:val="0061732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1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28302">
      <w:bodyDiv w:val="1"/>
      <w:marLeft w:val="0"/>
      <w:marRight w:val="0"/>
      <w:marTop w:val="0"/>
      <w:marBottom w:val="0"/>
      <w:divBdr>
        <w:top w:val="none" w:sz="0" w:space="0" w:color="auto"/>
        <w:left w:val="none" w:sz="0" w:space="0" w:color="auto"/>
        <w:bottom w:val="none" w:sz="0" w:space="0" w:color="auto"/>
        <w:right w:val="none" w:sz="0" w:space="0" w:color="auto"/>
      </w:divBdr>
    </w:div>
    <w:div w:id="15059709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17" Type="http://schemas.openxmlformats.org/officeDocument/2006/relationships/hyperlink" Target="http://dx.doi.org/10.5120/10032-5077" TargetMode="External"/><Relationship Id="rId21" Type="http://schemas.openxmlformats.org/officeDocument/2006/relationships/hyperlink" Target="https://paperpile.com/c/Ky0na7/wP8dg+PGr74" TargetMode="External"/><Relationship Id="rId42" Type="http://schemas.openxmlformats.org/officeDocument/2006/relationships/hyperlink" Target="https://paperpile.com/c/Ky0na7/G2bKQ" TargetMode="External"/><Relationship Id="rId63" Type="http://schemas.openxmlformats.org/officeDocument/2006/relationships/hyperlink" Target="http://paperpile.com/b/Ky0na7/48hVk" TargetMode="External"/><Relationship Id="rId84" Type="http://schemas.openxmlformats.org/officeDocument/2006/relationships/hyperlink" Target="http://paperpile.com/b/Ky0na7/z8PIr" TargetMode="External"/><Relationship Id="rId138" Type="http://schemas.openxmlformats.org/officeDocument/2006/relationships/hyperlink" Target="http://paperpile.com/b/Ky0na7/xVmoV" TargetMode="External"/><Relationship Id="rId159" Type="http://schemas.openxmlformats.org/officeDocument/2006/relationships/hyperlink" Target="http://paperpile.com/b/Ky0na7/JzjPe" TargetMode="External"/><Relationship Id="rId170" Type="http://schemas.openxmlformats.org/officeDocument/2006/relationships/hyperlink" Target="http://paperpile.com/b/Ky0na7/nAd3N" TargetMode="External"/><Relationship Id="rId107" Type="http://schemas.openxmlformats.org/officeDocument/2006/relationships/hyperlink" Target="http://paperpile.com/b/Ky0na7/Wd6H9"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Ma9O0+5rBwu+xVmoV" TargetMode="External"/><Relationship Id="rId53" Type="http://schemas.openxmlformats.org/officeDocument/2006/relationships/hyperlink" Target="http://paperpile.com/b/Ky0na7/F7rHM" TargetMode="External"/><Relationship Id="rId74" Type="http://schemas.openxmlformats.org/officeDocument/2006/relationships/hyperlink" Target="http://paperpile.com/b/Ky0na7/uogfj" TargetMode="External"/><Relationship Id="rId128" Type="http://schemas.openxmlformats.org/officeDocument/2006/relationships/hyperlink" Target="http://dx.doi.org/10.32614/cran.package.dbscan" TargetMode="External"/><Relationship Id="rId149" Type="http://schemas.openxmlformats.org/officeDocument/2006/relationships/hyperlink" Target="http://paperpile.com/b/Ky0na7/A2KRB" TargetMode="External"/><Relationship Id="rId5" Type="http://schemas.openxmlformats.org/officeDocument/2006/relationships/footnotes" Target="footnotes.xml"/><Relationship Id="rId95" Type="http://schemas.openxmlformats.org/officeDocument/2006/relationships/hyperlink" Target="http://paperpile.com/b/Ky0na7/PKMio" TargetMode="External"/><Relationship Id="rId160" Type="http://schemas.openxmlformats.org/officeDocument/2006/relationships/hyperlink" Target="http://paperpile.com/b/Ky0na7/JzjPe" TargetMode="External"/><Relationship Id="rId22" Type="http://schemas.openxmlformats.org/officeDocument/2006/relationships/hyperlink" Target="https://paperpile.com/c/Ky0na7/2v4OQ" TargetMode="External"/><Relationship Id="rId43" Type="http://schemas.openxmlformats.org/officeDocument/2006/relationships/hyperlink" Target="https://paperpile.com/c/Ky0na7/O9sM2" TargetMode="External"/><Relationship Id="rId64" Type="http://schemas.openxmlformats.org/officeDocument/2006/relationships/hyperlink" Target="http://paperpile.com/b/Ky0na7/48hVk" TargetMode="External"/><Relationship Id="rId118" Type="http://schemas.openxmlformats.org/officeDocument/2006/relationships/hyperlink" Target="http://paperpile.com/b/Ky0na7/xYCZ3" TargetMode="External"/><Relationship Id="rId139" Type="http://schemas.openxmlformats.org/officeDocument/2006/relationships/hyperlink" Target="http://dx.doi.org/10.1177/17483026221078111" TargetMode="External"/><Relationship Id="rId85" Type="http://schemas.openxmlformats.org/officeDocument/2006/relationships/hyperlink" Target="http://paperpile.com/b/Ky0na7/wP8dg" TargetMode="External"/><Relationship Id="rId150" Type="http://schemas.openxmlformats.org/officeDocument/2006/relationships/hyperlink" Target="http://paperpile.com/b/Ky0na7/A2KRB" TargetMode="External"/><Relationship Id="rId171" Type="http://schemas.openxmlformats.org/officeDocument/2006/relationships/hyperlink" Target="http://dx.doi.org/10.3390/e23060759"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xVmoV" TargetMode="External"/><Relationship Id="rId108" Type="http://schemas.openxmlformats.org/officeDocument/2006/relationships/hyperlink" Target="http://paperpile.com/b/Ky0na7/Wd6H9" TargetMode="External"/><Relationship Id="rId129" Type="http://schemas.openxmlformats.org/officeDocument/2006/relationships/hyperlink" Target="http://paperpile.com/b/Ky0na7/MyFnH" TargetMode="External"/><Relationship Id="rId54" Type="http://schemas.openxmlformats.org/officeDocument/2006/relationships/hyperlink" Target="http://paperpile.com/b/Ky0na7/F7rHM" TargetMode="External"/><Relationship Id="rId75" Type="http://schemas.openxmlformats.org/officeDocument/2006/relationships/hyperlink" Target="http://paperpile.com/b/Ky0na7/uogfj" TargetMode="External"/><Relationship Id="rId96" Type="http://schemas.openxmlformats.org/officeDocument/2006/relationships/hyperlink" Target="http://dx.doi.org/10.32614/cran.package.stringdist" TargetMode="External"/><Relationship Id="rId140" Type="http://schemas.openxmlformats.org/officeDocument/2006/relationships/hyperlink" Target="http://paperpile.com/b/Ky0na7/xVmoV" TargetMode="External"/><Relationship Id="rId161" Type="http://schemas.openxmlformats.org/officeDocument/2006/relationships/hyperlink" Target="http://paperpile.com/b/Ky0na7/NSAEQ" TargetMode="External"/><Relationship Id="rId6" Type="http://schemas.openxmlformats.org/officeDocument/2006/relationships/endnotes" Target="endnotes.xml"/><Relationship Id="rId23" Type="http://schemas.openxmlformats.org/officeDocument/2006/relationships/hyperlink" Target="https://paperpile.com/c/Ky0na7/iclH9" TargetMode="External"/><Relationship Id="rId28" Type="http://schemas.openxmlformats.org/officeDocument/2006/relationships/hyperlink" Target="https://paperpile.com/c/Ky0na7/cdFjN" TargetMode="External"/><Relationship Id="rId49" Type="http://schemas.openxmlformats.org/officeDocument/2006/relationships/hyperlink" Target="mailto:taylordm@chop.edu" TargetMode="External"/><Relationship Id="rId114" Type="http://schemas.openxmlformats.org/officeDocument/2006/relationships/hyperlink" Target="http://paperpile.com/b/Ky0na7/xYCZ3" TargetMode="External"/><Relationship Id="rId119" Type="http://schemas.openxmlformats.org/officeDocument/2006/relationships/hyperlink" Target="http://paperpile.com/b/Ky0na7/cdFjN" TargetMode="External"/><Relationship Id="rId44" Type="http://schemas.openxmlformats.org/officeDocument/2006/relationships/hyperlink" Target="https://paperpile.com/c/Ky0na7/nAd3N" TargetMode="External"/><Relationship Id="rId60" Type="http://schemas.openxmlformats.org/officeDocument/2006/relationships/hyperlink" Target="http://paperpile.com/b/Ky0na7/A9NgY" TargetMode="External"/><Relationship Id="rId65" Type="http://schemas.openxmlformats.org/officeDocument/2006/relationships/hyperlink" Target="http://paperpile.com/b/Ky0na7/jxNyc" TargetMode="External"/><Relationship Id="rId81" Type="http://schemas.openxmlformats.org/officeDocument/2006/relationships/hyperlink" Target="http://paperpile.com/b/Ky0na7/gOhcD" TargetMode="External"/><Relationship Id="rId86" Type="http://schemas.openxmlformats.org/officeDocument/2006/relationships/hyperlink" Target="http://paperpile.com/b/Ky0na7/wP8dg" TargetMode="External"/><Relationship Id="rId130" Type="http://schemas.openxmlformats.org/officeDocument/2006/relationships/hyperlink" Target="http://paperpile.com/b/Ky0na7/Ma9O0" TargetMode="External"/><Relationship Id="rId135" Type="http://schemas.openxmlformats.org/officeDocument/2006/relationships/hyperlink" Target="http://paperpile.com/b/Ky0na7/5rBwu" TargetMode="External"/><Relationship Id="rId151" Type="http://schemas.openxmlformats.org/officeDocument/2006/relationships/hyperlink" Target="http://paperpile.com/b/Ky0na7/NUuiR" TargetMode="External"/><Relationship Id="rId156" Type="http://schemas.openxmlformats.org/officeDocument/2006/relationships/hyperlink" Target="http://paperpile.com/b/Ky0na7/xitGO" TargetMode="External"/><Relationship Id="rId177" Type="http://schemas.openxmlformats.org/officeDocument/2006/relationships/fontTable" Target="fontTable.xml"/><Relationship Id="rId172" Type="http://schemas.openxmlformats.org/officeDocument/2006/relationships/hyperlink" Target="http://paperpile.com/b/Ky0na7/nAd3N" TargetMode="External"/><Relationship Id="rId13" Type="http://schemas.openxmlformats.org/officeDocument/2006/relationships/hyperlink" Target="https://paperpile.com/c/Ky0na7/I4Mmo+uogfj" TargetMode="External"/><Relationship Id="rId18" Type="http://schemas.openxmlformats.org/officeDocument/2006/relationships/hyperlink" Target="https://www.opentargets.org/" TargetMode="External"/><Relationship Id="rId39" Type="http://schemas.openxmlformats.org/officeDocument/2006/relationships/hyperlink" Target="https://paperpile.com/c/Ky0na7/xrXuV" TargetMode="External"/><Relationship Id="rId109" Type="http://schemas.openxmlformats.org/officeDocument/2006/relationships/hyperlink" Target="http://paperpile.com/b/Ky0na7/Wd6H9" TargetMode="External"/><Relationship Id="rId34" Type="http://schemas.openxmlformats.org/officeDocument/2006/relationships/hyperlink" Target="https://paperpile.com/c/Ky0na7/go38q+24pLh+2IhPR+A2KRB" TargetMode="External"/><Relationship Id="rId50" Type="http://schemas.openxmlformats.org/officeDocument/2006/relationships/hyperlink" Target="http://paperpile.com/b/Ky0na7/X96Sr" TargetMode="External"/><Relationship Id="rId55" Type="http://schemas.openxmlformats.org/officeDocument/2006/relationships/hyperlink" Target="http://paperpile.com/b/Ky0na7/F7rHM" TargetMode="External"/><Relationship Id="rId76" Type="http://schemas.openxmlformats.org/officeDocument/2006/relationships/hyperlink" Target="http://paperpile.com/b/Ky0na7/aySgj" TargetMode="External"/><Relationship Id="rId97" Type="http://schemas.openxmlformats.org/officeDocument/2006/relationships/hyperlink" Target="http://paperpile.com/b/Ky0na7/PKMio" TargetMode="External"/><Relationship Id="rId104" Type="http://schemas.openxmlformats.org/officeDocument/2006/relationships/hyperlink" Target="http://paperpile.com/b/Ky0na7/DXAOo" TargetMode="External"/><Relationship Id="rId120" Type="http://schemas.openxmlformats.org/officeDocument/2006/relationships/hyperlink" Target="http://dx.doi.org/10.32614/cran.package.isotree" TargetMode="External"/><Relationship Id="rId125" Type="http://schemas.openxmlformats.org/officeDocument/2006/relationships/hyperlink" Target="http://paperpile.com/b/Ky0na7/MyFnH" TargetMode="External"/><Relationship Id="rId141" Type="http://schemas.openxmlformats.org/officeDocument/2006/relationships/hyperlink" Target="http://paperpile.com/b/Ky0na7/go38q" TargetMode="External"/><Relationship Id="rId146" Type="http://schemas.openxmlformats.org/officeDocument/2006/relationships/hyperlink" Target="http://paperpile.com/b/Ky0na7/2IhPR" TargetMode="External"/><Relationship Id="rId167" Type="http://schemas.openxmlformats.org/officeDocument/2006/relationships/hyperlink" Target="http://paperpile.com/b/Ky0na7/O9sM2" TargetMode="External"/><Relationship Id="rId7" Type="http://schemas.openxmlformats.org/officeDocument/2006/relationships/hyperlink" Target="https://paperpile.com/c/Ky0na7/X96Sr" TargetMode="External"/><Relationship Id="rId71" Type="http://schemas.openxmlformats.org/officeDocument/2006/relationships/hyperlink" Target="http://dx.doi.org/10.1200/PO.19.00060" TargetMode="External"/><Relationship Id="rId92" Type="http://schemas.openxmlformats.org/officeDocument/2006/relationships/hyperlink" Target="http://paperpile.com/b/Ky0na7/2v4OQ" TargetMode="External"/><Relationship Id="rId162" Type="http://schemas.openxmlformats.org/officeDocument/2006/relationships/hyperlink" Target="http://paperpile.com/b/Ky0na7/xrXuV" TargetMode="External"/><Relationship Id="rId2" Type="http://schemas.openxmlformats.org/officeDocument/2006/relationships/styles" Target="styles.xml"/><Relationship Id="rId29" Type="http://schemas.openxmlformats.org/officeDocument/2006/relationships/hyperlink" Target="https://paperpile.com/c/Ky0na7/DWjAe" TargetMode="External"/><Relationship Id="rId24" Type="http://schemas.openxmlformats.org/officeDocument/2006/relationships/hyperlink" Target="https://paperpile.com/c/Ky0na7/PKMio+DXAOo" TargetMode="External"/><Relationship Id="rId40" Type="http://schemas.openxmlformats.org/officeDocument/2006/relationships/hyperlink" Target="https://paperpile.com/c/Ky0na7/A2KRB" TargetMode="External"/><Relationship Id="rId45" Type="http://schemas.openxmlformats.org/officeDocument/2006/relationships/hyperlink" Target="https://paperpile.com/c/Ky0na7/nAd3N" TargetMode="External"/><Relationship Id="rId66" Type="http://schemas.openxmlformats.org/officeDocument/2006/relationships/hyperlink" Target="http://paperpile.com/b/Ky0na7/jxNyc" TargetMode="External"/><Relationship Id="rId87" Type="http://schemas.openxmlformats.org/officeDocument/2006/relationships/hyperlink" Target="http://paperpile.com/b/Ky0na7/wP8dg" TargetMode="External"/><Relationship Id="rId110" Type="http://schemas.openxmlformats.org/officeDocument/2006/relationships/hyperlink" Target="http://paperpile.com/b/Ky0na7/IA9aj" TargetMode="External"/><Relationship Id="rId115" Type="http://schemas.openxmlformats.org/officeDocument/2006/relationships/hyperlink" Target="http://paperpile.com/b/Ky0na7/xYCZ3" TargetMode="External"/><Relationship Id="rId131" Type="http://schemas.openxmlformats.org/officeDocument/2006/relationships/hyperlink" Target="http://paperpile.com/b/Ky0na7/Ma9O0" TargetMode="External"/><Relationship Id="rId136" Type="http://schemas.openxmlformats.org/officeDocument/2006/relationships/hyperlink" Target="http://paperpile.com/b/Ky0na7/xVmoV" TargetMode="External"/><Relationship Id="rId157" Type="http://schemas.openxmlformats.org/officeDocument/2006/relationships/hyperlink" Target="http://paperpile.com/b/Ky0na7/xitGO" TargetMode="External"/><Relationship Id="rId178" Type="http://schemas.openxmlformats.org/officeDocument/2006/relationships/theme" Target="theme/theme1.xml"/><Relationship Id="rId61" Type="http://schemas.openxmlformats.org/officeDocument/2006/relationships/hyperlink" Target="http://paperpile.com/b/Ky0na7/A9NgY" TargetMode="External"/><Relationship Id="rId82" Type="http://schemas.openxmlformats.org/officeDocument/2006/relationships/hyperlink" Target="http://paperpile.com/b/Ky0na7/z8PIr" TargetMode="External"/><Relationship Id="rId152" Type="http://schemas.openxmlformats.org/officeDocument/2006/relationships/hyperlink" Target="http://dx.doi.org/10.18653/v1/2020.acl-demos.36" TargetMode="External"/><Relationship Id="rId173" Type="http://schemas.openxmlformats.org/officeDocument/2006/relationships/header" Target="header1.xml"/><Relationship Id="rId19" Type="http://schemas.openxmlformats.org/officeDocument/2006/relationships/hyperlink" Target="https://druggablegenome.net/" TargetMode="External"/><Relationship Id="rId14" Type="http://schemas.openxmlformats.org/officeDocument/2006/relationships/hyperlink" Target="https://paperpile.com/c/Ky0na7/aySgj" TargetMode="External"/><Relationship Id="rId30" Type="http://schemas.openxmlformats.org/officeDocument/2006/relationships/hyperlink" Target="https://paperpile.com/c/Ky0na7/cdFjN" TargetMode="External"/><Relationship Id="rId35" Type="http://schemas.openxmlformats.org/officeDocument/2006/relationships/hyperlink" Target="https://paperpile.com/c/Ky0na7/NUuiR+WxsSK" TargetMode="External"/><Relationship Id="rId56" Type="http://schemas.openxmlformats.org/officeDocument/2006/relationships/hyperlink" Target="http://paperpile.com/b/Ky0na7/SHbGN" TargetMode="External"/><Relationship Id="rId77" Type="http://schemas.openxmlformats.org/officeDocument/2006/relationships/hyperlink" Target="https://clinicaltrials.gov/" TargetMode="External"/><Relationship Id="rId100" Type="http://schemas.openxmlformats.org/officeDocument/2006/relationships/hyperlink" Target="http://paperpile.com/b/Ky0na7/DXAOo" TargetMode="External"/><Relationship Id="rId105" Type="http://schemas.openxmlformats.org/officeDocument/2006/relationships/hyperlink" Target="https://www.r-project.org/" TargetMode="External"/><Relationship Id="rId126" Type="http://schemas.openxmlformats.org/officeDocument/2006/relationships/hyperlink" Target="http://dx.doi.org/10.32614/cran.package.dbscan" TargetMode="External"/><Relationship Id="rId147" Type="http://schemas.openxmlformats.org/officeDocument/2006/relationships/hyperlink" Target="http://paperpile.com/b/Ky0na7/2IhPR" TargetMode="External"/><Relationship Id="rId168" Type="http://schemas.openxmlformats.org/officeDocument/2006/relationships/hyperlink" Target="http://paperpile.com/b/Ky0na7/nAd3N" TargetMode="External"/><Relationship Id="rId8" Type="http://schemas.openxmlformats.org/officeDocument/2006/relationships/hyperlink" Target="https://paperpile.com/c/Ky0na7/F7rHM" TargetMode="External"/><Relationship Id="rId51" Type="http://schemas.openxmlformats.org/officeDocument/2006/relationships/hyperlink" Target="http://paperpile.com/b/Ky0na7/X96Sr" TargetMode="External"/><Relationship Id="rId72" Type="http://schemas.openxmlformats.org/officeDocument/2006/relationships/hyperlink" Target="http://paperpile.com/b/Ky0na7/I4Mmo" TargetMode="External"/><Relationship Id="rId93" Type="http://schemas.openxmlformats.org/officeDocument/2006/relationships/hyperlink" Target="http://paperpile.com/b/Ky0na7/2v4OQ" TargetMode="External"/><Relationship Id="rId98" Type="http://schemas.openxmlformats.org/officeDocument/2006/relationships/hyperlink" Target="http://dx.doi.org/10.32614/cran.package.stringdist" TargetMode="External"/><Relationship Id="rId121" Type="http://schemas.openxmlformats.org/officeDocument/2006/relationships/hyperlink" Target="http://paperpile.com/b/Ky0na7/cdFjN" TargetMode="External"/><Relationship Id="rId142" Type="http://schemas.openxmlformats.org/officeDocument/2006/relationships/hyperlink" Target="http://dx.doi.org/10.18653/v1/2023.emnlp-main.765" TargetMode="External"/><Relationship Id="rId163" Type="http://schemas.openxmlformats.org/officeDocument/2006/relationships/hyperlink" Target="http://paperpile.com/b/Ky0na7/ZzZVH" TargetMode="External"/><Relationship Id="rId3" Type="http://schemas.openxmlformats.org/officeDocument/2006/relationships/settings" Target="settings.xml"/><Relationship Id="rId25" Type="http://schemas.openxmlformats.org/officeDocument/2006/relationships/hyperlink" Target="https://paperpile.com/c/Ky0na7/Wd6H9" TargetMode="External"/><Relationship Id="rId46" Type="http://schemas.openxmlformats.org/officeDocument/2006/relationships/hyperlink" Target="https://clinicaltrials.gov/" TargetMode="External"/><Relationship Id="rId67" Type="http://schemas.openxmlformats.org/officeDocument/2006/relationships/hyperlink" Target="http://paperpile.com/b/Ky0na7/jxNyc" TargetMode="External"/><Relationship Id="rId116" Type="http://schemas.openxmlformats.org/officeDocument/2006/relationships/hyperlink" Target="http://paperpile.com/b/Ky0na7/xYCZ3" TargetMode="External"/><Relationship Id="rId137" Type="http://schemas.openxmlformats.org/officeDocument/2006/relationships/hyperlink" Target="http://paperpile.com/b/Ky0na7/xVmoV" TargetMode="External"/><Relationship Id="rId158" Type="http://schemas.openxmlformats.org/officeDocument/2006/relationships/hyperlink" Target="http://paperpile.com/b/Ky0na7/JzjPe" TargetMode="External"/><Relationship Id="rId20" Type="http://schemas.openxmlformats.org/officeDocument/2006/relationships/hyperlink" Target="https://paperpile.com/c/Ky0na7/z8PIr" TargetMode="External"/><Relationship Id="rId41" Type="http://schemas.openxmlformats.org/officeDocument/2006/relationships/hyperlink" Target="https://paperpile.com/c/Ky0na7/ZzZVH" TargetMode="External"/><Relationship Id="rId62" Type="http://schemas.openxmlformats.org/officeDocument/2006/relationships/hyperlink" Target="http://paperpile.com/b/Ky0na7/48hVk" TargetMode="External"/><Relationship Id="rId83" Type="http://schemas.openxmlformats.org/officeDocument/2006/relationships/hyperlink" Target="https://crfm.stanford.edu/2022/12/15/biomedlm.html" TargetMode="External"/><Relationship Id="rId88" Type="http://schemas.openxmlformats.org/officeDocument/2006/relationships/hyperlink" Target="http://paperpile.com/b/Ky0na7/PGr74" TargetMode="External"/><Relationship Id="rId111" Type="http://schemas.openxmlformats.org/officeDocument/2006/relationships/hyperlink" Target="http://paperpile.com/b/Ky0na7/VSMBe" TargetMode="External"/><Relationship Id="rId132" Type="http://schemas.openxmlformats.org/officeDocument/2006/relationships/hyperlink" Target="http://paperpile.com/b/Ky0na7/Ma9O0" TargetMode="External"/><Relationship Id="rId153" Type="http://schemas.openxmlformats.org/officeDocument/2006/relationships/hyperlink" Target="http://paperpile.com/b/Ky0na7/NUuiR" TargetMode="External"/><Relationship Id="rId174" Type="http://schemas.openxmlformats.org/officeDocument/2006/relationships/image" Target="media/image1.png"/><Relationship Id="rId15" Type="http://schemas.openxmlformats.org/officeDocument/2006/relationships/hyperlink" Target="https://paperpile.com/c/Ky0na7/gOhcD" TargetMode="External"/><Relationship Id="rId36" Type="http://schemas.openxmlformats.org/officeDocument/2006/relationships/hyperlink" Target="https://paperpile.com/c/Ky0na7/xitGO" TargetMode="External"/><Relationship Id="rId57" Type="http://schemas.openxmlformats.org/officeDocument/2006/relationships/hyperlink" Target="http://paperpile.com/b/Ky0na7/SHbGN" TargetMode="External"/><Relationship Id="rId106" Type="http://schemas.openxmlformats.org/officeDocument/2006/relationships/hyperlink" Target="http://paperpile.com/b/Ky0na7/DXAOo" TargetMode="External"/><Relationship Id="rId127" Type="http://schemas.openxmlformats.org/officeDocument/2006/relationships/hyperlink" Target="http://paperpile.com/b/Ky0na7/MyFnH"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MyFnH" TargetMode="External"/><Relationship Id="rId52" Type="http://schemas.openxmlformats.org/officeDocument/2006/relationships/hyperlink" Target="http://paperpile.com/b/Ky0na7/X96Sr" TargetMode="External"/><Relationship Id="rId73" Type="http://schemas.openxmlformats.org/officeDocument/2006/relationships/hyperlink" Target="http://paperpile.com/b/Ky0na7/uogfj" TargetMode="External"/><Relationship Id="rId78" Type="http://schemas.openxmlformats.org/officeDocument/2006/relationships/hyperlink" Target="http://paperpile.com/b/Ky0na7/aySgj" TargetMode="External"/><Relationship Id="rId94" Type="http://schemas.openxmlformats.org/officeDocument/2006/relationships/hyperlink" Target="http://paperpile.com/b/Ky0na7/iclH9" TargetMode="External"/><Relationship Id="rId99" Type="http://schemas.openxmlformats.org/officeDocument/2006/relationships/hyperlink" Target="http://paperpile.com/b/Ky0na7/PKMio" TargetMode="External"/><Relationship Id="rId101" Type="http://schemas.openxmlformats.org/officeDocument/2006/relationships/hyperlink" Target="http://paperpile.com/b/Ky0na7/DXAOo" TargetMode="External"/><Relationship Id="rId122" Type="http://schemas.openxmlformats.org/officeDocument/2006/relationships/hyperlink" Target="http://dx.doi.org/10.32614/cran.package.isotree" TargetMode="External"/><Relationship Id="rId143" Type="http://schemas.openxmlformats.org/officeDocument/2006/relationships/hyperlink" Target="http://paperpile.com/b/Ky0na7/go38q" TargetMode="External"/><Relationship Id="rId148" Type="http://schemas.openxmlformats.org/officeDocument/2006/relationships/hyperlink" Target="http://paperpile.com/b/Ky0na7/A2KRB" TargetMode="External"/><Relationship Id="rId164" Type="http://schemas.openxmlformats.org/officeDocument/2006/relationships/hyperlink" Target="https://openai.com/index/new-embedding-models-and-api-updates/" TargetMode="External"/><Relationship Id="rId169" Type="http://schemas.openxmlformats.org/officeDocument/2006/relationships/hyperlink" Target="http://paperpile.com/b/Ky0na7/nAd3N"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26" Type="http://schemas.openxmlformats.org/officeDocument/2006/relationships/hyperlink" Target="https://paperpile.com/c/Ky0na7/IA9aj" TargetMode="External"/><Relationship Id="rId47" Type="http://schemas.openxmlformats.org/officeDocument/2006/relationships/hyperlink" Target="https://paperpile.com/c/Ky0na7/aySgj" TargetMode="External"/><Relationship Id="rId68" Type="http://schemas.openxmlformats.org/officeDocument/2006/relationships/hyperlink" Target="http://paperpile.com/b/Ky0na7/I4Mmo" TargetMode="External"/><Relationship Id="rId89" Type="http://schemas.openxmlformats.org/officeDocument/2006/relationships/hyperlink" Target="http://paperpile.com/b/Ky0na7/PGr74" TargetMode="External"/><Relationship Id="rId112" Type="http://schemas.openxmlformats.org/officeDocument/2006/relationships/hyperlink" Target="http://dx.doi.org/10.1109/ijcnn.2009.5178973" TargetMode="External"/><Relationship Id="rId133" Type="http://schemas.openxmlformats.org/officeDocument/2006/relationships/hyperlink" Target="http://paperpile.com/b/Ky0na7/5rBwu" TargetMode="External"/><Relationship Id="rId154" Type="http://schemas.openxmlformats.org/officeDocument/2006/relationships/hyperlink" Target="http://paperpile.com/b/Ky0na7/WxsSK" TargetMode="External"/><Relationship Id="rId175" Type="http://schemas.openxmlformats.org/officeDocument/2006/relationships/image" Target="media/image2.png"/><Relationship Id="rId16" Type="http://schemas.openxmlformats.org/officeDocument/2006/relationships/hyperlink" Target="https://tumourclassification.iarc.who.int/welcome/" TargetMode="External"/><Relationship Id="rId37" Type="http://schemas.openxmlformats.org/officeDocument/2006/relationships/hyperlink" Target="https://paperpile.com/c/Ky0na7/JzjPe" TargetMode="External"/><Relationship Id="rId58" Type="http://schemas.openxmlformats.org/officeDocument/2006/relationships/hyperlink" Target="http://paperpile.com/b/Ky0na7/SHbGN" TargetMode="External"/><Relationship Id="rId79" Type="http://schemas.openxmlformats.org/officeDocument/2006/relationships/hyperlink" Target="http://paperpile.com/b/Ky0na7/gOhcD" TargetMode="External"/><Relationship Id="rId102" Type="http://schemas.openxmlformats.org/officeDocument/2006/relationships/hyperlink" Target="http://paperpile.com/b/Ky0na7/DXAOo" TargetMode="External"/><Relationship Id="rId123" Type="http://schemas.openxmlformats.org/officeDocument/2006/relationships/hyperlink" Target="http://paperpile.com/b/Ky0na7/cdFjN" TargetMode="External"/><Relationship Id="rId144" Type="http://schemas.openxmlformats.org/officeDocument/2006/relationships/hyperlink" Target="http://paperpile.com/b/Ky0na7/24pLh" TargetMode="External"/><Relationship Id="rId90" Type="http://schemas.openxmlformats.org/officeDocument/2006/relationships/hyperlink" Target="http://paperpile.com/b/Ky0na7/PGr74" TargetMode="External"/><Relationship Id="rId165" Type="http://schemas.openxmlformats.org/officeDocument/2006/relationships/hyperlink" Target="http://paperpile.com/b/Ky0na7/ZzZVH" TargetMode="External"/><Relationship Id="rId27" Type="http://schemas.openxmlformats.org/officeDocument/2006/relationships/hyperlink" Target="https://paperpile.com/c/Ky0na7/VSMBe+xYCZ3" TargetMode="External"/><Relationship Id="rId48" Type="http://schemas.openxmlformats.org/officeDocument/2006/relationships/hyperlink" Target="https://aact.ctti-clinicaltrials.org/download" TargetMode="External"/><Relationship Id="rId69" Type="http://schemas.openxmlformats.org/officeDocument/2006/relationships/hyperlink" Target="http://paperpile.com/b/Ky0na7/I4Mmo" TargetMode="External"/><Relationship Id="rId113" Type="http://schemas.openxmlformats.org/officeDocument/2006/relationships/hyperlink" Target="http://paperpile.com/b/Ky0na7/VSMBe" TargetMode="External"/><Relationship Id="rId134" Type="http://schemas.openxmlformats.org/officeDocument/2006/relationships/hyperlink" Target="http://paperpile.com/b/Ky0na7/5rBwu" TargetMode="External"/><Relationship Id="rId80" Type="http://schemas.openxmlformats.org/officeDocument/2006/relationships/hyperlink" Target="http://paperpile.com/b/Ky0na7/gOhcD" TargetMode="External"/><Relationship Id="rId155" Type="http://schemas.openxmlformats.org/officeDocument/2006/relationships/hyperlink" Target="http://paperpile.com/b/Ky0na7/xitGO" TargetMode="External"/><Relationship Id="rId176" Type="http://schemas.openxmlformats.org/officeDocument/2006/relationships/image" Target="media/image3.png"/><Relationship Id="rId17" Type="http://schemas.openxmlformats.org/officeDocument/2006/relationships/hyperlink" Target="https://ncithesaurus.nci.nih.gov/ncitbrowser/" TargetMode="External"/><Relationship Id="rId38" Type="http://schemas.openxmlformats.org/officeDocument/2006/relationships/hyperlink" Target="https://paperpile.com/c/Ky0na7/NSAEQ" TargetMode="External"/><Relationship Id="rId59" Type="http://schemas.openxmlformats.org/officeDocument/2006/relationships/hyperlink" Target="http://paperpile.com/b/Ky0na7/A9NgY" TargetMode="External"/><Relationship Id="rId103" Type="http://schemas.openxmlformats.org/officeDocument/2006/relationships/hyperlink" Target="http://paperpile.com/b/Ky0na7/DXAOo" TargetMode="External"/><Relationship Id="rId124" Type="http://schemas.openxmlformats.org/officeDocument/2006/relationships/hyperlink" Target="http://paperpile.com/b/Ky0na7/DWjAe" TargetMode="External"/><Relationship Id="rId70" Type="http://schemas.openxmlformats.org/officeDocument/2006/relationships/hyperlink" Target="http://paperpile.com/b/Ky0na7/I4Mmo" TargetMode="External"/><Relationship Id="rId91" Type="http://schemas.openxmlformats.org/officeDocument/2006/relationships/hyperlink" Target="http://paperpile.com/b/Ky0na7/2v4OQ" TargetMode="External"/><Relationship Id="rId145" Type="http://schemas.openxmlformats.org/officeDocument/2006/relationships/hyperlink" Target="http://paperpile.com/b/Ky0na7/2IhPR" TargetMode="External"/><Relationship Id="rId166" Type="http://schemas.openxmlformats.org/officeDocument/2006/relationships/hyperlink" Target="http://paperpile.com/b/Ky0na7/G2bKQ"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11779</Words>
  <Characters>59368</Characters>
  <Application>Microsoft Office Word</Application>
  <DocSecurity>0</DocSecurity>
  <Lines>1290</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70620</CharactersWithSpaces>
  <SharedDoc>false</SharedDoc>
  <HLinks>
    <vt:vector size="996" baseType="variant">
      <vt:variant>
        <vt:i4>8257658</vt:i4>
      </vt:variant>
      <vt:variant>
        <vt:i4>495</vt:i4>
      </vt:variant>
      <vt:variant>
        <vt:i4>0</vt:i4>
      </vt:variant>
      <vt:variant>
        <vt:i4>5</vt:i4>
      </vt:variant>
      <vt:variant>
        <vt:lpwstr>http://paperpile.com/b/Ky0na7/nAd3N</vt:lpwstr>
      </vt:variant>
      <vt:variant>
        <vt:lpwstr/>
      </vt:variant>
      <vt:variant>
        <vt:i4>7274559</vt:i4>
      </vt:variant>
      <vt:variant>
        <vt:i4>492</vt:i4>
      </vt:variant>
      <vt:variant>
        <vt:i4>0</vt:i4>
      </vt:variant>
      <vt:variant>
        <vt:i4>5</vt:i4>
      </vt:variant>
      <vt:variant>
        <vt:lpwstr>http://dx.doi.org/10.3390/e23060759</vt:lpwstr>
      </vt:variant>
      <vt:variant>
        <vt:lpwstr/>
      </vt:variant>
      <vt:variant>
        <vt:i4>8257658</vt:i4>
      </vt:variant>
      <vt:variant>
        <vt:i4>489</vt:i4>
      </vt:variant>
      <vt:variant>
        <vt:i4>0</vt:i4>
      </vt:variant>
      <vt:variant>
        <vt:i4>5</vt:i4>
      </vt:variant>
      <vt:variant>
        <vt:lpwstr>http://paperpile.com/b/Ky0na7/nAd3N</vt:lpwstr>
      </vt:variant>
      <vt:variant>
        <vt:lpwstr/>
      </vt:variant>
      <vt:variant>
        <vt:i4>8257658</vt:i4>
      </vt:variant>
      <vt:variant>
        <vt:i4>486</vt:i4>
      </vt:variant>
      <vt:variant>
        <vt:i4>0</vt:i4>
      </vt:variant>
      <vt:variant>
        <vt:i4>5</vt:i4>
      </vt:variant>
      <vt:variant>
        <vt:lpwstr>http://paperpile.com/b/Ky0na7/nAd3N</vt:lpwstr>
      </vt:variant>
      <vt:variant>
        <vt:lpwstr/>
      </vt:variant>
      <vt:variant>
        <vt:i4>8257658</vt:i4>
      </vt:variant>
      <vt:variant>
        <vt:i4>483</vt:i4>
      </vt:variant>
      <vt:variant>
        <vt:i4>0</vt:i4>
      </vt:variant>
      <vt:variant>
        <vt:i4>5</vt:i4>
      </vt:variant>
      <vt:variant>
        <vt:lpwstr>http://paperpile.com/b/Ky0na7/nAd3N</vt:lpwstr>
      </vt:variant>
      <vt:variant>
        <vt:lpwstr/>
      </vt:variant>
      <vt:variant>
        <vt:i4>7864428</vt:i4>
      </vt:variant>
      <vt:variant>
        <vt:i4>480</vt:i4>
      </vt:variant>
      <vt:variant>
        <vt:i4>0</vt:i4>
      </vt:variant>
      <vt:variant>
        <vt:i4>5</vt:i4>
      </vt:variant>
      <vt:variant>
        <vt:lpwstr>http://paperpile.com/b/Ky0na7/O9sM2</vt:lpwstr>
      </vt:variant>
      <vt:variant>
        <vt:lpwstr/>
      </vt:variant>
      <vt:variant>
        <vt:i4>7667829</vt:i4>
      </vt:variant>
      <vt:variant>
        <vt:i4>477</vt:i4>
      </vt:variant>
      <vt:variant>
        <vt:i4>0</vt:i4>
      </vt:variant>
      <vt:variant>
        <vt:i4>5</vt:i4>
      </vt:variant>
      <vt:variant>
        <vt:lpwstr>http://paperpile.com/b/Ky0na7/G2bKQ</vt:lpwstr>
      </vt:variant>
      <vt:variant>
        <vt:lpwstr/>
      </vt:variant>
      <vt:variant>
        <vt:i4>2097264</vt:i4>
      </vt:variant>
      <vt:variant>
        <vt:i4>474</vt:i4>
      </vt:variant>
      <vt:variant>
        <vt:i4>0</vt:i4>
      </vt:variant>
      <vt:variant>
        <vt:i4>5</vt:i4>
      </vt:variant>
      <vt:variant>
        <vt:lpwstr>http://paperpile.com/b/Ky0na7/ZzZVH</vt:lpwstr>
      </vt:variant>
      <vt:variant>
        <vt:lpwstr/>
      </vt:variant>
      <vt:variant>
        <vt:i4>6553700</vt:i4>
      </vt:variant>
      <vt:variant>
        <vt:i4>471</vt:i4>
      </vt:variant>
      <vt:variant>
        <vt:i4>0</vt:i4>
      </vt:variant>
      <vt:variant>
        <vt:i4>5</vt:i4>
      </vt:variant>
      <vt:variant>
        <vt:lpwstr>https://openai.com/index/new-embedding-models-and-api-updates/</vt:lpwstr>
      </vt:variant>
      <vt:variant>
        <vt:lpwstr/>
      </vt:variant>
      <vt:variant>
        <vt:i4>2097264</vt:i4>
      </vt:variant>
      <vt:variant>
        <vt:i4>468</vt:i4>
      </vt:variant>
      <vt:variant>
        <vt:i4>0</vt:i4>
      </vt:variant>
      <vt:variant>
        <vt:i4>5</vt:i4>
      </vt:variant>
      <vt:variant>
        <vt:lpwstr>http://paperpile.com/b/Ky0na7/ZzZVH</vt:lpwstr>
      </vt:variant>
      <vt:variant>
        <vt:lpwstr/>
      </vt:variant>
      <vt:variant>
        <vt:i4>2818160</vt:i4>
      </vt:variant>
      <vt:variant>
        <vt:i4>465</vt:i4>
      </vt:variant>
      <vt:variant>
        <vt:i4>0</vt:i4>
      </vt:variant>
      <vt:variant>
        <vt:i4>5</vt:i4>
      </vt:variant>
      <vt:variant>
        <vt:lpwstr>http://paperpile.com/b/Ky0na7/xrXuV</vt:lpwstr>
      </vt:variant>
      <vt:variant>
        <vt:lpwstr/>
      </vt:variant>
      <vt:variant>
        <vt:i4>3801215</vt:i4>
      </vt:variant>
      <vt:variant>
        <vt:i4>462</vt:i4>
      </vt:variant>
      <vt:variant>
        <vt:i4>0</vt:i4>
      </vt:variant>
      <vt:variant>
        <vt:i4>5</vt:i4>
      </vt:variant>
      <vt:variant>
        <vt:lpwstr>http://paperpile.com/b/Ky0na7/NSAEQ</vt:lpwstr>
      </vt:variant>
      <vt:variant>
        <vt:lpwstr/>
      </vt:variant>
      <vt:variant>
        <vt:i4>2490480</vt:i4>
      </vt:variant>
      <vt:variant>
        <vt:i4>459</vt:i4>
      </vt:variant>
      <vt:variant>
        <vt:i4>0</vt:i4>
      </vt:variant>
      <vt:variant>
        <vt:i4>5</vt:i4>
      </vt:variant>
      <vt:variant>
        <vt:lpwstr>http://paperpile.com/b/Ky0na7/JzjPe</vt:lpwstr>
      </vt:variant>
      <vt:variant>
        <vt:lpwstr/>
      </vt:variant>
      <vt:variant>
        <vt:i4>2490480</vt:i4>
      </vt:variant>
      <vt:variant>
        <vt:i4>456</vt:i4>
      </vt:variant>
      <vt:variant>
        <vt:i4>0</vt:i4>
      </vt:variant>
      <vt:variant>
        <vt:i4>5</vt:i4>
      </vt:variant>
      <vt:variant>
        <vt:lpwstr>http://paperpile.com/b/Ky0na7/JzjPe</vt:lpwstr>
      </vt:variant>
      <vt:variant>
        <vt:lpwstr/>
      </vt:variant>
      <vt:variant>
        <vt:i4>2490480</vt:i4>
      </vt:variant>
      <vt:variant>
        <vt:i4>453</vt:i4>
      </vt:variant>
      <vt:variant>
        <vt:i4>0</vt:i4>
      </vt:variant>
      <vt:variant>
        <vt:i4>5</vt:i4>
      </vt:variant>
      <vt:variant>
        <vt:lpwstr>http://paperpile.com/b/Ky0na7/JzjPe</vt:lpwstr>
      </vt:variant>
      <vt:variant>
        <vt:lpwstr/>
      </vt:variant>
      <vt:variant>
        <vt:i4>2228348</vt:i4>
      </vt:variant>
      <vt:variant>
        <vt:i4>450</vt:i4>
      </vt:variant>
      <vt:variant>
        <vt:i4>0</vt:i4>
      </vt:variant>
      <vt:variant>
        <vt:i4>5</vt:i4>
      </vt:variant>
      <vt:variant>
        <vt:lpwstr>http://paperpile.com/b/Ky0na7/xitGO</vt:lpwstr>
      </vt:variant>
      <vt:variant>
        <vt:lpwstr/>
      </vt:variant>
      <vt:variant>
        <vt:i4>2228348</vt:i4>
      </vt:variant>
      <vt:variant>
        <vt:i4>447</vt:i4>
      </vt:variant>
      <vt:variant>
        <vt:i4>0</vt:i4>
      </vt:variant>
      <vt:variant>
        <vt:i4>5</vt:i4>
      </vt:variant>
      <vt:variant>
        <vt:lpwstr>http://paperpile.com/b/Ky0na7/xitGO</vt:lpwstr>
      </vt:variant>
      <vt:variant>
        <vt:lpwstr/>
      </vt:variant>
      <vt:variant>
        <vt:i4>2228348</vt:i4>
      </vt:variant>
      <vt:variant>
        <vt:i4>444</vt:i4>
      </vt:variant>
      <vt:variant>
        <vt:i4>0</vt:i4>
      </vt:variant>
      <vt:variant>
        <vt:i4>5</vt:i4>
      </vt:variant>
      <vt:variant>
        <vt:lpwstr>http://paperpile.com/b/Ky0na7/xitGO</vt:lpwstr>
      </vt:variant>
      <vt:variant>
        <vt:lpwstr/>
      </vt:variant>
      <vt:variant>
        <vt:i4>2556020</vt:i4>
      </vt:variant>
      <vt:variant>
        <vt:i4>441</vt:i4>
      </vt:variant>
      <vt:variant>
        <vt:i4>0</vt:i4>
      </vt:variant>
      <vt:variant>
        <vt:i4>5</vt:i4>
      </vt:variant>
      <vt:variant>
        <vt:lpwstr>http://paperpile.com/b/Ky0na7/WxsSK</vt:lpwstr>
      </vt:variant>
      <vt:variant>
        <vt:lpwstr/>
      </vt:variant>
      <vt:variant>
        <vt:i4>3145835</vt:i4>
      </vt:variant>
      <vt:variant>
        <vt:i4>438</vt:i4>
      </vt:variant>
      <vt:variant>
        <vt:i4>0</vt:i4>
      </vt:variant>
      <vt:variant>
        <vt:i4>5</vt:i4>
      </vt:variant>
      <vt:variant>
        <vt:lpwstr>http://paperpile.com/b/Ky0na7/NUuiR</vt:lpwstr>
      </vt:variant>
      <vt:variant>
        <vt:lpwstr/>
      </vt:variant>
      <vt:variant>
        <vt:i4>6553660</vt:i4>
      </vt:variant>
      <vt:variant>
        <vt:i4>435</vt:i4>
      </vt:variant>
      <vt:variant>
        <vt:i4>0</vt:i4>
      </vt:variant>
      <vt:variant>
        <vt:i4>5</vt:i4>
      </vt:variant>
      <vt:variant>
        <vt:lpwstr>http://dx.doi.org/10.18653/v1/2020.acl-demos.36</vt:lpwstr>
      </vt:variant>
      <vt:variant>
        <vt:lpwstr/>
      </vt:variant>
      <vt:variant>
        <vt:i4>3145835</vt:i4>
      </vt:variant>
      <vt:variant>
        <vt:i4>432</vt:i4>
      </vt:variant>
      <vt:variant>
        <vt:i4>0</vt:i4>
      </vt:variant>
      <vt:variant>
        <vt:i4>5</vt:i4>
      </vt:variant>
      <vt:variant>
        <vt:lpwstr>http://paperpile.com/b/Ky0na7/NUuiR</vt:lpwstr>
      </vt:variant>
      <vt:variant>
        <vt:lpwstr/>
      </vt:variant>
      <vt:variant>
        <vt:i4>7078010</vt:i4>
      </vt:variant>
      <vt:variant>
        <vt:i4>429</vt:i4>
      </vt:variant>
      <vt:variant>
        <vt:i4>0</vt:i4>
      </vt:variant>
      <vt:variant>
        <vt:i4>5</vt:i4>
      </vt:variant>
      <vt:variant>
        <vt:lpwstr>http://paperpile.com/b/Ky0na7/A2KRB</vt:lpwstr>
      </vt:variant>
      <vt:variant>
        <vt:lpwstr/>
      </vt:variant>
      <vt:variant>
        <vt:i4>7078010</vt:i4>
      </vt:variant>
      <vt:variant>
        <vt:i4>426</vt:i4>
      </vt:variant>
      <vt:variant>
        <vt:i4>0</vt:i4>
      </vt:variant>
      <vt:variant>
        <vt:i4>5</vt:i4>
      </vt:variant>
      <vt:variant>
        <vt:lpwstr>http://paperpile.com/b/Ky0na7/A2KRB</vt:lpwstr>
      </vt:variant>
      <vt:variant>
        <vt:lpwstr/>
      </vt:variant>
      <vt:variant>
        <vt:i4>7078010</vt:i4>
      </vt:variant>
      <vt:variant>
        <vt:i4>423</vt:i4>
      </vt:variant>
      <vt:variant>
        <vt:i4>0</vt:i4>
      </vt:variant>
      <vt:variant>
        <vt:i4>5</vt:i4>
      </vt:variant>
      <vt:variant>
        <vt:lpwstr>http://paperpile.com/b/Ky0na7/A2KRB</vt:lpwstr>
      </vt:variant>
      <vt:variant>
        <vt:lpwstr/>
      </vt:variant>
      <vt:variant>
        <vt:i4>3473450</vt:i4>
      </vt:variant>
      <vt:variant>
        <vt:i4>420</vt:i4>
      </vt:variant>
      <vt:variant>
        <vt:i4>0</vt:i4>
      </vt:variant>
      <vt:variant>
        <vt:i4>5</vt:i4>
      </vt:variant>
      <vt:variant>
        <vt:lpwstr>http://paperpile.com/b/Ky0na7/2IhPR</vt:lpwstr>
      </vt:variant>
      <vt:variant>
        <vt:lpwstr/>
      </vt:variant>
      <vt:variant>
        <vt:i4>3473450</vt:i4>
      </vt:variant>
      <vt:variant>
        <vt:i4>417</vt:i4>
      </vt:variant>
      <vt:variant>
        <vt:i4>0</vt:i4>
      </vt:variant>
      <vt:variant>
        <vt:i4>5</vt:i4>
      </vt:variant>
      <vt:variant>
        <vt:lpwstr>http://paperpile.com/b/Ky0na7/2IhPR</vt:lpwstr>
      </vt:variant>
      <vt:variant>
        <vt:lpwstr/>
      </vt:variant>
      <vt:variant>
        <vt:i4>3473450</vt:i4>
      </vt:variant>
      <vt:variant>
        <vt:i4>414</vt:i4>
      </vt:variant>
      <vt:variant>
        <vt:i4>0</vt:i4>
      </vt:variant>
      <vt:variant>
        <vt:i4>5</vt:i4>
      </vt:variant>
      <vt:variant>
        <vt:lpwstr>http://paperpile.com/b/Ky0na7/2IhPR</vt:lpwstr>
      </vt:variant>
      <vt:variant>
        <vt:lpwstr/>
      </vt:variant>
      <vt:variant>
        <vt:i4>7602226</vt:i4>
      </vt:variant>
      <vt:variant>
        <vt:i4>411</vt:i4>
      </vt:variant>
      <vt:variant>
        <vt:i4>0</vt:i4>
      </vt:variant>
      <vt:variant>
        <vt:i4>5</vt:i4>
      </vt:variant>
      <vt:variant>
        <vt:lpwstr>http://paperpile.com/b/Ky0na7/24pLh</vt:lpwstr>
      </vt:variant>
      <vt:variant>
        <vt:lpwstr/>
      </vt:variant>
      <vt:variant>
        <vt:i4>8060964</vt:i4>
      </vt:variant>
      <vt:variant>
        <vt:i4>408</vt:i4>
      </vt:variant>
      <vt:variant>
        <vt:i4>0</vt:i4>
      </vt:variant>
      <vt:variant>
        <vt:i4>5</vt:i4>
      </vt:variant>
      <vt:variant>
        <vt:lpwstr>http://paperpile.com/b/Ky0na7/go38q</vt:lpwstr>
      </vt:variant>
      <vt:variant>
        <vt:lpwstr/>
      </vt:variant>
      <vt:variant>
        <vt:i4>4456514</vt:i4>
      </vt:variant>
      <vt:variant>
        <vt:i4>405</vt:i4>
      </vt:variant>
      <vt:variant>
        <vt:i4>0</vt:i4>
      </vt:variant>
      <vt:variant>
        <vt:i4>5</vt:i4>
      </vt:variant>
      <vt:variant>
        <vt:lpwstr>http://dx.doi.org/10.18653/v1/2023.emnlp-main.765</vt:lpwstr>
      </vt:variant>
      <vt:variant>
        <vt:lpwstr/>
      </vt:variant>
      <vt:variant>
        <vt:i4>8060964</vt:i4>
      </vt:variant>
      <vt:variant>
        <vt:i4>402</vt:i4>
      </vt:variant>
      <vt:variant>
        <vt:i4>0</vt:i4>
      </vt:variant>
      <vt:variant>
        <vt:i4>5</vt:i4>
      </vt:variant>
      <vt:variant>
        <vt:lpwstr>http://paperpile.com/b/Ky0na7/go38q</vt:lpwstr>
      </vt:variant>
      <vt:variant>
        <vt:lpwstr/>
      </vt:variant>
      <vt:variant>
        <vt:i4>3473509</vt:i4>
      </vt:variant>
      <vt:variant>
        <vt:i4>399</vt:i4>
      </vt:variant>
      <vt:variant>
        <vt:i4>0</vt:i4>
      </vt:variant>
      <vt:variant>
        <vt:i4>5</vt:i4>
      </vt:variant>
      <vt:variant>
        <vt:lpwstr>http://paperpile.com/b/Ky0na7/xVmoV</vt:lpwstr>
      </vt:variant>
      <vt:variant>
        <vt:lpwstr/>
      </vt:variant>
      <vt:variant>
        <vt:i4>6684780</vt:i4>
      </vt:variant>
      <vt:variant>
        <vt:i4>396</vt:i4>
      </vt:variant>
      <vt:variant>
        <vt:i4>0</vt:i4>
      </vt:variant>
      <vt:variant>
        <vt:i4>5</vt:i4>
      </vt:variant>
      <vt:variant>
        <vt:lpwstr>http://dx.doi.org/10.1177/17483026221078111</vt:lpwstr>
      </vt:variant>
      <vt:variant>
        <vt:lpwstr/>
      </vt:variant>
      <vt:variant>
        <vt:i4>3473509</vt:i4>
      </vt:variant>
      <vt:variant>
        <vt:i4>393</vt:i4>
      </vt:variant>
      <vt:variant>
        <vt:i4>0</vt:i4>
      </vt:variant>
      <vt:variant>
        <vt:i4>5</vt:i4>
      </vt:variant>
      <vt:variant>
        <vt:lpwstr>http://paperpile.com/b/Ky0na7/xVmoV</vt:lpwstr>
      </vt:variant>
      <vt:variant>
        <vt:lpwstr/>
      </vt:variant>
      <vt:variant>
        <vt:i4>3473509</vt:i4>
      </vt:variant>
      <vt:variant>
        <vt:i4>390</vt:i4>
      </vt:variant>
      <vt:variant>
        <vt:i4>0</vt:i4>
      </vt:variant>
      <vt:variant>
        <vt:i4>5</vt:i4>
      </vt:variant>
      <vt:variant>
        <vt:lpwstr>http://paperpile.com/b/Ky0na7/xVmoV</vt:lpwstr>
      </vt:variant>
      <vt:variant>
        <vt:lpwstr/>
      </vt:variant>
      <vt:variant>
        <vt:i4>3473509</vt:i4>
      </vt:variant>
      <vt:variant>
        <vt:i4>387</vt:i4>
      </vt:variant>
      <vt:variant>
        <vt:i4>0</vt:i4>
      </vt:variant>
      <vt:variant>
        <vt:i4>5</vt:i4>
      </vt:variant>
      <vt:variant>
        <vt:lpwstr>http://paperpile.com/b/Ky0na7/xVmoV</vt:lpwstr>
      </vt:variant>
      <vt:variant>
        <vt:lpwstr/>
      </vt:variant>
      <vt:variant>
        <vt:i4>2687015</vt:i4>
      </vt:variant>
      <vt:variant>
        <vt:i4>384</vt:i4>
      </vt:variant>
      <vt:variant>
        <vt:i4>0</vt:i4>
      </vt:variant>
      <vt:variant>
        <vt:i4>5</vt:i4>
      </vt:variant>
      <vt:variant>
        <vt:lpwstr>http://paperpile.com/b/Ky0na7/5rBwu</vt:lpwstr>
      </vt:variant>
      <vt:variant>
        <vt:lpwstr/>
      </vt:variant>
      <vt:variant>
        <vt:i4>2687015</vt:i4>
      </vt:variant>
      <vt:variant>
        <vt:i4>381</vt:i4>
      </vt:variant>
      <vt:variant>
        <vt:i4>0</vt:i4>
      </vt:variant>
      <vt:variant>
        <vt:i4>5</vt:i4>
      </vt:variant>
      <vt:variant>
        <vt:lpwstr>http://paperpile.com/b/Ky0na7/5rBwu</vt:lpwstr>
      </vt:variant>
      <vt:variant>
        <vt:lpwstr/>
      </vt:variant>
      <vt:variant>
        <vt:i4>2687015</vt:i4>
      </vt:variant>
      <vt:variant>
        <vt:i4>378</vt:i4>
      </vt:variant>
      <vt:variant>
        <vt:i4>0</vt:i4>
      </vt:variant>
      <vt:variant>
        <vt:i4>5</vt:i4>
      </vt:variant>
      <vt:variant>
        <vt:lpwstr>http://paperpile.com/b/Ky0na7/5rBwu</vt:lpwstr>
      </vt:variant>
      <vt:variant>
        <vt:lpwstr/>
      </vt:variant>
      <vt:variant>
        <vt:i4>2228260</vt:i4>
      </vt:variant>
      <vt:variant>
        <vt:i4>375</vt:i4>
      </vt:variant>
      <vt:variant>
        <vt:i4>0</vt:i4>
      </vt:variant>
      <vt:variant>
        <vt:i4>5</vt:i4>
      </vt:variant>
      <vt:variant>
        <vt:lpwstr>http://paperpile.com/b/Ky0na7/Ma9O0</vt:lpwstr>
      </vt:variant>
      <vt:variant>
        <vt:lpwstr/>
      </vt:variant>
      <vt:variant>
        <vt:i4>2228260</vt:i4>
      </vt:variant>
      <vt:variant>
        <vt:i4>372</vt:i4>
      </vt:variant>
      <vt:variant>
        <vt:i4>0</vt:i4>
      </vt:variant>
      <vt:variant>
        <vt:i4>5</vt:i4>
      </vt:variant>
      <vt:variant>
        <vt:lpwstr>http://paperpile.com/b/Ky0na7/Ma9O0</vt:lpwstr>
      </vt:variant>
      <vt:variant>
        <vt:lpwstr/>
      </vt:variant>
      <vt:variant>
        <vt:i4>2228260</vt:i4>
      </vt:variant>
      <vt:variant>
        <vt:i4>369</vt:i4>
      </vt:variant>
      <vt:variant>
        <vt:i4>0</vt:i4>
      </vt:variant>
      <vt:variant>
        <vt:i4>5</vt:i4>
      </vt:variant>
      <vt:variant>
        <vt:lpwstr>http://paperpile.com/b/Ky0na7/Ma9O0</vt:lpwstr>
      </vt:variant>
      <vt:variant>
        <vt:lpwstr/>
      </vt:variant>
      <vt:variant>
        <vt:i4>3866747</vt:i4>
      </vt:variant>
      <vt:variant>
        <vt:i4>366</vt:i4>
      </vt:variant>
      <vt:variant>
        <vt:i4>0</vt:i4>
      </vt:variant>
      <vt:variant>
        <vt:i4>5</vt:i4>
      </vt:variant>
      <vt:variant>
        <vt:lpwstr>http://paperpile.com/b/Ky0na7/MyFnH</vt:lpwstr>
      </vt:variant>
      <vt:variant>
        <vt:lpwstr/>
      </vt:variant>
      <vt:variant>
        <vt:i4>8126522</vt:i4>
      </vt:variant>
      <vt:variant>
        <vt:i4>363</vt:i4>
      </vt:variant>
      <vt:variant>
        <vt:i4>0</vt:i4>
      </vt:variant>
      <vt:variant>
        <vt:i4>5</vt:i4>
      </vt:variant>
      <vt:variant>
        <vt:lpwstr>http://dx.doi.org/10.32614/cran.package.dbscan</vt:lpwstr>
      </vt:variant>
      <vt:variant>
        <vt:lpwstr/>
      </vt:variant>
      <vt:variant>
        <vt:i4>3866747</vt:i4>
      </vt:variant>
      <vt:variant>
        <vt:i4>360</vt:i4>
      </vt:variant>
      <vt:variant>
        <vt:i4>0</vt:i4>
      </vt:variant>
      <vt:variant>
        <vt:i4>5</vt:i4>
      </vt:variant>
      <vt:variant>
        <vt:lpwstr>http://paperpile.com/b/Ky0na7/MyFnH</vt:lpwstr>
      </vt:variant>
      <vt:variant>
        <vt:lpwstr/>
      </vt:variant>
      <vt:variant>
        <vt:i4>8126522</vt:i4>
      </vt:variant>
      <vt:variant>
        <vt:i4>357</vt:i4>
      </vt:variant>
      <vt:variant>
        <vt:i4>0</vt:i4>
      </vt:variant>
      <vt:variant>
        <vt:i4>5</vt:i4>
      </vt:variant>
      <vt:variant>
        <vt:lpwstr>http://dx.doi.org/10.32614/cran.package.dbscan</vt:lpwstr>
      </vt:variant>
      <vt:variant>
        <vt:lpwstr/>
      </vt:variant>
      <vt:variant>
        <vt:i4>3866747</vt:i4>
      </vt:variant>
      <vt:variant>
        <vt:i4>354</vt:i4>
      </vt:variant>
      <vt:variant>
        <vt:i4>0</vt:i4>
      </vt:variant>
      <vt:variant>
        <vt:i4>5</vt:i4>
      </vt:variant>
      <vt:variant>
        <vt:lpwstr>http://paperpile.com/b/Ky0na7/MyFnH</vt:lpwstr>
      </vt:variant>
      <vt:variant>
        <vt:lpwstr/>
      </vt:variant>
      <vt:variant>
        <vt:i4>3801214</vt:i4>
      </vt:variant>
      <vt:variant>
        <vt:i4>351</vt:i4>
      </vt:variant>
      <vt:variant>
        <vt:i4>0</vt:i4>
      </vt:variant>
      <vt:variant>
        <vt:i4>5</vt:i4>
      </vt:variant>
      <vt:variant>
        <vt:lpwstr>http://paperpile.com/b/Ky0na7/DWjAe</vt:lpwstr>
      </vt:variant>
      <vt:variant>
        <vt:lpwstr/>
      </vt:variant>
      <vt:variant>
        <vt:i4>2228341</vt:i4>
      </vt:variant>
      <vt:variant>
        <vt:i4>348</vt:i4>
      </vt:variant>
      <vt:variant>
        <vt:i4>0</vt:i4>
      </vt:variant>
      <vt:variant>
        <vt:i4>5</vt:i4>
      </vt:variant>
      <vt:variant>
        <vt:lpwstr>http://paperpile.com/b/Ky0na7/cdFjN</vt:lpwstr>
      </vt:variant>
      <vt:variant>
        <vt:lpwstr/>
      </vt:variant>
      <vt:variant>
        <vt:i4>7405624</vt:i4>
      </vt:variant>
      <vt:variant>
        <vt:i4>345</vt:i4>
      </vt:variant>
      <vt:variant>
        <vt:i4>0</vt:i4>
      </vt:variant>
      <vt:variant>
        <vt:i4>5</vt:i4>
      </vt:variant>
      <vt:variant>
        <vt:lpwstr>http://dx.doi.org/10.32614/cran.package.isotree</vt:lpwstr>
      </vt:variant>
      <vt:variant>
        <vt:lpwstr/>
      </vt:variant>
      <vt:variant>
        <vt:i4>2228341</vt:i4>
      </vt:variant>
      <vt:variant>
        <vt:i4>342</vt:i4>
      </vt:variant>
      <vt:variant>
        <vt:i4>0</vt:i4>
      </vt:variant>
      <vt:variant>
        <vt:i4>5</vt:i4>
      </vt:variant>
      <vt:variant>
        <vt:lpwstr>http://paperpile.com/b/Ky0na7/cdFjN</vt:lpwstr>
      </vt:variant>
      <vt:variant>
        <vt:lpwstr/>
      </vt:variant>
      <vt:variant>
        <vt:i4>7405624</vt:i4>
      </vt:variant>
      <vt:variant>
        <vt:i4>339</vt:i4>
      </vt:variant>
      <vt:variant>
        <vt:i4>0</vt:i4>
      </vt:variant>
      <vt:variant>
        <vt:i4>5</vt:i4>
      </vt:variant>
      <vt:variant>
        <vt:lpwstr>http://dx.doi.org/10.32614/cran.package.isotree</vt:lpwstr>
      </vt:variant>
      <vt:variant>
        <vt:lpwstr/>
      </vt:variant>
      <vt:variant>
        <vt:i4>2228341</vt:i4>
      </vt:variant>
      <vt:variant>
        <vt:i4>336</vt:i4>
      </vt:variant>
      <vt:variant>
        <vt:i4>0</vt:i4>
      </vt:variant>
      <vt:variant>
        <vt:i4>5</vt:i4>
      </vt:variant>
      <vt:variant>
        <vt:lpwstr>http://paperpile.com/b/Ky0na7/cdFjN</vt:lpwstr>
      </vt:variant>
      <vt:variant>
        <vt:lpwstr/>
      </vt:variant>
      <vt:variant>
        <vt:i4>3080299</vt:i4>
      </vt:variant>
      <vt:variant>
        <vt:i4>333</vt:i4>
      </vt:variant>
      <vt:variant>
        <vt:i4>0</vt:i4>
      </vt:variant>
      <vt:variant>
        <vt:i4>5</vt:i4>
      </vt:variant>
      <vt:variant>
        <vt:lpwstr>http://paperpile.com/b/Ky0na7/xYCZ3</vt:lpwstr>
      </vt:variant>
      <vt:variant>
        <vt:lpwstr/>
      </vt:variant>
      <vt:variant>
        <vt:i4>4980827</vt:i4>
      </vt:variant>
      <vt:variant>
        <vt:i4>330</vt:i4>
      </vt:variant>
      <vt:variant>
        <vt:i4>0</vt:i4>
      </vt:variant>
      <vt:variant>
        <vt:i4>5</vt:i4>
      </vt:variant>
      <vt:variant>
        <vt:lpwstr>http://dx.doi.org/10.5120/10032-5077</vt:lpwstr>
      </vt:variant>
      <vt:variant>
        <vt:lpwstr/>
      </vt:variant>
      <vt:variant>
        <vt:i4>3080299</vt:i4>
      </vt:variant>
      <vt:variant>
        <vt:i4>327</vt:i4>
      </vt:variant>
      <vt:variant>
        <vt:i4>0</vt:i4>
      </vt:variant>
      <vt:variant>
        <vt:i4>5</vt:i4>
      </vt:variant>
      <vt:variant>
        <vt:lpwstr>http://paperpile.com/b/Ky0na7/xYCZ3</vt:lpwstr>
      </vt:variant>
      <vt:variant>
        <vt:lpwstr/>
      </vt:variant>
      <vt:variant>
        <vt:i4>3080299</vt:i4>
      </vt:variant>
      <vt:variant>
        <vt:i4>324</vt:i4>
      </vt:variant>
      <vt:variant>
        <vt:i4>0</vt:i4>
      </vt:variant>
      <vt:variant>
        <vt:i4>5</vt:i4>
      </vt:variant>
      <vt:variant>
        <vt:lpwstr>http://paperpile.com/b/Ky0na7/xYCZ3</vt:lpwstr>
      </vt:variant>
      <vt:variant>
        <vt:lpwstr/>
      </vt:variant>
      <vt:variant>
        <vt:i4>3080299</vt:i4>
      </vt:variant>
      <vt:variant>
        <vt:i4>321</vt:i4>
      </vt:variant>
      <vt:variant>
        <vt:i4>0</vt:i4>
      </vt:variant>
      <vt:variant>
        <vt:i4>5</vt:i4>
      </vt:variant>
      <vt:variant>
        <vt:lpwstr>http://paperpile.com/b/Ky0na7/xYCZ3</vt:lpwstr>
      </vt:variant>
      <vt:variant>
        <vt:lpwstr/>
      </vt:variant>
      <vt:variant>
        <vt:i4>3997803</vt:i4>
      </vt:variant>
      <vt:variant>
        <vt:i4>318</vt:i4>
      </vt:variant>
      <vt:variant>
        <vt:i4>0</vt:i4>
      </vt:variant>
      <vt:variant>
        <vt:i4>5</vt:i4>
      </vt:variant>
      <vt:variant>
        <vt:lpwstr>http://paperpile.com/b/Ky0na7/VSMBe</vt:lpwstr>
      </vt:variant>
      <vt:variant>
        <vt:lpwstr/>
      </vt:variant>
      <vt:variant>
        <vt:i4>4718613</vt:i4>
      </vt:variant>
      <vt:variant>
        <vt:i4>315</vt:i4>
      </vt:variant>
      <vt:variant>
        <vt:i4>0</vt:i4>
      </vt:variant>
      <vt:variant>
        <vt:i4>5</vt:i4>
      </vt:variant>
      <vt:variant>
        <vt:lpwstr>http://dx.doi.org/10.1109/ijcnn.2009.5178973</vt:lpwstr>
      </vt:variant>
      <vt:variant>
        <vt:lpwstr/>
      </vt:variant>
      <vt:variant>
        <vt:i4>3997803</vt:i4>
      </vt:variant>
      <vt:variant>
        <vt:i4>312</vt:i4>
      </vt:variant>
      <vt:variant>
        <vt:i4>0</vt:i4>
      </vt:variant>
      <vt:variant>
        <vt:i4>5</vt:i4>
      </vt:variant>
      <vt:variant>
        <vt:lpwstr>http://paperpile.com/b/Ky0na7/VSMBe</vt:lpwstr>
      </vt:variant>
      <vt:variant>
        <vt:lpwstr/>
      </vt:variant>
      <vt:variant>
        <vt:i4>2883616</vt:i4>
      </vt:variant>
      <vt:variant>
        <vt:i4>309</vt:i4>
      </vt:variant>
      <vt:variant>
        <vt:i4>0</vt:i4>
      </vt:variant>
      <vt:variant>
        <vt:i4>5</vt:i4>
      </vt:variant>
      <vt:variant>
        <vt:lpwstr>http://paperpile.com/b/Ky0na7/IA9aj</vt:lpwstr>
      </vt:variant>
      <vt:variant>
        <vt:lpwstr/>
      </vt:variant>
      <vt:variant>
        <vt:i4>2097201</vt:i4>
      </vt:variant>
      <vt:variant>
        <vt:i4>306</vt:i4>
      </vt:variant>
      <vt:variant>
        <vt:i4>0</vt:i4>
      </vt:variant>
      <vt:variant>
        <vt:i4>5</vt:i4>
      </vt:variant>
      <vt:variant>
        <vt:lpwstr>http://paperpile.com/b/Ky0na7/Wd6H9</vt:lpwstr>
      </vt:variant>
      <vt:variant>
        <vt:lpwstr/>
      </vt:variant>
      <vt:variant>
        <vt:i4>2097201</vt:i4>
      </vt:variant>
      <vt:variant>
        <vt:i4>303</vt:i4>
      </vt:variant>
      <vt:variant>
        <vt:i4>0</vt:i4>
      </vt:variant>
      <vt:variant>
        <vt:i4>5</vt:i4>
      </vt:variant>
      <vt:variant>
        <vt:lpwstr>http://paperpile.com/b/Ky0na7/Wd6H9</vt:lpwstr>
      </vt:variant>
      <vt:variant>
        <vt:lpwstr/>
      </vt:variant>
      <vt:variant>
        <vt:i4>2097201</vt:i4>
      </vt:variant>
      <vt:variant>
        <vt:i4>300</vt:i4>
      </vt:variant>
      <vt:variant>
        <vt:i4>0</vt:i4>
      </vt:variant>
      <vt:variant>
        <vt:i4>5</vt:i4>
      </vt:variant>
      <vt:variant>
        <vt:lpwstr>http://paperpile.com/b/Ky0na7/Wd6H9</vt:lpwstr>
      </vt:variant>
      <vt:variant>
        <vt:lpwstr/>
      </vt:variant>
      <vt:variant>
        <vt:i4>3866741</vt:i4>
      </vt:variant>
      <vt:variant>
        <vt:i4>297</vt:i4>
      </vt:variant>
      <vt:variant>
        <vt:i4>0</vt:i4>
      </vt:variant>
      <vt:variant>
        <vt:i4>5</vt:i4>
      </vt:variant>
      <vt:variant>
        <vt:lpwstr>http://paperpile.com/b/Ky0na7/DXAOo</vt:lpwstr>
      </vt:variant>
      <vt:variant>
        <vt:lpwstr/>
      </vt:variant>
      <vt:variant>
        <vt:i4>7143476</vt:i4>
      </vt:variant>
      <vt:variant>
        <vt:i4>294</vt:i4>
      </vt:variant>
      <vt:variant>
        <vt:i4>0</vt:i4>
      </vt:variant>
      <vt:variant>
        <vt:i4>5</vt:i4>
      </vt:variant>
      <vt:variant>
        <vt:lpwstr>https://www.r-project.org/</vt:lpwstr>
      </vt:variant>
      <vt:variant>
        <vt:lpwstr/>
      </vt:variant>
      <vt:variant>
        <vt:i4>3866741</vt:i4>
      </vt:variant>
      <vt:variant>
        <vt:i4>291</vt:i4>
      </vt:variant>
      <vt:variant>
        <vt:i4>0</vt:i4>
      </vt:variant>
      <vt:variant>
        <vt:i4>5</vt:i4>
      </vt:variant>
      <vt:variant>
        <vt:lpwstr>http://paperpile.com/b/Ky0na7/DXAOo</vt:lpwstr>
      </vt:variant>
      <vt:variant>
        <vt:lpwstr/>
      </vt:variant>
      <vt:variant>
        <vt:i4>3866741</vt:i4>
      </vt:variant>
      <vt:variant>
        <vt:i4>288</vt:i4>
      </vt:variant>
      <vt:variant>
        <vt:i4>0</vt:i4>
      </vt:variant>
      <vt:variant>
        <vt:i4>5</vt:i4>
      </vt:variant>
      <vt:variant>
        <vt:lpwstr>http://paperpile.com/b/Ky0na7/DXAOo</vt:lpwstr>
      </vt:variant>
      <vt:variant>
        <vt:lpwstr/>
      </vt:variant>
      <vt:variant>
        <vt:i4>3866741</vt:i4>
      </vt:variant>
      <vt:variant>
        <vt:i4>285</vt:i4>
      </vt:variant>
      <vt:variant>
        <vt:i4>0</vt:i4>
      </vt:variant>
      <vt:variant>
        <vt:i4>5</vt:i4>
      </vt:variant>
      <vt:variant>
        <vt:lpwstr>http://paperpile.com/b/Ky0na7/DXAOo</vt:lpwstr>
      </vt:variant>
      <vt:variant>
        <vt:lpwstr/>
      </vt:variant>
      <vt:variant>
        <vt:i4>3866741</vt:i4>
      </vt:variant>
      <vt:variant>
        <vt:i4>282</vt:i4>
      </vt:variant>
      <vt:variant>
        <vt:i4>0</vt:i4>
      </vt:variant>
      <vt:variant>
        <vt:i4>5</vt:i4>
      </vt:variant>
      <vt:variant>
        <vt:lpwstr>http://paperpile.com/b/Ky0na7/DXAOo</vt:lpwstr>
      </vt:variant>
      <vt:variant>
        <vt:lpwstr/>
      </vt:variant>
      <vt:variant>
        <vt:i4>3866741</vt:i4>
      </vt:variant>
      <vt:variant>
        <vt:i4>279</vt:i4>
      </vt:variant>
      <vt:variant>
        <vt:i4>0</vt:i4>
      </vt:variant>
      <vt:variant>
        <vt:i4>5</vt:i4>
      </vt:variant>
      <vt:variant>
        <vt:lpwstr>http://paperpile.com/b/Ky0na7/DXAOo</vt:lpwstr>
      </vt:variant>
      <vt:variant>
        <vt:lpwstr/>
      </vt:variant>
      <vt:variant>
        <vt:i4>3014765</vt:i4>
      </vt:variant>
      <vt:variant>
        <vt:i4>276</vt:i4>
      </vt:variant>
      <vt:variant>
        <vt:i4>0</vt:i4>
      </vt:variant>
      <vt:variant>
        <vt:i4>5</vt:i4>
      </vt:variant>
      <vt:variant>
        <vt:lpwstr>http://paperpile.com/b/Ky0na7/PKMio</vt:lpwstr>
      </vt:variant>
      <vt:variant>
        <vt:lpwstr/>
      </vt:variant>
      <vt:variant>
        <vt:i4>7602228</vt:i4>
      </vt:variant>
      <vt:variant>
        <vt:i4>273</vt:i4>
      </vt:variant>
      <vt:variant>
        <vt:i4>0</vt:i4>
      </vt:variant>
      <vt:variant>
        <vt:i4>5</vt:i4>
      </vt:variant>
      <vt:variant>
        <vt:lpwstr>http://dx.doi.org/10.32614/cran.package.stringdist</vt:lpwstr>
      </vt:variant>
      <vt:variant>
        <vt:lpwstr/>
      </vt:variant>
      <vt:variant>
        <vt:i4>3014765</vt:i4>
      </vt:variant>
      <vt:variant>
        <vt:i4>270</vt:i4>
      </vt:variant>
      <vt:variant>
        <vt:i4>0</vt:i4>
      </vt:variant>
      <vt:variant>
        <vt:i4>5</vt:i4>
      </vt:variant>
      <vt:variant>
        <vt:lpwstr>http://paperpile.com/b/Ky0na7/PKMio</vt:lpwstr>
      </vt:variant>
      <vt:variant>
        <vt:lpwstr/>
      </vt:variant>
      <vt:variant>
        <vt:i4>7602228</vt:i4>
      </vt:variant>
      <vt:variant>
        <vt:i4>267</vt:i4>
      </vt:variant>
      <vt:variant>
        <vt:i4>0</vt:i4>
      </vt:variant>
      <vt:variant>
        <vt:i4>5</vt:i4>
      </vt:variant>
      <vt:variant>
        <vt:lpwstr>http://dx.doi.org/10.32614/cran.package.stringdist</vt:lpwstr>
      </vt:variant>
      <vt:variant>
        <vt:lpwstr/>
      </vt:variant>
      <vt:variant>
        <vt:i4>3014765</vt:i4>
      </vt:variant>
      <vt:variant>
        <vt:i4>264</vt:i4>
      </vt:variant>
      <vt:variant>
        <vt:i4>0</vt:i4>
      </vt:variant>
      <vt:variant>
        <vt:i4>5</vt:i4>
      </vt:variant>
      <vt:variant>
        <vt:lpwstr>http://paperpile.com/b/Ky0na7/PKMio</vt:lpwstr>
      </vt:variant>
      <vt:variant>
        <vt:lpwstr/>
      </vt:variant>
      <vt:variant>
        <vt:i4>2556021</vt:i4>
      </vt:variant>
      <vt:variant>
        <vt:i4>261</vt:i4>
      </vt:variant>
      <vt:variant>
        <vt:i4>0</vt:i4>
      </vt:variant>
      <vt:variant>
        <vt:i4>5</vt:i4>
      </vt:variant>
      <vt:variant>
        <vt:lpwstr>http://paperpile.com/b/Ky0na7/iclH9</vt:lpwstr>
      </vt:variant>
      <vt:variant>
        <vt:lpwstr/>
      </vt:variant>
      <vt:variant>
        <vt:i4>3473526</vt:i4>
      </vt:variant>
      <vt:variant>
        <vt:i4>258</vt:i4>
      </vt:variant>
      <vt:variant>
        <vt:i4>0</vt:i4>
      </vt:variant>
      <vt:variant>
        <vt:i4>5</vt:i4>
      </vt:variant>
      <vt:variant>
        <vt:lpwstr>http://paperpile.com/b/Ky0na7/2v4OQ</vt:lpwstr>
      </vt:variant>
      <vt:variant>
        <vt:lpwstr/>
      </vt:variant>
      <vt:variant>
        <vt:i4>3473526</vt:i4>
      </vt:variant>
      <vt:variant>
        <vt:i4>255</vt:i4>
      </vt:variant>
      <vt:variant>
        <vt:i4>0</vt:i4>
      </vt:variant>
      <vt:variant>
        <vt:i4>5</vt:i4>
      </vt:variant>
      <vt:variant>
        <vt:lpwstr>http://paperpile.com/b/Ky0na7/2v4OQ</vt:lpwstr>
      </vt:variant>
      <vt:variant>
        <vt:lpwstr/>
      </vt:variant>
      <vt:variant>
        <vt:i4>3473526</vt:i4>
      </vt:variant>
      <vt:variant>
        <vt:i4>252</vt:i4>
      </vt:variant>
      <vt:variant>
        <vt:i4>0</vt:i4>
      </vt:variant>
      <vt:variant>
        <vt:i4>5</vt:i4>
      </vt:variant>
      <vt:variant>
        <vt:lpwstr>http://paperpile.com/b/Ky0na7/2v4OQ</vt:lpwstr>
      </vt:variant>
      <vt:variant>
        <vt:lpwstr/>
      </vt:variant>
      <vt:variant>
        <vt:i4>8126578</vt:i4>
      </vt:variant>
      <vt:variant>
        <vt:i4>249</vt:i4>
      </vt:variant>
      <vt:variant>
        <vt:i4>0</vt:i4>
      </vt:variant>
      <vt:variant>
        <vt:i4>5</vt:i4>
      </vt:variant>
      <vt:variant>
        <vt:lpwstr>http://paperpile.com/b/Ky0na7/PGr74</vt:lpwstr>
      </vt:variant>
      <vt:variant>
        <vt:lpwstr/>
      </vt:variant>
      <vt:variant>
        <vt:i4>8126578</vt:i4>
      </vt:variant>
      <vt:variant>
        <vt:i4>246</vt:i4>
      </vt:variant>
      <vt:variant>
        <vt:i4>0</vt:i4>
      </vt:variant>
      <vt:variant>
        <vt:i4>5</vt:i4>
      </vt:variant>
      <vt:variant>
        <vt:lpwstr>http://paperpile.com/b/Ky0na7/PGr74</vt:lpwstr>
      </vt:variant>
      <vt:variant>
        <vt:lpwstr/>
      </vt:variant>
      <vt:variant>
        <vt:i4>8126578</vt:i4>
      </vt:variant>
      <vt:variant>
        <vt:i4>243</vt:i4>
      </vt:variant>
      <vt:variant>
        <vt:i4>0</vt:i4>
      </vt:variant>
      <vt:variant>
        <vt:i4>5</vt:i4>
      </vt:variant>
      <vt:variant>
        <vt:lpwstr>http://paperpile.com/b/Ky0na7/PGr74</vt:lpwstr>
      </vt:variant>
      <vt:variant>
        <vt:lpwstr/>
      </vt:variant>
      <vt:variant>
        <vt:i4>3670079</vt:i4>
      </vt:variant>
      <vt:variant>
        <vt:i4>240</vt:i4>
      </vt:variant>
      <vt:variant>
        <vt:i4>0</vt:i4>
      </vt:variant>
      <vt:variant>
        <vt:i4>5</vt:i4>
      </vt:variant>
      <vt:variant>
        <vt:lpwstr>http://paperpile.com/b/Ky0na7/wP8dg</vt:lpwstr>
      </vt:variant>
      <vt:variant>
        <vt:lpwstr/>
      </vt:variant>
      <vt:variant>
        <vt:i4>3670079</vt:i4>
      </vt:variant>
      <vt:variant>
        <vt:i4>237</vt:i4>
      </vt:variant>
      <vt:variant>
        <vt:i4>0</vt:i4>
      </vt:variant>
      <vt:variant>
        <vt:i4>5</vt:i4>
      </vt:variant>
      <vt:variant>
        <vt:lpwstr>http://paperpile.com/b/Ky0na7/wP8dg</vt:lpwstr>
      </vt:variant>
      <vt:variant>
        <vt:lpwstr/>
      </vt:variant>
      <vt:variant>
        <vt:i4>3670079</vt:i4>
      </vt:variant>
      <vt:variant>
        <vt:i4>234</vt:i4>
      </vt:variant>
      <vt:variant>
        <vt:i4>0</vt:i4>
      </vt:variant>
      <vt:variant>
        <vt:i4>5</vt:i4>
      </vt:variant>
      <vt:variant>
        <vt:lpwstr>http://paperpile.com/b/Ky0na7/wP8dg</vt:lpwstr>
      </vt:variant>
      <vt:variant>
        <vt:lpwstr/>
      </vt:variant>
      <vt:variant>
        <vt:i4>8192122</vt:i4>
      </vt:variant>
      <vt:variant>
        <vt:i4>231</vt:i4>
      </vt:variant>
      <vt:variant>
        <vt:i4>0</vt:i4>
      </vt:variant>
      <vt:variant>
        <vt:i4>5</vt:i4>
      </vt:variant>
      <vt:variant>
        <vt:lpwstr>http://paperpile.com/b/Ky0na7/z8PIr</vt:lpwstr>
      </vt:variant>
      <vt:variant>
        <vt:lpwstr/>
      </vt:variant>
      <vt:variant>
        <vt:i4>7733345</vt:i4>
      </vt:variant>
      <vt:variant>
        <vt:i4>228</vt:i4>
      </vt:variant>
      <vt:variant>
        <vt:i4>0</vt:i4>
      </vt:variant>
      <vt:variant>
        <vt:i4>5</vt:i4>
      </vt:variant>
      <vt:variant>
        <vt:lpwstr>https://crfm.stanford.edu/2022/12/15/biomedlm.html</vt:lpwstr>
      </vt:variant>
      <vt:variant>
        <vt:lpwstr/>
      </vt:variant>
      <vt:variant>
        <vt:i4>8192122</vt:i4>
      </vt:variant>
      <vt:variant>
        <vt:i4>225</vt:i4>
      </vt:variant>
      <vt:variant>
        <vt:i4>0</vt:i4>
      </vt:variant>
      <vt:variant>
        <vt:i4>5</vt:i4>
      </vt:variant>
      <vt:variant>
        <vt:lpwstr>http://paperpile.com/b/Ky0na7/z8PIr</vt:lpwstr>
      </vt:variant>
      <vt:variant>
        <vt:lpwstr/>
      </vt:variant>
      <vt:variant>
        <vt:i4>2097279</vt:i4>
      </vt:variant>
      <vt:variant>
        <vt:i4>222</vt:i4>
      </vt:variant>
      <vt:variant>
        <vt:i4>0</vt:i4>
      </vt:variant>
      <vt:variant>
        <vt:i4>5</vt:i4>
      </vt:variant>
      <vt:variant>
        <vt:lpwstr>http://paperpile.com/b/Ky0na7/gOhcD</vt:lpwstr>
      </vt:variant>
      <vt:variant>
        <vt:lpwstr/>
      </vt:variant>
      <vt:variant>
        <vt:i4>2097279</vt:i4>
      </vt:variant>
      <vt:variant>
        <vt:i4>219</vt:i4>
      </vt:variant>
      <vt:variant>
        <vt:i4>0</vt:i4>
      </vt:variant>
      <vt:variant>
        <vt:i4>5</vt:i4>
      </vt:variant>
      <vt:variant>
        <vt:lpwstr>http://paperpile.com/b/Ky0na7/gOhcD</vt:lpwstr>
      </vt:variant>
      <vt:variant>
        <vt:lpwstr/>
      </vt:variant>
      <vt:variant>
        <vt:i4>2097279</vt:i4>
      </vt:variant>
      <vt:variant>
        <vt:i4>216</vt:i4>
      </vt:variant>
      <vt:variant>
        <vt:i4>0</vt:i4>
      </vt:variant>
      <vt:variant>
        <vt:i4>5</vt:i4>
      </vt:variant>
      <vt:variant>
        <vt:lpwstr>http://paperpile.com/b/Ky0na7/gOhcD</vt:lpwstr>
      </vt:variant>
      <vt:variant>
        <vt:lpwstr/>
      </vt:variant>
      <vt:variant>
        <vt:i4>3276898</vt:i4>
      </vt:variant>
      <vt:variant>
        <vt:i4>213</vt:i4>
      </vt:variant>
      <vt:variant>
        <vt:i4>0</vt:i4>
      </vt:variant>
      <vt:variant>
        <vt:i4>5</vt:i4>
      </vt:variant>
      <vt:variant>
        <vt:lpwstr>http://paperpile.com/b/Ky0na7/aySgj</vt:lpwstr>
      </vt:variant>
      <vt:variant>
        <vt:lpwstr/>
      </vt:variant>
      <vt:variant>
        <vt:i4>7143538</vt:i4>
      </vt:variant>
      <vt:variant>
        <vt:i4>210</vt:i4>
      </vt:variant>
      <vt:variant>
        <vt:i4>0</vt:i4>
      </vt:variant>
      <vt:variant>
        <vt:i4>5</vt:i4>
      </vt:variant>
      <vt:variant>
        <vt:lpwstr>https://clinicaltrials.gov/</vt:lpwstr>
      </vt:variant>
      <vt:variant>
        <vt:lpwstr/>
      </vt:variant>
      <vt:variant>
        <vt:i4>3276898</vt:i4>
      </vt:variant>
      <vt:variant>
        <vt:i4>207</vt:i4>
      </vt:variant>
      <vt:variant>
        <vt:i4>0</vt:i4>
      </vt:variant>
      <vt:variant>
        <vt:i4>5</vt:i4>
      </vt:variant>
      <vt:variant>
        <vt:lpwstr>http://paperpile.com/b/Ky0na7/aySgj</vt:lpwstr>
      </vt:variant>
      <vt:variant>
        <vt:lpwstr/>
      </vt:variant>
      <vt:variant>
        <vt:i4>2424930</vt:i4>
      </vt:variant>
      <vt:variant>
        <vt:i4>204</vt:i4>
      </vt:variant>
      <vt:variant>
        <vt:i4>0</vt:i4>
      </vt:variant>
      <vt:variant>
        <vt:i4>5</vt:i4>
      </vt:variant>
      <vt:variant>
        <vt:lpwstr>http://paperpile.com/b/Ky0na7/uogfj</vt:lpwstr>
      </vt:variant>
      <vt:variant>
        <vt:lpwstr/>
      </vt:variant>
      <vt:variant>
        <vt:i4>2424930</vt:i4>
      </vt:variant>
      <vt:variant>
        <vt:i4>201</vt:i4>
      </vt:variant>
      <vt:variant>
        <vt:i4>0</vt:i4>
      </vt:variant>
      <vt:variant>
        <vt:i4>5</vt:i4>
      </vt:variant>
      <vt:variant>
        <vt:lpwstr>http://paperpile.com/b/Ky0na7/uogfj</vt:lpwstr>
      </vt:variant>
      <vt:variant>
        <vt:lpwstr/>
      </vt:variant>
      <vt:variant>
        <vt:i4>2424930</vt:i4>
      </vt:variant>
      <vt:variant>
        <vt:i4>198</vt:i4>
      </vt:variant>
      <vt:variant>
        <vt:i4>0</vt:i4>
      </vt:variant>
      <vt:variant>
        <vt:i4>5</vt:i4>
      </vt:variant>
      <vt:variant>
        <vt:lpwstr>http://paperpile.com/b/Ky0na7/uogfj</vt:lpwstr>
      </vt:variant>
      <vt:variant>
        <vt:lpwstr/>
      </vt:variant>
      <vt:variant>
        <vt:i4>7667828</vt:i4>
      </vt:variant>
      <vt:variant>
        <vt:i4>195</vt:i4>
      </vt:variant>
      <vt:variant>
        <vt:i4>0</vt:i4>
      </vt:variant>
      <vt:variant>
        <vt:i4>5</vt:i4>
      </vt:variant>
      <vt:variant>
        <vt:lpwstr>http://paperpile.com/b/Ky0na7/I4Mmo</vt:lpwstr>
      </vt:variant>
      <vt:variant>
        <vt:lpwstr/>
      </vt:variant>
      <vt:variant>
        <vt:i4>1376270</vt:i4>
      </vt:variant>
      <vt:variant>
        <vt:i4>192</vt:i4>
      </vt:variant>
      <vt:variant>
        <vt:i4>0</vt:i4>
      </vt:variant>
      <vt:variant>
        <vt:i4>5</vt:i4>
      </vt:variant>
      <vt:variant>
        <vt:lpwstr>http://dx.doi.org/10.1200/PO.19.00060</vt:lpwstr>
      </vt:variant>
      <vt:variant>
        <vt:lpwstr/>
      </vt:variant>
      <vt:variant>
        <vt:i4>7667828</vt:i4>
      </vt:variant>
      <vt:variant>
        <vt:i4>189</vt:i4>
      </vt:variant>
      <vt:variant>
        <vt:i4>0</vt:i4>
      </vt:variant>
      <vt:variant>
        <vt:i4>5</vt:i4>
      </vt:variant>
      <vt:variant>
        <vt:lpwstr>http://paperpile.com/b/Ky0na7/I4Mmo</vt:lpwstr>
      </vt:variant>
      <vt:variant>
        <vt:lpwstr/>
      </vt:variant>
      <vt:variant>
        <vt:i4>7667828</vt:i4>
      </vt:variant>
      <vt:variant>
        <vt:i4>186</vt:i4>
      </vt:variant>
      <vt:variant>
        <vt:i4>0</vt:i4>
      </vt:variant>
      <vt:variant>
        <vt:i4>5</vt:i4>
      </vt:variant>
      <vt:variant>
        <vt:lpwstr>http://paperpile.com/b/Ky0na7/I4Mmo</vt:lpwstr>
      </vt:variant>
      <vt:variant>
        <vt:lpwstr/>
      </vt:variant>
      <vt:variant>
        <vt:i4>7667828</vt:i4>
      </vt:variant>
      <vt:variant>
        <vt:i4>183</vt:i4>
      </vt:variant>
      <vt:variant>
        <vt:i4>0</vt:i4>
      </vt:variant>
      <vt:variant>
        <vt:i4>5</vt:i4>
      </vt:variant>
      <vt:variant>
        <vt:lpwstr>http://paperpile.com/b/Ky0na7/I4Mmo</vt:lpwstr>
      </vt:variant>
      <vt:variant>
        <vt:lpwstr/>
      </vt:variant>
      <vt:variant>
        <vt:i4>2949236</vt:i4>
      </vt:variant>
      <vt:variant>
        <vt:i4>180</vt:i4>
      </vt:variant>
      <vt:variant>
        <vt:i4>0</vt:i4>
      </vt:variant>
      <vt:variant>
        <vt:i4>5</vt:i4>
      </vt:variant>
      <vt:variant>
        <vt:lpwstr>http://paperpile.com/b/Ky0na7/jxNyc</vt:lpwstr>
      </vt:variant>
      <vt:variant>
        <vt:lpwstr/>
      </vt:variant>
      <vt:variant>
        <vt:i4>2949236</vt:i4>
      </vt:variant>
      <vt:variant>
        <vt:i4>177</vt:i4>
      </vt:variant>
      <vt:variant>
        <vt:i4>0</vt:i4>
      </vt:variant>
      <vt:variant>
        <vt:i4>5</vt:i4>
      </vt:variant>
      <vt:variant>
        <vt:lpwstr>http://paperpile.com/b/Ky0na7/jxNyc</vt:lpwstr>
      </vt:variant>
      <vt:variant>
        <vt:lpwstr/>
      </vt:variant>
      <vt:variant>
        <vt:i4>2949236</vt:i4>
      </vt:variant>
      <vt:variant>
        <vt:i4>174</vt:i4>
      </vt:variant>
      <vt:variant>
        <vt:i4>0</vt:i4>
      </vt:variant>
      <vt:variant>
        <vt:i4>5</vt:i4>
      </vt:variant>
      <vt:variant>
        <vt:lpwstr>http://paperpile.com/b/Ky0na7/jxNyc</vt:lpwstr>
      </vt:variant>
      <vt:variant>
        <vt:lpwstr/>
      </vt:variant>
      <vt:variant>
        <vt:i4>6422572</vt:i4>
      </vt:variant>
      <vt:variant>
        <vt:i4>171</vt:i4>
      </vt:variant>
      <vt:variant>
        <vt:i4>0</vt:i4>
      </vt:variant>
      <vt:variant>
        <vt:i4>5</vt:i4>
      </vt:variant>
      <vt:variant>
        <vt:lpwstr>http://paperpile.com/b/Ky0na7/48hVk</vt:lpwstr>
      </vt:variant>
      <vt:variant>
        <vt:lpwstr/>
      </vt:variant>
      <vt:variant>
        <vt:i4>6422572</vt:i4>
      </vt:variant>
      <vt:variant>
        <vt:i4>168</vt:i4>
      </vt:variant>
      <vt:variant>
        <vt:i4>0</vt:i4>
      </vt:variant>
      <vt:variant>
        <vt:i4>5</vt:i4>
      </vt:variant>
      <vt:variant>
        <vt:lpwstr>http://paperpile.com/b/Ky0na7/48hVk</vt:lpwstr>
      </vt:variant>
      <vt:variant>
        <vt:lpwstr/>
      </vt:variant>
      <vt:variant>
        <vt:i4>6422572</vt:i4>
      </vt:variant>
      <vt:variant>
        <vt:i4>165</vt:i4>
      </vt:variant>
      <vt:variant>
        <vt:i4>0</vt:i4>
      </vt:variant>
      <vt:variant>
        <vt:i4>5</vt:i4>
      </vt:variant>
      <vt:variant>
        <vt:lpwstr>http://paperpile.com/b/Ky0na7/48hVk</vt:lpwstr>
      </vt:variant>
      <vt:variant>
        <vt:lpwstr/>
      </vt:variant>
      <vt:variant>
        <vt:i4>7471231</vt:i4>
      </vt:variant>
      <vt:variant>
        <vt:i4>162</vt:i4>
      </vt:variant>
      <vt:variant>
        <vt:i4>0</vt:i4>
      </vt:variant>
      <vt:variant>
        <vt:i4>5</vt:i4>
      </vt:variant>
      <vt:variant>
        <vt:lpwstr>http://paperpile.com/b/Ky0na7/A9NgY</vt:lpwstr>
      </vt:variant>
      <vt:variant>
        <vt:lpwstr/>
      </vt:variant>
      <vt:variant>
        <vt:i4>7471231</vt:i4>
      </vt:variant>
      <vt:variant>
        <vt:i4>159</vt:i4>
      </vt:variant>
      <vt:variant>
        <vt:i4>0</vt:i4>
      </vt:variant>
      <vt:variant>
        <vt:i4>5</vt:i4>
      </vt:variant>
      <vt:variant>
        <vt:lpwstr>http://paperpile.com/b/Ky0na7/A9NgY</vt:lpwstr>
      </vt:variant>
      <vt:variant>
        <vt:lpwstr/>
      </vt:variant>
      <vt:variant>
        <vt:i4>7471231</vt:i4>
      </vt:variant>
      <vt:variant>
        <vt:i4>156</vt:i4>
      </vt:variant>
      <vt:variant>
        <vt:i4>0</vt:i4>
      </vt:variant>
      <vt:variant>
        <vt:i4>5</vt:i4>
      </vt:variant>
      <vt:variant>
        <vt:lpwstr>http://paperpile.com/b/Ky0na7/A9NgY</vt:lpwstr>
      </vt:variant>
      <vt:variant>
        <vt:lpwstr/>
      </vt:variant>
      <vt:variant>
        <vt:i4>2293857</vt:i4>
      </vt:variant>
      <vt:variant>
        <vt:i4>153</vt:i4>
      </vt:variant>
      <vt:variant>
        <vt:i4>0</vt:i4>
      </vt:variant>
      <vt:variant>
        <vt:i4>5</vt:i4>
      </vt:variant>
      <vt:variant>
        <vt:lpwstr>http://paperpile.com/b/Ky0na7/SHbGN</vt:lpwstr>
      </vt:variant>
      <vt:variant>
        <vt:lpwstr/>
      </vt:variant>
      <vt:variant>
        <vt:i4>2293857</vt:i4>
      </vt:variant>
      <vt:variant>
        <vt:i4>150</vt:i4>
      </vt:variant>
      <vt:variant>
        <vt:i4>0</vt:i4>
      </vt:variant>
      <vt:variant>
        <vt:i4>5</vt:i4>
      </vt:variant>
      <vt:variant>
        <vt:lpwstr>http://paperpile.com/b/Ky0na7/SHbGN</vt:lpwstr>
      </vt:variant>
      <vt:variant>
        <vt:lpwstr/>
      </vt:variant>
      <vt:variant>
        <vt:i4>2293857</vt:i4>
      </vt:variant>
      <vt:variant>
        <vt:i4>147</vt:i4>
      </vt:variant>
      <vt:variant>
        <vt:i4>0</vt:i4>
      </vt:variant>
      <vt:variant>
        <vt:i4>5</vt:i4>
      </vt:variant>
      <vt:variant>
        <vt:lpwstr>http://paperpile.com/b/Ky0na7/SHbGN</vt:lpwstr>
      </vt:variant>
      <vt:variant>
        <vt:lpwstr/>
      </vt:variant>
      <vt:variant>
        <vt:i4>7536740</vt:i4>
      </vt:variant>
      <vt:variant>
        <vt:i4>144</vt:i4>
      </vt:variant>
      <vt:variant>
        <vt:i4>0</vt:i4>
      </vt:variant>
      <vt:variant>
        <vt:i4>5</vt:i4>
      </vt:variant>
      <vt:variant>
        <vt:lpwstr>http://paperpile.com/b/Ky0na7/F7rHM</vt:lpwstr>
      </vt:variant>
      <vt:variant>
        <vt:lpwstr/>
      </vt:variant>
      <vt:variant>
        <vt:i4>7536740</vt:i4>
      </vt:variant>
      <vt:variant>
        <vt:i4>141</vt:i4>
      </vt:variant>
      <vt:variant>
        <vt:i4>0</vt:i4>
      </vt:variant>
      <vt:variant>
        <vt:i4>5</vt:i4>
      </vt:variant>
      <vt:variant>
        <vt:lpwstr>http://paperpile.com/b/Ky0na7/F7rHM</vt:lpwstr>
      </vt:variant>
      <vt:variant>
        <vt:lpwstr/>
      </vt:variant>
      <vt:variant>
        <vt:i4>7536740</vt:i4>
      </vt:variant>
      <vt:variant>
        <vt:i4>138</vt:i4>
      </vt:variant>
      <vt:variant>
        <vt:i4>0</vt:i4>
      </vt:variant>
      <vt:variant>
        <vt:i4>5</vt:i4>
      </vt:variant>
      <vt:variant>
        <vt:lpwstr>http://paperpile.com/b/Ky0na7/F7rHM</vt:lpwstr>
      </vt:variant>
      <vt:variant>
        <vt:lpwstr/>
      </vt:variant>
      <vt:variant>
        <vt:i4>6684734</vt:i4>
      </vt:variant>
      <vt:variant>
        <vt:i4>135</vt:i4>
      </vt:variant>
      <vt:variant>
        <vt:i4>0</vt:i4>
      </vt:variant>
      <vt:variant>
        <vt:i4>5</vt:i4>
      </vt:variant>
      <vt:variant>
        <vt:lpwstr>http://paperpile.com/b/Ky0na7/X96Sr</vt:lpwstr>
      </vt:variant>
      <vt:variant>
        <vt:lpwstr/>
      </vt:variant>
      <vt:variant>
        <vt:i4>6684734</vt:i4>
      </vt:variant>
      <vt:variant>
        <vt:i4>132</vt:i4>
      </vt:variant>
      <vt:variant>
        <vt:i4>0</vt:i4>
      </vt:variant>
      <vt:variant>
        <vt:i4>5</vt:i4>
      </vt:variant>
      <vt:variant>
        <vt:lpwstr>http://paperpile.com/b/Ky0na7/X96Sr</vt:lpwstr>
      </vt:variant>
      <vt:variant>
        <vt:lpwstr/>
      </vt:variant>
      <vt:variant>
        <vt:i4>6684734</vt:i4>
      </vt:variant>
      <vt:variant>
        <vt:i4>129</vt:i4>
      </vt:variant>
      <vt:variant>
        <vt:i4>0</vt:i4>
      </vt:variant>
      <vt:variant>
        <vt:i4>5</vt:i4>
      </vt:variant>
      <vt:variant>
        <vt:lpwstr>http://paperpile.com/b/Ky0na7/X96Sr</vt:lpwstr>
      </vt:variant>
      <vt:variant>
        <vt:lpwstr/>
      </vt:variant>
      <vt:variant>
        <vt:i4>2883614</vt:i4>
      </vt:variant>
      <vt:variant>
        <vt:i4>126</vt:i4>
      </vt:variant>
      <vt:variant>
        <vt:i4>0</vt:i4>
      </vt:variant>
      <vt:variant>
        <vt:i4>5</vt:i4>
      </vt:variant>
      <vt:variant>
        <vt:lpwstr>mailto:taylordm@chop.edu</vt:lpwstr>
      </vt:variant>
      <vt:variant>
        <vt:lpwstr/>
      </vt:variant>
      <vt:variant>
        <vt:i4>4522015</vt:i4>
      </vt:variant>
      <vt:variant>
        <vt:i4>123</vt:i4>
      </vt:variant>
      <vt:variant>
        <vt:i4>0</vt:i4>
      </vt:variant>
      <vt:variant>
        <vt:i4>5</vt:i4>
      </vt:variant>
      <vt:variant>
        <vt:lpwstr>https://aact.ctti-clinicaltrials.org/download</vt:lpwstr>
      </vt:variant>
      <vt:variant>
        <vt:lpwstr/>
      </vt:variant>
      <vt:variant>
        <vt:i4>1048664</vt:i4>
      </vt:variant>
      <vt:variant>
        <vt:i4>120</vt:i4>
      </vt:variant>
      <vt:variant>
        <vt:i4>0</vt:i4>
      </vt:variant>
      <vt:variant>
        <vt:i4>5</vt:i4>
      </vt:variant>
      <vt:variant>
        <vt:lpwstr>https://paperpile.com/c/Ky0na7/aySgj</vt:lpwstr>
      </vt:variant>
      <vt:variant>
        <vt:lpwstr/>
      </vt:variant>
      <vt:variant>
        <vt:i4>7143538</vt:i4>
      </vt:variant>
      <vt:variant>
        <vt:i4>117</vt:i4>
      </vt:variant>
      <vt:variant>
        <vt:i4>0</vt:i4>
      </vt:variant>
      <vt:variant>
        <vt:i4>5</vt:i4>
      </vt:variant>
      <vt:variant>
        <vt:lpwstr>https://clinicaltrials.gov/</vt:lpwstr>
      </vt:variant>
      <vt:variant>
        <vt:lpwstr/>
      </vt:variant>
      <vt:variant>
        <vt:i4>786452</vt:i4>
      </vt:variant>
      <vt:variant>
        <vt:i4>114</vt:i4>
      </vt:variant>
      <vt:variant>
        <vt:i4>0</vt:i4>
      </vt:variant>
      <vt:variant>
        <vt:i4>5</vt:i4>
      </vt:variant>
      <vt:variant>
        <vt:lpwstr>https://paperpile.com/c/Ky0na7/nAd3N</vt:lpwstr>
      </vt:variant>
      <vt:variant>
        <vt:lpwstr/>
      </vt:variant>
      <vt:variant>
        <vt:i4>786452</vt:i4>
      </vt:variant>
      <vt:variant>
        <vt:i4>111</vt:i4>
      </vt:variant>
      <vt:variant>
        <vt:i4>0</vt:i4>
      </vt:variant>
      <vt:variant>
        <vt:i4>5</vt:i4>
      </vt:variant>
      <vt:variant>
        <vt:lpwstr>https://paperpile.com/c/Ky0na7/nAd3N</vt:lpwstr>
      </vt:variant>
      <vt:variant>
        <vt:lpwstr/>
      </vt:variant>
      <vt:variant>
        <vt:i4>4587538</vt:i4>
      </vt:variant>
      <vt:variant>
        <vt:i4>108</vt:i4>
      </vt:variant>
      <vt:variant>
        <vt:i4>0</vt:i4>
      </vt:variant>
      <vt:variant>
        <vt:i4>5</vt:i4>
      </vt:variant>
      <vt:variant>
        <vt:lpwstr>https://paperpile.com/c/Ky0na7/O9sM2</vt:lpwstr>
      </vt:variant>
      <vt:variant>
        <vt:lpwstr/>
      </vt:variant>
      <vt:variant>
        <vt:i4>1835039</vt:i4>
      </vt:variant>
      <vt:variant>
        <vt:i4>105</vt:i4>
      </vt:variant>
      <vt:variant>
        <vt:i4>0</vt:i4>
      </vt:variant>
      <vt:variant>
        <vt:i4>5</vt:i4>
      </vt:variant>
      <vt:variant>
        <vt:lpwstr>https://paperpile.com/c/Ky0na7/G2bKQ</vt:lpwstr>
      </vt:variant>
      <vt:variant>
        <vt:lpwstr/>
      </vt:variant>
      <vt:variant>
        <vt:i4>74</vt:i4>
      </vt:variant>
      <vt:variant>
        <vt:i4>102</vt:i4>
      </vt:variant>
      <vt:variant>
        <vt:i4>0</vt:i4>
      </vt:variant>
      <vt:variant>
        <vt:i4>5</vt:i4>
      </vt:variant>
      <vt:variant>
        <vt:lpwstr>https://paperpile.com/c/Ky0na7/ZzZVH</vt:lpwstr>
      </vt:variant>
      <vt:variant>
        <vt:lpwstr/>
      </vt:variant>
      <vt:variant>
        <vt:i4>6</vt:i4>
      </vt:variant>
      <vt:variant>
        <vt:i4>99</vt:i4>
      </vt:variant>
      <vt:variant>
        <vt:i4>0</vt:i4>
      </vt:variant>
      <vt:variant>
        <vt:i4>5</vt:i4>
      </vt:variant>
      <vt:variant>
        <vt:lpwstr>https://paperpile.com/c/Ky0na7/A2KRB</vt:lpwstr>
      </vt:variant>
      <vt:variant>
        <vt:lpwstr/>
      </vt:variant>
      <vt:variant>
        <vt:i4>1966145</vt:i4>
      </vt:variant>
      <vt:variant>
        <vt:i4>96</vt:i4>
      </vt:variant>
      <vt:variant>
        <vt:i4>0</vt:i4>
      </vt:variant>
      <vt:variant>
        <vt:i4>5</vt:i4>
      </vt:variant>
      <vt:variant>
        <vt:lpwstr>https://paperpile.com/c/Ky0na7/xrXuV</vt:lpwstr>
      </vt:variant>
      <vt:variant>
        <vt:lpwstr/>
      </vt:variant>
      <vt:variant>
        <vt:i4>1441872</vt:i4>
      </vt:variant>
      <vt:variant>
        <vt:i4>93</vt:i4>
      </vt:variant>
      <vt:variant>
        <vt:i4>0</vt:i4>
      </vt:variant>
      <vt:variant>
        <vt:i4>5</vt:i4>
      </vt:variant>
      <vt:variant>
        <vt:lpwstr>https://paperpile.com/c/Ky0na7/NSAEQ</vt:lpwstr>
      </vt:variant>
      <vt:variant>
        <vt:lpwstr/>
      </vt:variant>
      <vt:variant>
        <vt:i4>852044</vt:i4>
      </vt:variant>
      <vt:variant>
        <vt:i4>90</vt:i4>
      </vt:variant>
      <vt:variant>
        <vt:i4>0</vt:i4>
      </vt:variant>
      <vt:variant>
        <vt:i4>5</vt:i4>
      </vt:variant>
      <vt:variant>
        <vt:lpwstr>https://paperpile.com/c/Ky0na7/JzjPe</vt:lpwstr>
      </vt:variant>
      <vt:variant>
        <vt:lpwstr/>
      </vt:variant>
      <vt:variant>
        <vt:i4>720968</vt:i4>
      </vt:variant>
      <vt:variant>
        <vt:i4>87</vt:i4>
      </vt:variant>
      <vt:variant>
        <vt:i4>0</vt:i4>
      </vt:variant>
      <vt:variant>
        <vt:i4>5</vt:i4>
      </vt:variant>
      <vt:variant>
        <vt:lpwstr>https://paperpile.com/c/Ky0na7/xitGO</vt:lpwstr>
      </vt:variant>
      <vt:variant>
        <vt:lpwstr/>
      </vt:variant>
      <vt:variant>
        <vt:i4>7209082</vt:i4>
      </vt:variant>
      <vt:variant>
        <vt:i4>84</vt:i4>
      </vt:variant>
      <vt:variant>
        <vt:i4>0</vt:i4>
      </vt:variant>
      <vt:variant>
        <vt:i4>5</vt:i4>
      </vt:variant>
      <vt:variant>
        <vt:lpwstr>https://paperpile.com/c/Ky0na7/NUuiR+WxsSK</vt:lpwstr>
      </vt:variant>
      <vt:variant>
        <vt:lpwstr/>
      </vt:variant>
      <vt:variant>
        <vt:i4>2555963</vt:i4>
      </vt:variant>
      <vt:variant>
        <vt:i4>81</vt:i4>
      </vt:variant>
      <vt:variant>
        <vt:i4>0</vt:i4>
      </vt:variant>
      <vt:variant>
        <vt:i4>5</vt:i4>
      </vt:variant>
      <vt:variant>
        <vt:lpwstr>https://paperpile.com/c/Ky0na7/go38q+24pLh+2IhPR+A2KRB</vt:lpwstr>
      </vt:variant>
      <vt:variant>
        <vt:lpwstr/>
      </vt:variant>
      <vt:variant>
        <vt:i4>720991</vt:i4>
      </vt:variant>
      <vt:variant>
        <vt:i4>78</vt:i4>
      </vt:variant>
      <vt:variant>
        <vt:i4>0</vt:i4>
      </vt:variant>
      <vt:variant>
        <vt:i4>5</vt:i4>
      </vt:variant>
      <vt:variant>
        <vt:lpwstr>https://paperpile.com/c/Ky0na7/xVmoV</vt:lpwstr>
      </vt:variant>
      <vt:variant>
        <vt:lpwstr/>
      </vt:variant>
      <vt:variant>
        <vt:i4>5046356</vt:i4>
      </vt:variant>
      <vt:variant>
        <vt:i4>75</vt:i4>
      </vt:variant>
      <vt:variant>
        <vt:i4>0</vt:i4>
      </vt:variant>
      <vt:variant>
        <vt:i4>5</vt:i4>
      </vt:variant>
      <vt:variant>
        <vt:lpwstr>https://paperpile.com/c/Ky0na7/Ma9O0+5rBwu+xVmoV</vt:lpwstr>
      </vt:variant>
      <vt:variant>
        <vt:lpwstr/>
      </vt:variant>
      <vt:variant>
        <vt:i4>720977</vt:i4>
      </vt:variant>
      <vt:variant>
        <vt:i4>72</vt:i4>
      </vt:variant>
      <vt:variant>
        <vt:i4>0</vt:i4>
      </vt:variant>
      <vt:variant>
        <vt:i4>5</vt:i4>
      </vt:variant>
      <vt:variant>
        <vt:lpwstr>https://paperpile.com/c/Ky0na7/MyFnH</vt:lpwstr>
      </vt:variant>
      <vt:variant>
        <vt:lpwstr/>
      </vt:variant>
      <vt:variant>
        <vt:i4>196680</vt:i4>
      </vt:variant>
      <vt:variant>
        <vt:i4>69</vt:i4>
      </vt:variant>
      <vt:variant>
        <vt:i4>0</vt:i4>
      </vt:variant>
      <vt:variant>
        <vt:i4>5</vt:i4>
      </vt:variant>
      <vt:variant>
        <vt:lpwstr>https://paperpile.com/c/Ky0na7/cdFjN</vt:lpwstr>
      </vt:variant>
      <vt:variant>
        <vt:lpwstr/>
      </vt:variant>
      <vt:variant>
        <vt:i4>196688</vt:i4>
      </vt:variant>
      <vt:variant>
        <vt:i4>66</vt:i4>
      </vt:variant>
      <vt:variant>
        <vt:i4>0</vt:i4>
      </vt:variant>
      <vt:variant>
        <vt:i4>5</vt:i4>
      </vt:variant>
      <vt:variant>
        <vt:lpwstr>https://paperpile.com/c/Ky0na7/DWjAe</vt:lpwstr>
      </vt:variant>
      <vt:variant>
        <vt:lpwstr/>
      </vt:variant>
      <vt:variant>
        <vt:i4>196680</vt:i4>
      </vt:variant>
      <vt:variant>
        <vt:i4>63</vt:i4>
      </vt:variant>
      <vt:variant>
        <vt:i4>0</vt:i4>
      </vt:variant>
      <vt:variant>
        <vt:i4>5</vt:i4>
      </vt:variant>
      <vt:variant>
        <vt:lpwstr>https://paperpile.com/c/Ky0na7/cdFjN</vt:lpwstr>
      </vt:variant>
      <vt:variant>
        <vt:lpwstr/>
      </vt:variant>
      <vt:variant>
        <vt:i4>4063359</vt:i4>
      </vt:variant>
      <vt:variant>
        <vt:i4>60</vt:i4>
      </vt:variant>
      <vt:variant>
        <vt:i4>0</vt:i4>
      </vt:variant>
      <vt:variant>
        <vt:i4>5</vt:i4>
      </vt:variant>
      <vt:variant>
        <vt:lpwstr>https://paperpile.com/c/Ky0na7/VSMBe+xYCZ3</vt:lpwstr>
      </vt:variant>
      <vt:variant>
        <vt:lpwstr/>
      </vt:variant>
      <vt:variant>
        <vt:i4>5374022</vt:i4>
      </vt:variant>
      <vt:variant>
        <vt:i4>57</vt:i4>
      </vt:variant>
      <vt:variant>
        <vt:i4>0</vt:i4>
      </vt:variant>
      <vt:variant>
        <vt:i4>5</vt:i4>
      </vt:variant>
      <vt:variant>
        <vt:lpwstr>https://paperpile.com/c/Ky0na7/IA9aj</vt:lpwstr>
      </vt:variant>
      <vt:variant>
        <vt:lpwstr/>
      </vt:variant>
      <vt:variant>
        <vt:i4>1048650</vt:i4>
      </vt:variant>
      <vt:variant>
        <vt:i4>54</vt:i4>
      </vt:variant>
      <vt:variant>
        <vt:i4>0</vt:i4>
      </vt:variant>
      <vt:variant>
        <vt:i4>5</vt:i4>
      </vt:variant>
      <vt:variant>
        <vt:lpwstr>https://paperpile.com/c/Ky0na7/Wd6H9</vt:lpwstr>
      </vt:variant>
      <vt:variant>
        <vt:lpwstr/>
      </vt:variant>
      <vt:variant>
        <vt:i4>7340152</vt:i4>
      </vt:variant>
      <vt:variant>
        <vt:i4>51</vt:i4>
      </vt:variant>
      <vt:variant>
        <vt:i4>0</vt:i4>
      </vt:variant>
      <vt:variant>
        <vt:i4>5</vt:i4>
      </vt:variant>
      <vt:variant>
        <vt:lpwstr>https://paperpile.com/c/Ky0na7/PKMio+DXAOo</vt:lpwstr>
      </vt:variant>
      <vt:variant>
        <vt:lpwstr/>
      </vt:variant>
      <vt:variant>
        <vt:i4>5505101</vt:i4>
      </vt:variant>
      <vt:variant>
        <vt:i4>48</vt:i4>
      </vt:variant>
      <vt:variant>
        <vt:i4>0</vt:i4>
      </vt:variant>
      <vt:variant>
        <vt:i4>5</vt:i4>
      </vt:variant>
      <vt:variant>
        <vt:lpwstr>https://paperpile.com/c/Ky0na7/iclH9</vt:lpwstr>
      </vt:variant>
      <vt:variant>
        <vt:lpwstr/>
      </vt:variant>
      <vt:variant>
        <vt:i4>2031711</vt:i4>
      </vt:variant>
      <vt:variant>
        <vt:i4>45</vt:i4>
      </vt:variant>
      <vt:variant>
        <vt:i4>0</vt:i4>
      </vt:variant>
      <vt:variant>
        <vt:i4>5</vt:i4>
      </vt:variant>
      <vt:variant>
        <vt:lpwstr>https://paperpile.com/c/Ky0na7/2v4OQ</vt:lpwstr>
      </vt:variant>
      <vt:variant>
        <vt:lpwstr/>
      </vt:variant>
      <vt:variant>
        <vt:i4>7733289</vt:i4>
      </vt:variant>
      <vt:variant>
        <vt:i4>42</vt:i4>
      </vt:variant>
      <vt:variant>
        <vt:i4>0</vt:i4>
      </vt:variant>
      <vt:variant>
        <vt:i4>5</vt:i4>
      </vt:variant>
      <vt:variant>
        <vt:lpwstr>https://paperpile.com/c/Ky0na7/wP8dg+PGr74</vt:lpwstr>
      </vt:variant>
      <vt:variant>
        <vt:lpwstr/>
      </vt:variant>
      <vt:variant>
        <vt:i4>1048599</vt:i4>
      </vt:variant>
      <vt:variant>
        <vt:i4>39</vt:i4>
      </vt:variant>
      <vt:variant>
        <vt:i4>0</vt:i4>
      </vt:variant>
      <vt:variant>
        <vt:i4>5</vt:i4>
      </vt:variant>
      <vt:variant>
        <vt:lpwstr>https://paperpile.com/c/Ky0na7/z8PIr</vt:lpwstr>
      </vt:variant>
      <vt:variant>
        <vt:lpwstr/>
      </vt:variant>
      <vt:variant>
        <vt:i4>589892</vt:i4>
      </vt:variant>
      <vt:variant>
        <vt:i4>36</vt:i4>
      </vt:variant>
      <vt:variant>
        <vt:i4>0</vt:i4>
      </vt:variant>
      <vt:variant>
        <vt:i4>5</vt:i4>
      </vt:variant>
      <vt:variant>
        <vt:lpwstr>https://druggablegenome.net/</vt:lpwstr>
      </vt:variant>
      <vt:variant>
        <vt:lpwstr/>
      </vt:variant>
      <vt:variant>
        <vt:i4>5701714</vt:i4>
      </vt:variant>
      <vt:variant>
        <vt:i4>33</vt:i4>
      </vt:variant>
      <vt:variant>
        <vt:i4>0</vt:i4>
      </vt:variant>
      <vt:variant>
        <vt:i4>5</vt:i4>
      </vt:variant>
      <vt:variant>
        <vt:lpwstr>https://www.opentargets.org/</vt:lpwstr>
      </vt:variant>
      <vt:variant>
        <vt:lpwstr/>
      </vt:variant>
      <vt:variant>
        <vt:i4>1572943</vt:i4>
      </vt:variant>
      <vt:variant>
        <vt:i4>30</vt:i4>
      </vt:variant>
      <vt:variant>
        <vt:i4>0</vt:i4>
      </vt:variant>
      <vt:variant>
        <vt:i4>5</vt:i4>
      </vt:variant>
      <vt:variant>
        <vt:lpwstr>https://ncithesaurus.nci.nih.gov/ncitbrowser/</vt:lpwstr>
      </vt:variant>
      <vt:variant>
        <vt:lpwstr/>
      </vt:variant>
      <vt:variant>
        <vt:i4>7733371</vt:i4>
      </vt:variant>
      <vt:variant>
        <vt:i4>27</vt:i4>
      </vt:variant>
      <vt:variant>
        <vt:i4>0</vt:i4>
      </vt:variant>
      <vt:variant>
        <vt:i4>5</vt:i4>
      </vt:variant>
      <vt:variant>
        <vt:lpwstr>https://tumourclassification.iarc.who.int/welcome/</vt:lpwstr>
      </vt:variant>
      <vt:variant>
        <vt:lpwstr/>
      </vt:variant>
      <vt:variant>
        <vt:i4>196682</vt:i4>
      </vt:variant>
      <vt:variant>
        <vt:i4>24</vt:i4>
      </vt:variant>
      <vt:variant>
        <vt:i4>0</vt:i4>
      </vt:variant>
      <vt:variant>
        <vt:i4>5</vt:i4>
      </vt:variant>
      <vt:variant>
        <vt:lpwstr>https://paperpile.com/c/Ky0na7/gOhcD</vt:lpwstr>
      </vt:variant>
      <vt:variant>
        <vt:lpwstr/>
      </vt:variant>
      <vt:variant>
        <vt:i4>1048664</vt:i4>
      </vt:variant>
      <vt:variant>
        <vt:i4>21</vt:i4>
      </vt:variant>
      <vt:variant>
        <vt:i4>0</vt:i4>
      </vt:variant>
      <vt:variant>
        <vt:i4>5</vt:i4>
      </vt:variant>
      <vt:variant>
        <vt:lpwstr>https://paperpile.com/c/Ky0na7/aySgj</vt:lpwstr>
      </vt:variant>
      <vt:variant>
        <vt:lpwstr/>
      </vt:variant>
      <vt:variant>
        <vt:i4>8060989</vt:i4>
      </vt:variant>
      <vt:variant>
        <vt:i4>18</vt:i4>
      </vt:variant>
      <vt:variant>
        <vt:i4>0</vt:i4>
      </vt:variant>
      <vt:variant>
        <vt:i4>5</vt:i4>
      </vt:variant>
      <vt:variant>
        <vt:lpwstr>https://paperpile.com/c/Ky0na7/I4Mmo+uogfj</vt:lpwstr>
      </vt:variant>
      <vt:variant>
        <vt:lpwstr/>
      </vt:variant>
      <vt:variant>
        <vt:i4>1114137</vt:i4>
      </vt:variant>
      <vt:variant>
        <vt:i4>15</vt:i4>
      </vt:variant>
      <vt:variant>
        <vt:i4>0</vt:i4>
      </vt:variant>
      <vt:variant>
        <vt:i4>5</vt:i4>
      </vt:variant>
      <vt:variant>
        <vt:lpwstr>https://paperpile.com/c/Ky0na7/F7rHM</vt:lpwstr>
      </vt:variant>
      <vt:variant>
        <vt:lpwstr/>
      </vt:variant>
      <vt:variant>
        <vt:i4>983111</vt:i4>
      </vt:variant>
      <vt:variant>
        <vt:i4>12</vt:i4>
      </vt:variant>
      <vt:variant>
        <vt:i4>0</vt:i4>
      </vt:variant>
      <vt:variant>
        <vt:i4>5</vt:i4>
      </vt:variant>
      <vt:variant>
        <vt:lpwstr>https://paperpile.com/c/Ky0na7/jxNyc</vt:lpwstr>
      </vt:variant>
      <vt:variant>
        <vt:lpwstr/>
      </vt:variant>
      <vt:variant>
        <vt:i4>6225928</vt:i4>
      </vt:variant>
      <vt:variant>
        <vt:i4>9</vt:i4>
      </vt:variant>
      <vt:variant>
        <vt:i4>0</vt:i4>
      </vt:variant>
      <vt:variant>
        <vt:i4>5</vt:i4>
      </vt:variant>
      <vt:variant>
        <vt:lpwstr>https://paperpile.com/c/Ky0na7/48hVk</vt:lpwstr>
      </vt:variant>
      <vt:variant>
        <vt:lpwstr/>
      </vt:variant>
      <vt:variant>
        <vt:i4>6357052</vt:i4>
      </vt:variant>
      <vt:variant>
        <vt:i4>6</vt:i4>
      </vt:variant>
      <vt:variant>
        <vt:i4>0</vt:i4>
      </vt:variant>
      <vt:variant>
        <vt:i4>5</vt:i4>
      </vt:variant>
      <vt:variant>
        <vt:lpwstr>https://paperpile.com/c/Ky0na7/SHbGN+A9NgY</vt:lpwstr>
      </vt:variant>
      <vt:variant>
        <vt:lpwstr/>
      </vt:variant>
      <vt:variant>
        <vt:i4>1114137</vt:i4>
      </vt:variant>
      <vt:variant>
        <vt:i4>3</vt:i4>
      </vt:variant>
      <vt:variant>
        <vt:i4>0</vt:i4>
      </vt:variant>
      <vt:variant>
        <vt:i4>5</vt:i4>
      </vt:variant>
      <vt:variant>
        <vt:lpwstr>https://paperpile.com/c/Ky0na7/F7rHM</vt:lpwstr>
      </vt:variant>
      <vt:variant>
        <vt:lpwstr/>
      </vt:variant>
      <vt:variant>
        <vt:i4>5505036</vt:i4>
      </vt:variant>
      <vt:variant>
        <vt:i4>0</vt:i4>
      </vt:variant>
      <vt:variant>
        <vt:i4>0</vt:i4>
      </vt:variant>
      <vt:variant>
        <vt:i4>5</vt:i4>
      </vt:variant>
      <vt:variant>
        <vt:lpwstr>https://paperpile.com/c/Ky0na7/X96Sr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cp:lastModifiedBy>Lahiri, Aditya</cp:lastModifiedBy>
  <cp:revision>4</cp:revision>
  <dcterms:created xsi:type="dcterms:W3CDTF">2024-11-06T04:09:00Z</dcterms:created>
  <dcterms:modified xsi:type="dcterms:W3CDTF">2024-11-06T04:39:00Z</dcterms:modified>
</cp:coreProperties>
</file>