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(referred to as CT registry in the rest of the manuscript), which was publicly launched on February 29, 2000. Since then, the CT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posted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trials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S3.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2">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4">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5">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0"/>
      <w:r w:rsidDel="00000000" w:rsidR="00000000" w:rsidRPr="00000000">
        <w:rPr>
          <w:b w:val="1"/>
          <w:rtl w:val="0"/>
        </w:rPr>
        <w:t xml:space="preserve">Fig 2: Text Match Pipeline using Edit Distances</w:t>
        <w:br w:type="textWrapp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8">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9">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1">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2">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3">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4">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5">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is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6">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7">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9">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1"/>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1"/>
      <w:r w:rsidDel="00000000" w:rsidR="00000000" w:rsidRPr="00000000">
        <w:commentReference w:id="1"/>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ins w:author="Katherine Beigel" w:id="9" w:date="2024-09-13T21:11:10Z"/>
          <w:sz w:val="24"/>
          <w:szCs w:val="24"/>
          <w:highlight w:val="white"/>
        </w:rPr>
      </w:pPr>
      <w:r w:rsidDel="00000000" w:rsidR="00000000" w:rsidRPr="00000000">
        <w:rPr>
          <w:sz w:val="24"/>
          <w:szCs w:val="24"/>
          <w:highlight w:val="white"/>
          <w:rtl w:val="0"/>
        </w:rPr>
        <w:t xml:space="preserve">Table 6 and </w:t>
      </w:r>
      <w:ins w:author="Katherine Beigel" w:id="0" w:date="2024-09-13T21:02:45Z">
        <w:r w:rsidDel="00000000" w:rsidR="00000000" w:rsidRPr="00000000">
          <w:rPr>
            <w:sz w:val="24"/>
            <w:szCs w:val="24"/>
            <w:highlight w:val="white"/>
            <w:rtl w:val="0"/>
          </w:rPr>
          <w:t xml:space="preserve">Table </w:t>
        </w:r>
      </w:ins>
      <w:r w:rsidDel="00000000" w:rsidR="00000000" w:rsidRPr="00000000">
        <w:rPr>
          <w:sz w:val="24"/>
          <w:szCs w:val="24"/>
          <w:highlight w:val="white"/>
          <w:rtl w:val="0"/>
        </w:rPr>
        <w:t xml:space="preserve">7 show that text-embedding-based methods outperform text-match-based methods irrespective of </w:t>
      </w:r>
      <w:ins w:author="Katherine Beigel" w:id="1" w:date="2024-09-13T21:02:56Z">
        <w:r w:rsidDel="00000000" w:rsidR="00000000" w:rsidRPr="00000000">
          <w:rPr>
            <w:sz w:val="24"/>
            <w:szCs w:val="24"/>
            <w:highlight w:val="white"/>
            <w:rtl w:val="0"/>
          </w:rPr>
          <w:t xml:space="preserve">which variation of the</w:t>
        </w:r>
      </w:ins>
      <w:del w:author="Katherine Beigel" w:id="1" w:date="2024-09-13T21:02:56Z">
        <w:r w:rsidDel="00000000" w:rsidR="00000000" w:rsidRPr="00000000">
          <w:rPr>
            <w:sz w:val="24"/>
            <w:szCs w:val="24"/>
            <w:highlight w:val="white"/>
            <w:rtl w:val="0"/>
          </w:rPr>
          <w:delText xml:space="preserve">the edition of </w:delText>
        </w:r>
      </w:del>
      <w:ins w:author="Katherine Beigel" w:id="1" w:date="2024-09-13T21:02:56Z">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WHO database </w:t>
      </w:r>
      <w:del w:author="Katherine Beigel" w:id="2" w:date="2024-09-13T21:03:03Z">
        <w:r w:rsidDel="00000000" w:rsidR="00000000" w:rsidRPr="00000000">
          <w:rPr>
            <w:sz w:val="24"/>
            <w:szCs w:val="24"/>
            <w:highlight w:val="white"/>
            <w:rtl w:val="0"/>
          </w:rPr>
          <w:delText xml:space="preserve">that </w:delText>
        </w:r>
      </w:del>
      <w:r w:rsidDel="00000000" w:rsidR="00000000" w:rsidRPr="00000000">
        <w:rPr>
          <w:sz w:val="24"/>
          <w:szCs w:val="24"/>
          <w:highlight w:val="white"/>
          <w:rtl w:val="0"/>
        </w:rPr>
        <w:t xml:space="preserve">was used for standardization. Typically, methods utilizing LTE-3 embeddings performed better than ADA002 embeddings, with </w:t>
      </w:r>
      <w:del w:author="Katherine Beigel" w:id="3" w:date="2024-09-13T21:03:19Z">
        <w:r w:rsidDel="00000000" w:rsidR="00000000" w:rsidRPr="00000000">
          <w:rPr>
            <w:sz w:val="24"/>
            <w:szCs w:val="24"/>
            <w:highlight w:val="white"/>
            <w:rtl w:val="0"/>
          </w:rPr>
          <w:delText xml:space="preserve">an </w:delText>
        </w:r>
      </w:del>
      <w:ins w:author="Katherine Beigel" w:id="3" w:date="2024-09-13T21:03:19Z">
        <w:del w:author="Katherine Beigel" w:id="3" w:date="2024-09-13T21:03:19Z">
          <w:r w:rsidDel="00000000" w:rsidR="00000000" w:rsidRPr="00000000">
            <w:rPr>
              <w:sz w:val="24"/>
              <w:szCs w:val="24"/>
              <w:highlight w:val="white"/>
              <w:rtl w:val="0"/>
            </w:rPr>
            <w:delText xml:space="preserve">eception</w:delText>
          </w:r>
        </w:del>
      </w:ins>
      <w:del w:author="Katherine Beigel" w:id="3" w:date="2024-09-13T21:03:19Z">
        <w:r w:rsidDel="00000000" w:rsidR="00000000" w:rsidRPr="00000000">
          <w:rPr>
            <w:sz w:val="24"/>
            <w:szCs w:val="24"/>
            <w:highlight w:val="white"/>
            <w:rtl w:val="0"/>
          </w:rPr>
          <w:delText xml:space="preserve">expectation being the </w:delText>
        </w:r>
      </w:del>
      <w:r w:rsidDel="00000000" w:rsidR="00000000" w:rsidRPr="00000000">
        <w:rPr>
          <w:sz w:val="24"/>
          <w:szCs w:val="24"/>
          <w:highlight w:val="white"/>
          <w:rtl w:val="0"/>
        </w:rPr>
        <w:t xml:space="preserve">method LTE-3 + K-means</w:t>
      </w:r>
      <w:ins w:author="Katherine Beigel" w:id="4" w:date="2024-09-13T21:03:29Z">
        <w:r w:rsidDel="00000000" w:rsidR="00000000" w:rsidRPr="00000000">
          <w:rPr>
            <w:sz w:val="24"/>
            <w:szCs w:val="24"/>
            <w:highlight w:val="white"/>
            <w:rtl w:val="0"/>
          </w:rPr>
          <w:t xml:space="preserve"> as the exception</w:t>
        </w:r>
      </w:ins>
      <w:r w:rsidDel="00000000" w:rsidR="00000000" w:rsidRPr="00000000">
        <w:rPr>
          <w:sz w:val="24"/>
          <w:szCs w:val="24"/>
          <w:highlight w:val="white"/>
          <w:rtl w:val="0"/>
        </w:rPr>
        <w:t xml:space="preserve">, which performed marginally worse than ADA002+AP and ADA002+Euclidean+Dist when we standardize</w:t>
      </w:r>
      <w:ins w:author="Katherine Beigel" w:id="5" w:date="2024-09-13T21:03:36Z">
        <w:r w:rsidDel="00000000" w:rsidR="00000000" w:rsidRPr="00000000">
          <w:rPr>
            <w:sz w:val="24"/>
            <w:szCs w:val="24"/>
            <w:highlight w:val="white"/>
            <w:rtl w:val="0"/>
          </w:rPr>
          <w:t xml:space="preserve">d</w:t>
        </w:r>
      </w:ins>
      <w:r w:rsidDel="00000000" w:rsidR="00000000" w:rsidRPr="00000000">
        <w:rPr>
          <w:sz w:val="24"/>
          <w:szCs w:val="24"/>
          <w:highlight w:val="white"/>
          <w:rtl w:val="0"/>
        </w:rPr>
        <w:t xml:space="preserve"> against all editions of  the WHO database (Table 6). However, it should be noted that LTE-3+K-means ranked higher than ADA002+K-means when standardized against either </w:t>
      </w:r>
      <w:ins w:author="Katherine Beigel" w:id="6" w:date="2024-09-13T21:04:17Z">
        <w:r w:rsidDel="00000000" w:rsidR="00000000" w:rsidRPr="00000000">
          <w:rPr>
            <w:sz w:val="24"/>
            <w:szCs w:val="24"/>
            <w:highlight w:val="white"/>
            <w:rtl w:val="0"/>
          </w:rPr>
          <w:t xml:space="preserve">variation</w:t>
        </w:r>
      </w:ins>
      <w:del w:author="Katherine Beigel" w:id="6" w:date="2024-09-13T21:04:17Z">
        <w:r w:rsidDel="00000000" w:rsidR="00000000" w:rsidRPr="00000000">
          <w:rPr>
            <w:sz w:val="24"/>
            <w:szCs w:val="24"/>
            <w:highlight w:val="white"/>
            <w:rtl w:val="0"/>
          </w:rPr>
          <w:delText xml:space="preserve">version</w:delText>
        </w:r>
      </w:del>
      <w:r w:rsidDel="00000000" w:rsidR="00000000" w:rsidRPr="00000000">
        <w:rPr>
          <w:sz w:val="24"/>
          <w:szCs w:val="24"/>
          <w:highlight w:val="white"/>
          <w:rtl w:val="0"/>
        </w:rPr>
        <w:t xml:space="preserve"> of the WHO database. We attribute the better performance of LTE-3</w:t>
      </w:r>
      <w:ins w:author="Katherine Beigel" w:id="7" w:date="2024-09-13T21:05:32Z">
        <w:r w:rsidDel="00000000" w:rsidR="00000000" w:rsidRPr="00000000">
          <w:rPr>
            <w:sz w:val="24"/>
            <w:szCs w:val="24"/>
            <w:highlight w:val="white"/>
            <w:rtl w:val="0"/>
          </w:rPr>
          <w:t xml:space="preserve">-</w:t>
        </w:r>
      </w:ins>
      <w:del w:author="Katherine Beigel" w:id="7" w:date="2024-09-13T21:05:32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based methods to the fact that LTE-3 embeddings </w:t>
      </w:r>
      <w:ins w:author="Katherine Beigel" w:id="8" w:date="2024-09-13T21:05:43Z">
        <w:r w:rsidDel="00000000" w:rsidR="00000000" w:rsidRPr="00000000">
          <w:rPr>
            <w:sz w:val="24"/>
            <w:szCs w:val="24"/>
            <w:highlight w:val="white"/>
            <w:rtl w:val="0"/>
          </w:rPr>
          <w:t xml:space="preserve">have</w:t>
        </w:r>
      </w:ins>
      <w:del w:author="Katherine Beigel" w:id="8" w:date="2024-09-13T21:05:43Z">
        <w:r w:rsidDel="00000000" w:rsidR="00000000" w:rsidRPr="00000000">
          <w:rPr>
            <w:sz w:val="24"/>
            <w:szCs w:val="24"/>
            <w:highlight w:val="white"/>
            <w:rtl w:val="0"/>
          </w:rPr>
          <w:delText xml:space="preserve">are</w:delText>
        </w:r>
      </w:del>
      <w:r w:rsidDel="00000000" w:rsidR="00000000" w:rsidRPr="00000000">
        <w:rPr>
          <w:sz w:val="24"/>
          <w:szCs w:val="24"/>
          <w:highlight w:val="white"/>
          <w:rtl w:val="0"/>
        </w:rPr>
        <w:t xml:space="preserve"> twice the number of dimensions as ADA002 and are able to better capture the complexity in the input data.</w:t>
      </w:r>
      <w:ins w:author="Katherine Beigel" w:id="9" w:date="2024-09-13T21:11:10Z">
        <w:r w:rsidDel="00000000" w:rsidR="00000000" w:rsidRPr="00000000">
          <w:rPr>
            <w:rtl w:val="0"/>
          </w:rPr>
        </w:r>
      </w:ins>
    </w:p>
    <w:p w:rsidR="00000000" w:rsidDel="00000000" w:rsidP="00000000" w:rsidRDefault="00000000" w:rsidRPr="00000000" w14:paraId="000001C9">
      <w:pPr>
        <w:ind w:left="-540" w:firstLine="0"/>
        <w:rPr>
          <w:ins w:author="Katherine Beigel" w:id="9" w:date="2024-09-13T21:11:10Z"/>
          <w:sz w:val="24"/>
          <w:szCs w:val="24"/>
          <w:highlight w:val="white"/>
        </w:rPr>
      </w:pPr>
      <w:ins w:author="Katherine Beigel" w:id="9" w:date="2024-09-13T21:11:10Z">
        <w:r w:rsidDel="00000000" w:rsidR="00000000" w:rsidRPr="00000000">
          <w:rPr>
            <w:rtl w:val="0"/>
          </w:rPr>
        </w:r>
      </w:ins>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t>
      </w:r>
      <w:ins w:author="Katherine Beigel" w:id="10" w:date="2024-09-13T21:05:57Z">
        <w:r w:rsidDel="00000000" w:rsidR="00000000" w:rsidRPr="00000000">
          <w:rPr>
            <w:sz w:val="24"/>
            <w:szCs w:val="24"/>
            <w:highlight w:val="white"/>
            <w:rtl w:val="0"/>
          </w:rPr>
          <w:t xml:space="preserve">-</w:t>
        </w:r>
      </w:ins>
      <w:del w:author="Katherine Beigel" w:id="10" w:date="2024-09-13T21:05:57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Winkler distance and cosine distance or any of their implementations involving AP clustering. The Jarro-Winkler distance is </w:t>
      </w:r>
      <w:del w:author="Katherine Beigel" w:id="11" w:date="2024-09-13T21:11:19Z">
        <w:r w:rsidDel="00000000" w:rsidR="00000000" w:rsidRPr="00000000">
          <w:rPr>
            <w:sz w:val="24"/>
            <w:szCs w:val="24"/>
            <w:highlight w:val="white"/>
            <w:rtl w:val="0"/>
          </w:rPr>
          <w:delText xml:space="preserve">particularly </w:delText>
        </w:r>
      </w:del>
      <w:r w:rsidDel="00000000" w:rsidR="00000000" w:rsidRPr="00000000">
        <w:rPr>
          <w:sz w:val="24"/>
          <w:szCs w:val="24"/>
          <w:highlight w:val="white"/>
          <w:rtl w:val="0"/>
        </w:rPr>
        <w:t xml:space="preserve">useful when there are minor discrepancies between the texts being compared and if there are common prefixes between the texts, whereas cosine distance is based on the frequency of occurrence of each word (“bag of words</w:t>
      </w:r>
      <w:ins w:author="Katherine Beigel" w:id="12" w:date="2024-09-13T21:06:21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in a text and does not take into account the order of words. Comparatively, Levenshtein distance </w:t>
      </w:r>
      <w:del w:author="Katherine Beigel" w:id="13" w:date="2024-09-13T21:11:51Z">
        <w:r w:rsidDel="00000000" w:rsidR="00000000" w:rsidRPr="00000000">
          <w:rPr>
            <w:sz w:val="24"/>
            <w:szCs w:val="24"/>
            <w:highlight w:val="white"/>
            <w:rtl w:val="0"/>
          </w:rPr>
          <w:delText xml:space="preserve">is a much simpler algorithm as it </w:delText>
        </w:r>
      </w:del>
      <w:r w:rsidDel="00000000" w:rsidR="00000000" w:rsidRPr="00000000">
        <w:rPr>
          <w:sz w:val="24"/>
          <w:szCs w:val="24"/>
          <w:highlight w:val="white"/>
          <w:rtl w:val="0"/>
        </w:rPr>
        <w:t xml:space="preserve">only counts the number of edit operations needed to transform one text to another</w:t>
      </w:r>
      <w:ins w:author="Katherine Beigel" w:id="14" w:date="2024-09-13T21:06:35Z">
        <w:r w:rsidDel="00000000" w:rsidR="00000000" w:rsidRPr="00000000">
          <w:rPr>
            <w:sz w:val="24"/>
            <w:szCs w:val="24"/>
            <w:highlight w:val="white"/>
            <w:rtl w:val="0"/>
          </w:rPr>
          <w:t xml:space="preserve">,</w:t>
        </w:r>
      </w:ins>
      <w:del w:author="Katherine Beigel" w:id="14" w:date="2024-09-13T21:06:35Z">
        <w:r w:rsidDel="00000000" w:rsidR="00000000" w:rsidRPr="00000000">
          <w:rPr>
            <w:sz w:val="24"/>
            <w:szCs w:val="24"/>
            <w:highlight w:val="white"/>
            <w:rtl w:val="0"/>
          </w:rPr>
          <w:delText xml:space="preserve"> and</w:delText>
        </w:r>
      </w:del>
      <w:r w:rsidDel="00000000" w:rsidR="00000000" w:rsidRPr="00000000">
        <w:rPr>
          <w:sz w:val="24"/>
          <w:szCs w:val="24"/>
          <w:highlight w:val="white"/>
          <w:rtl w:val="0"/>
        </w:rPr>
        <w:t xml:space="preserve"> does not factor the prefix similarity</w:t>
      </w:r>
      <w:ins w:author="Katherine Beigel" w:id="15" w:date="2024-09-13T21:06:54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maintains the order of words/alphabet</w:t>
      </w:r>
      <w:ins w:author="Katherine Beigel" w:id="16" w:date="2024-09-13T21:07:09Z">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 </w:t>
      </w:r>
      <w:del w:author="Katherine Beigel" w:id="17" w:date="2024-09-13T21:07:07Z">
        <w:r w:rsidDel="00000000" w:rsidR="00000000" w:rsidRPr="00000000">
          <w:rPr>
            <w:sz w:val="24"/>
            <w:szCs w:val="24"/>
            <w:highlight w:val="white"/>
            <w:rtl w:val="0"/>
          </w:rPr>
          <w:delText xml:space="preserve">which is likely why it performed better than the other two edit distances.  T</w:delText>
        </w:r>
      </w:del>
      <w:del w:author="Katherine Beigel" w:id="18" w:date="2024-09-13T21:12:13Z">
        <w:r w:rsidDel="00000000" w:rsidR="00000000" w:rsidRPr="00000000">
          <w:rPr>
            <w:sz w:val="24"/>
            <w:szCs w:val="24"/>
            <w:highlight w:val="white"/>
            <w:rtl w:val="0"/>
          </w:rPr>
          <w:delText xml:space="preserve">he</w:delText>
        </w:r>
      </w:del>
      <w:r w:rsidDel="00000000" w:rsidR="00000000" w:rsidRPr="00000000">
        <w:rPr>
          <w:sz w:val="24"/>
          <w:szCs w:val="24"/>
          <w:highlight w:val="white"/>
          <w:rtl w:val="0"/>
        </w:rPr>
        <w:t xml:space="preserve"> </w:t>
      </w:r>
      <w:ins w:author="Katherine Beigel" w:id="19" w:date="2024-09-13T21:13:29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ground truth annotations of the 1</w:t>
      </w:r>
      <w:ins w:author="Katherine Beigel" w:id="20" w:date="2024-09-13T21:13:33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clinical trials tumors along with their standardization results </w:t>
      </w:r>
      <w:ins w:author="Katherine Beigel" w:id="21" w:date="2024-09-13T21:13:47Z">
        <w:r w:rsidDel="00000000" w:rsidR="00000000" w:rsidRPr="00000000">
          <w:rPr>
            <w:sz w:val="24"/>
            <w:szCs w:val="24"/>
            <w:highlight w:val="white"/>
            <w:rtl w:val="0"/>
          </w:rPr>
          <w:t xml:space="preserve">are</w:t>
        </w:r>
      </w:ins>
      <w:del w:author="Katherine Beigel" w:id="21" w:date="2024-09-13T21:13:47Z">
        <w:r w:rsidDel="00000000" w:rsidR="00000000" w:rsidRPr="00000000">
          <w:rPr>
            <w:sz w:val="24"/>
            <w:szCs w:val="24"/>
            <w:highlight w:val="white"/>
            <w:rtl w:val="0"/>
          </w:rPr>
          <w:delText xml:space="preserve">are using all editions of WHO database and the 5th edition of WHO database is</w:delText>
        </w:r>
      </w:del>
      <w:r w:rsidDel="00000000" w:rsidR="00000000" w:rsidRPr="00000000">
        <w:rPr>
          <w:sz w:val="24"/>
          <w:szCs w:val="24"/>
          <w:highlight w:val="white"/>
          <w:rtl w:val="0"/>
        </w:rPr>
        <w:t xml:space="preserve"> available in </w:t>
      </w:r>
      <w:ins w:author="Katherine Beigel" w:id="22" w:date="2024-09-13T21:14:38Z">
        <w:commentRangeStart w:id="2"/>
        <w:r w:rsidDel="00000000" w:rsidR="00000000" w:rsidRPr="00000000">
          <w:rPr>
            <w:sz w:val="24"/>
            <w:szCs w:val="24"/>
            <w:highlight w:val="white"/>
            <w:rtl w:val="0"/>
          </w:rPr>
          <w:t xml:space="preserve">Supplementary</w:t>
        </w:r>
        <w:r w:rsidDel="00000000" w:rsidR="00000000" w:rsidRPr="00000000">
          <w:rPr>
            <w:sz w:val="24"/>
            <w:szCs w:val="24"/>
            <w:highlight w:val="white"/>
            <w:rtl w:val="0"/>
          </w:rPr>
          <w:t xml:space="preserve"> File XX</w:t>
        </w:r>
      </w:ins>
      <w:del w:author="Katherine Beigel" w:id="22" w:date="2024-09-13T21:14:38Z">
        <w:r w:rsidDel="00000000" w:rsidR="00000000" w:rsidRPr="00000000">
          <w:rPr>
            <w:sz w:val="24"/>
            <w:szCs w:val="24"/>
            <w:highlight w:val="white"/>
            <w:rtl w:val="0"/>
          </w:rPr>
          <w:delText xml:space="preserve">the supplementary files</w:delText>
        </w:r>
      </w:del>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tumor_sample_df_gt_annotated_all_sep11.csv </w:t>
      </w:r>
      <w:ins w:author="Katherine Beigel" w:id="23" w:date="2024-09-13T21:13:56Z">
        <w:r w:rsidDel="00000000" w:rsidR="00000000" w:rsidRPr="00000000">
          <w:rPr>
            <w:color w:val="ff0000"/>
            <w:sz w:val="24"/>
            <w:szCs w:val="24"/>
            <w:highlight w:val="white"/>
            <w:rtl w:val="0"/>
          </w:rPr>
          <w:t xml:space="preserve">(for WHO database All Editions) </w:t>
        </w:r>
      </w:ins>
      <w:r w:rsidDel="00000000" w:rsidR="00000000" w:rsidRPr="00000000">
        <w:rPr>
          <w:color w:val="ff0000"/>
          <w:sz w:val="24"/>
          <w:szCs w:val="24"/>
          <w:highlight w:val="white"/>
          <w:rtl w:val="0"/>
        </w:rPr>
        <w:t xml:space="preserve">and </w:t>
      </w:r>
      <w:ins w:author="Katherine Beigel" w:id="24" w:date="2024-09-13T21:14:56Z">
        <w:r w:rsidDel="00000000" w:rsidR="00000000" w:rsidRPr="00000000">
          <w:rPr>
            <w:color w:val="ff0000"/>
            <w:sz w:val="24"/>
            <w:szCs w:val="24"/>
            <w:highlight w:val="white"/>
            <w:rtl w:val="0"/>
          </w:rPr>
          <w:t xml:space="preserve">Supplementary</w:t>
        </w:r>
        <w:r w:rsidDel="00000000" w:rsidR="00000000" w:rsidRPr="00000000">
          <w:rPr>
            <w:color w:val="ff0000"/>
            <w:sz w:val="24"/>
            <w:szCs w:val="24"/>
            <w:highlight w:val="white"/>
            <w:rtl w:val="0"/>
          </w:rPr>
          <w:t xml:space="preserve"> File XX</w:t>
        </w:r>
        <w:r w:rsidDel="00000000" w:rsidR="00000000" w:rsidRPr="00000000">
          <w:rPr>
            <w:color w:val="ff0000"/>
            <w:sz w:val="24"/>
            <w:szCs w:val="24"/>
            <w:highlight w:val="white"/>
            <w:rtl w:val="0"/>
          </w:rPr>
          <w:t xml:space="preserve"> </w:t>
        </w:r>
      </w:ins>
      <w:r w:rsidDel="00000000" w:rsidR="00000000" w:rsidRPr="00000000">
        <w:rPr>
          <w:color w:val="ff0000"/>
          <w:sz w:val="24"/>
          <w:szCs w:val="24"/>
          <w:highlight w:val="white"/>
          <w:rtl w:val="0"/>
        </w:rPr>
        <w:t xml:space="preserve">tumor_sample_df_gt_annotated_5th_sep11.csv</w:t>
      </w:r>
      <w:ins w:author="Katherine Beigel" w:id="25" w:date="2024-09-13T21:14:11Z">
        <w:r w:rsidDel="00000000" w:rsidR="00000000" w:rsidRPr="00000000">
          <w:rPr>
            <w:color w:val="ff0000"/>
            <w:sz w:val="24"/>
            <w:szCs w:val="24"/>
            <w:highlight w:val="white"/>
            <w:rtl w:val="0"/>
          </w:rPr>
          <w:t xml:space="preserve"> (for WHO database 5th Edition)</w:t>
        </w:r>
      </w:ins>
      <w:commentRangeEnd w:id="2"/>
      <w:r w:rsidDel="00000000" w:rsidR="00000000" w:rsidRPr="00000000">
        <w:commentReference w:id="2"/>
      </w:r>
      <w:r w:rsidDel="00000000" w:rsidR="00000000" w:rsidRPr="00000000">
        <w:rPr>
          <w:sz w:val="24"/>
          <w:szCs w:val="24"/>
          <w:highlight w:val="white"/>
          <w:rtl w:val="0"/>
        </w:rPr>
        <w:t xml:space="preserve">. For each iteration of the pipeline</w:t>
      </w:r>
      <w:ins w:author="Katherine Beigel" w:id="26" w:date="2024-09-13T21:16:2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del w:author="Katherine Beigel" w:id="27" w:date="2024-09-13T21:16:23Z">
        <w:r w:rsidDel="00000000" w:rsidR="00000000" w:rsidRPr="00000000">
          <w:rPr>
            <w:sz w:val="24"/>
            <w:szCs w:val="24"/>
            <w:highlight w:val="white"/>
            <w:rtl w:val="0"/>
          </w:rPr>
          <w:delText xml:space="preserve">based on the version of the WHO database used </w:delText>
        </w:r>
      </w:del>
      <w:r w:rsidDel="00000000" w:rsidR="00000000" w:rsidRPr="00000000">
        <w:rPr>
          <w:sz w:val="24"/>
          <w:szCs w:val="24"/>
          <w:highlight w:val="white"/>
          <w:rtl w:val="0"/>
        </w:rPr>
        <w:t xml:space="preserve">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w:t>
      </w:r>
      <w:ins w:author="Katherine Beigel" w:id="28" w:date="2024-09-13T21:16:40Z">
        <w:r w:rsidDel="00000000" w:rsidR="00000000" w:rsidRPr="00000000">
          <w:rPr>
            <w:sz w:val="24"/>
            <w:szCs w:val="24"/>
            <w:highlight w:val="white"/>
            <w:rtl w:val="0"/>
          </w:rPr>
          <w:t xml:space="preserve"> </w:t>
        </w:r>
        <w:commentRangeStart w:id="3"/>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3"/>
        <w:r w:rsidDel="00000000" w:rsidR="00000000" w:rsidRPr="00000000">
          <w:commentReference w:id="3"/>
        </w:r>
        <w:r w:rsidDel="00000000" w:rsidR="00000000" w:rsidRPr="00000000">
          <w:rPr>
            <w:sz w:val="24"/>
            <w:szCs w:val="24"/>
            <w:highlight w:val="white"/>
            <w:rtl w:val="0"/>
          </w:rPr>
          <w:t xml:space="preserve">, </w:t>
        </w:r>
        <w:commentRangeStart w:id="4"/>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4"/>
        <w:r w:rsidDel="00000000" w:rsidR="00000000" w:rsidRPr="00000000">
          <w:commentReference w:id="4"/>
        </w:r>
        <w:r w:rsidDel="00000000" w:rsidR="00000000" w:rsidRPr="00000000">
          <w:rPr>
            <w:sz w:val="24"/>
            <w:szCs w:val="24"/>
            <w:highlight w:val="white"/>
            <w:rtl w:val="0"/>
          </w:rPr>
          <w:t xml:space="preserve">, </w:t>
        </w:r>
        <w:commentRangeStart w:id="5"/>
        <w:r w:rsidDel="00000000" w:rsidR="00000000" w:rsidRPr="00000000">
          <w:rPr>
            <w:sz w:val="24"/>
            <w:szCs w:val="24"/>
            <w:highlight w:val="white"/>
            <w:rtl w:val="0"/>
          </w:rPr>
          <w:t xml:space="preserve">Supplementary File XX</w:t>
        </w:r>
        <w:commentRangeEnd w:id="5"/>
        <w:r w:rsidDel="00000000" w:rsidR="00000000" w:rsidRPr="00000000">
          <w:commentReference w:id="5"/>
        </w:r>
        <w:r w:rsidDel="00000000" w:rsidR="00000000" w:rsidRPr="00000000">
          <w:rPr>
            <w:sz w:val="24"/>
            <w:szCs w:val="24"/>
            <w:highlight w:val="white"/>
            <w:rtl w:val="0"/>
          </w:rPr>
          <w:t xml:space="preserve">, </w:t>
        </w:r>
        <w:commentRangeStart w:id="6"/>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6"/>
        <w:r w:rsidDel="00000000" w:rsidR="00000000" w:rsidRPr="00000000">
          <w:commentReference w:id="6"/>
        </w:r>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w:t>
      </w:r>
      <w:ins w:author="Katherine Beigel" w:id="29" w:date="2024-09-13T21:17:31Z">
        <w:r w:rsidDel="00000000" w:rsidR="00000000" w:rsidRPr="00000000">
          <w:rPr>
            <w:sz w:val="24"/>
            <w:szCs w:val="24"/>
            <w:highlight w:val="white"/>
            <w:rtl w:val="0"/>
          </w:rPr>
          <w:t xml:space="preserve">s</w:t>
        </w:r>
      </w:ins>
      <w:r w:rsidDel="00000000" w:rsidR="00000000" w:rsidRPr="00000000">
        <w:rPr>
          <w:sz w:val="24"/>
          <w:szCs w:val="24"/>
          <w:highlight w:val="white"/>
          <w:rtl w:val="0"/>
        </w:rPr>
        <w:t xml:space="preserve">.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w:t>
      </w:r>
      <w:ins w:author="Katherine Beigel" w:id="30" w:date="2024-09-13T21:18:04Z">
        <w:r w:rsidDel="00000000" w:rsidR="00000000" w:rsidRPr="00000000">
          <w:rPr>
            <w:sz w:val="24"/>
            <w:szCs w:val="24"/>
            <w:highlight w:val="white"/>
            <w:rtl w:val="0"/>
          </w:rPr>
          <w:t xml:space="preserve">adult </w:t>
        </w:r>
      </w:ins>
      <w:r w:rsidDel="00000000" w:rsidR="00000000" w:rsidRPr="00000000">
        <w:rPr>
          <w:sz w:val="24"/>
          <w:szCs w:val="24"/>
          <w:highlight w:val="white"/>
          <w:rtl w:val="0"/>
        </w:rPr>
        <w:t xml:space="preserve">tumors and pediatric tumors</w:t>
      </w:r>
      <w:ins w:author="Katherine Beigel" w:id="31" w:date="2024-09-13T21:18:14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w:t>
      </w:r>
      <w:ins w:author="Katherine Beigel" w:id="32" w:date="2024-09-13T21:18:16Z">
        <w:r w:rsidDel="00000000" w:rsidR="00000000" w:rsidRPr="00000000">
          <w:rPr>
            <w:sz w:val="24"/>
            <w:szCs w:val="24"/>
            <w:highlight w:val="white"/>
            <w:rtl w:val="0"/>
          </w:rPr>
          <w:t xml:space="preserve">we </w:t>
        </w:r>
      </w:ins>
      <w:r w:rsidDel="00000000" w:rsidR="00000000" w:rsidRPr="00000000">
        <w:rPr>
          <w:sz w:val="24"/>
          <w:szCs w:val="24"/>
          <w:highlight w:val="white"/>
          <w:rtl w:val="0"/>
        </w:rPr>
        <w:t xml:space="preserve">assigned a field with a citation that confirmed that the tumor in question is indeed pediatric (</w:t>
      </w:r>
      <w:ins w:author="Katherine Beigel" w:id="33" w:date="2024-09-13T21:18:23Z">
        <w:r w:rsidDel="00000000" w:rsidR="00000000" w:rsidRPr="00000000">
          <w:rPr>
            <w:sz w:val="24"/>
            <w:szCs w:val="24"/>
            <w:highlight w:val="white"/>
            <w:rtl w:val="0"/>
          </w:rPr>
          <w:t xml:space="preserve">S</w:t>
        </w:r>
      </w:ins>
      <w:del w:author="Katherine Beigel" w:id="33" w:date="2024-09-13T21:18:23Z">
        <w:r w:rsidDel="00000000" w:rsidR="00000000" w:rsidRPr="00000000">
          <w:rPr>
            <w:sz w:val="24"/>
            <w:szCs w:val="24"/>
            <w:highlight w:val="white"/>
            <w:rtl w:val="0"/>
          </w:rPr>
          <w:delText xml:space="preserve">s</w:delText>
        </w:r>
      </w:del>
      <w:r w:rsidDel="00000000" w:rsidR="00000000" w:rsidRPr="00000000">
        <w:rPr>
          <w:sz w:val="24"/>
          <w:szCs w:val="24"/>
          <w:highlight w:val="white"/>
          <w:rtl w:val="0"/>
        </w:rPr>
        <w:t xml:space="preserve">upplementary </w:t>
      </w:r>
      <w:ins w:author="Katherine Beigel" w:id="34" w:date="2024-09-13T21:18:25Z">
        <w:r w:rsidDel="00000000" w:rsidR="00000000" w:rsidRPr="00000000">
          <w:rPr>
            <w:sz w:val="24"/>
            <w:szCs w:val="24"/>
            <w:highlight w:val="white"/>
            <w:rtl w:val="0"/>
          </w:rPr>
          <w:t xml:space="preserve">F</w:t>
        </w:r>
      </w:ins>
      <w:del w:author="Katherine Beigel" w:id="34" w:date="2024-09-13T21:18:25Z">
        <w:r w:rsidDel="00000000" w:rsidR="00000000" w:rsidRPr="00000000">
          <w:rPr>
            <w:sz w:val="24"/>
            <w:szCs w:val="24"/>
            <w:highlight w:val="white"/>
            <w:rtl w:val="0"/>
          </w:rPr>
          <w:delText xml:space="preserve">f</w:delText>
        </w:r>
      </w:del>
      <w:r w:rsidDel="00000000" w:rsidR="00000000" w:rsidRPr="00000000">
        <w:rPr>
          <w:sz w:val="24"/>
          <w:szCs w:val="24"/>
          <w:highlight w:val="white"/>
          <w:rtl w:val="0"/>
        </w:rPr>
        <w:t xml:space="preserve">ile S3). In total we identified 13,230 tumors</w:t>
      </w:r>
      <w:ins w:author="Katherine Beigel" w:id="35" w:date="2024-09-13T21:18:3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among which </w:t>
      </w:r>
      <w:r w:rsidDel="00000000" w:rsidR="00000000" w:rsidRPr="00000000">
        <w:rPr>
          <w:sz w:val="24"/>
          <w:szCs w:val="24"/>
          <w:rtl w:val="0"/>
        </w:rPr>
        <w:t xml:space="preserve">6</w:t>
      </w:r>
      <w:ins w:author="Katherine Beigel" w:id="36" w:date="2024-09-13T21:18:32Z">
        <w:r w:rsidDel="00000000" w:rsidR="00000000" w:rsidRPr="00000000">
          <w:rPr>
            <w:sz w:val="24"/>
            <w:szCs w:val="24"/>
            <w:rtl w:val="0"/>
          </w:rPr>
          <w:t xml:space="preserve">,</w:t>
        </w:r>
      </w:ins>
      <w:r w:rsidDel="00000000" w:rsidR="00000000" w:rsidRPr="00000000">
        <w:rPr>
          <w:sz w:val="24"/>
          <w:szCs w:val="24"/>
          <w:rtl w:val="0"/>
        </w:rPr>
        <w:t xml:space="preserve">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w:t>
      </w:r>
      <w:ins w:author="Katherine Beigel" w:id="37" w:date="2024-09-13T21:19:26Z">
        <w:r w:rsidDel="00000000" w:rsidR="00000000" w:rsidRPr="00000000">
          <w:rPr>
            <w:sz w:val="24"/>
            <w:szCs w:val="24"/>
            <w:rtl w:val="0"/>
          </w:rPr>
          <w:t xml:space="preserve"> Because the</w:t>
        </w:r>
      </w:ins>
      <w:del w:author="Katherine Beigel" w:id="37" w:date="2024-09-13T21:19:26Z">
        <w:r w:rsidDel="00000000" w:rsidR="00000000" w:rsidRPr="00000000">
          <w:rPr>
            <w:sz w:val="24"/>
            <w:szCs w:val="24"/>
            <w:rtl w:val="0"/>
          </w:rPr>
          <w:delText xml:space="preserve"> However, the </w:delText>
        </w:r>
      </w:del>
      <w:r w:rsidDel="00000000" w:rsidR="00000000" w:rsidRPr="00000000">
        <w:rPr>
          <w:sz w:val="24"/>
          <w:szCs w:val="24"/>
          <w:rtl w:val="0"/>
        </w:rPr>
        <w:t xml:space="preserve">WHO database is considered the gold standard for tumor nomenclature</w:t>
      </w:r>
      <w:ins w:author="Katherine Beigel" w:id="38" w:date="2024-09-13T21:19:34Z">
        <w:r w:rsidDel="00000000" w:rsidR="00000000" w:rsidRPr="00000000">
          <w:rPr>
            <w:sz w:val="24"/>
            <w:szCs w:val="24"/>
            <w:rtl w:val="0"/>
          </w:rPr>
          <w:t xml:space="preserve">, </w:t>
        </w:r>
      </w:ins>
      <w:del w:author="Katherine Beigel" w:id="38" w:date="2024-09-13T21:19:34Z">
        <w:r w:rsidDel="00000000" w:rsidR="00000000" w:rsidRPr="00000000">
          <w:rPr>
            <w:sz w:val="24"/>
            <w:szCs w:val="24"/>
            <w:rtl w:val="0"/>
          </w:rPr>
          <w:delText xml:space="preserve"> which is why </w:delText>
        </w:r>
      </w:del>
      <w:r w:rsidDel="00000000" w:rsidR="00000000" w:rsidRPr="00000000">
        <w:rPr>
          <w:sz w:val="24"/>
          <w:szCs w:val="24"/>
          <w:rtl w:val="0"/>
        </w:rPr>
        <w:t xml:space="preserve">we </w:t>
      </w:r>
      <w:ins w:author="Katherine Beigel" w:id="39" w:date="2024-09-13T21:19:48Z">
        <w:r w:rsidDel="00000000" w:rsidR="00000000" w:rsidRPr="00000000">
          <w:rPr>
            <w:sz w:val="24"/>
            <w:szCs w:val="24"/>
            <w:rtl w:val="0"/>
          </w:rPr>
          <w:t xml:space="preserve">evaluated our standardization methods against only the WHO database</w:t>
        </w:r>
      </w:ins>
      <w:del w:author="Katherine Beigel" w:id="39" w:date="2024-09-13T21:19:48Z">
        <w:r w:rsidDel="00000000" w:rsidR="00000000" w:rsidRPr="00000000">
          <w:rPr>
            <w:sz w:val="24"/>
            <w:szCs w:val="24"/>
            <w:rtl w:val="0"/>
          </w:rPr>
          <w:delText xml:space="preserve">limited the testing of the accuracy of each standardization method against the WHO database only</w:delText>
        </w:r>
      </w:del>
      <w:r w:rsidDel="00000000" w:rsidR="00000000" w:rsidRPr="00000000">
        <w:rPr>
          <w:sz w:val="24"/>
          <w:szCs w:val="24"/>
          <w:rtl w:val="0"/>
        </w:rPr>
        <w:t xml:space="preserve">. </w:t>
      </w:r>
      <w:r w:rsidDel="00000000" w:rsidR="00000000" w:rsidRPr="00000000">
        <w:rPr>
          <w:sz w:val="24"/>
          <w:szCs w:val="24"/>
          <w:highlight w:val="white"/>
          <w:rtl w:val="0"/>
        </w:rPr>
        <w:t xml:space="preserve">The standardization methods </w:t>
      </w:r>
      <w:ins w:author="Katherine Beigel" w:id="40" w:date="2024-09-13T21:20:16Z">
        <w:r w:rsidDel="00000000" w:rsidR="00000000" w:rsidRPr="00000000">
          <w:rPr>
            <w:sz w:val="24"/>
            <w:szCs w:val="24"/>
            <w:highlight w:val="white"/>
            <w:rtl w:val="0"/>
          </w:rPr>
          <w:t xml:space="preserve">we used </w:t>
        </w:r>
      </w:ins>
      <w:r w:rsidDel="00000000" w:rsidR="00000000" w:rsidRPr="00000000">
        <w:rPr>
          <w:sz w:val="24"/>
          <w:szCs w:val="24"/>
          <w:highlight w:val="white"/>
          <w:rtl w:val="0"/>
        </w:rPr>
        <w:t xml:space="preserve">were based on text</w:t>
      </w:r>
      <w:ins w:author="Katherine Beigel" w:id="41" w:date="2024-09-13T21:20:20Z">
        <w:r w:rsidDel="00000000" w:rsidR="00000000" w:rsidRPr="00000000">
          <w:rPr>
            <w:sz w:val="24"/>
            <w:szCs w:val="24"/>
            <w:highlight w:val="white"/>
            <w:rtl w:val="0"/>
          </w:rPr>
          <w:t xml:space="preserve">-</w:t>
        </w:r>
      </w:ins>
      <w:del w:author="Katherine Beigel" w:id="41" w:date="2024-09-13T21:20:20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matching (edit distances) techniques and text-embedding techniques. To evaluate the performance of these techniques, we drew 1</w:t>
      </w:r>
      <w:ins w:author="Katherine Beigel" w:id="42" w:date="2024-09-13T21:22:4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w:t>
      </w:r>
      <w:ins w:author="Katherine Beigel" w:id="43" w:date="2024-09-13T21:22:51Z">
        <w:r w:rsidDel="00000000" w:rsidR="00000000" w:rsidRPr="00000000">
          <w:rPr>
            <w:sz w:val="24"/>
            <w:szCs w:val="24"/>
            <w:highlight w:val="white"/>
            <w:rtl w:val="0"/>
          </w:rPr>
          <w:t xml:space="preserve">tumor terms</w:t>
        </w:r>
      </w:ins>
      <w:del w:author="Katherine Beigel" w:id="43" w:date="2024-09-13T21:22:51Z">
        <w:r w:rsidDel="00000000" w:rsidR="00000000" w:rsidRPr="00000000">
          <w:rPr>
            <w:sz w:val="24"/>
            <w:szCs w:val="24"/>
            <w:highlight w:val="white"/>
            <w:rtl w:val="0"/>
          </w:rPr>
          <w:delText xml:space="preserve">samples</w:delText>
        </w:r>
      </w:del>
      <w:r w:rsidDel="00000000" w:rsidR="00000000" w:rsidRPr="00000000">
        <w:rPr>
          <w:sz w:val="24"/>
          <w:szCs w:val="24"/>
          <w:highlight w:val="white"/>
          <w:rtl w:val="0"/>
        </w:rPr>
        <w:t xml:space="preserve"> arbitrarily from the tumors </w:t>
      </w:r>
      <w:ins w:author="Katherine Beigel" w:id="44" w:date="2024-09-13T21:22:57Z">
        <w:r w:rsidDel="00000000" w:rsidR="00000000" w:rsidRPr="00000000">
          <w:rPr>
            <w:sz w:val="24"/>
            <w:szCs w:val="24"/>
            <w:highlight w:val="white"/>
            <w:rtl w:val="0"/>
          </w:rPr>
          <w:t xml:space="preserve">listed</w:t>
        </w:r>
      </w:ins>
      <w:del w:author="Katherine Beigel" w:id="44" w:date="2024-09-13T21:22:57Z">
        <w:r w:rsidDel="00000000" w:rsidR="00000000" w:rsidRPr="00000000">
          <w:rPr>
            <w:sz w:val="24"/>
            <w:szCs w:val="24"/>
            <w:highlight w:val="white"/>
            <w:rtl w:val="0"/>
          </w:rPr>
          <w:delText xml:space="preserve">identified</w:delText>
        </w:r>
      </w:del>
      <w:r w:rsidDel="00000000" w:rsidR="00000000" w:rsidRPr="00000000">
        <w:rPr>
          <w:sz w:val="24"/>
          <w:szCs w:val="24"/>
          <w:highlight w:val="white"/>
          <w:rtl w:val="0"/>
        </w:rPr>
        <w:t xml:space="preserve">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w:t>
      </w:r>
      <w:ins w:author="Katherine Beigel" w:id="45" w:date="2024-09-13T21:21:16Z">
        <w:r w:rsidDel="00000000" w:rsidR="00000000" w:rsidRPr="00000000">
          <w:rPr>
            <w:sz w:val="24"/>
            <w:szCs w:val="24"/>
            <w:highlight w:val="white"/>
            <w:rtl w:val="0"/>
          </w:rPr>
          <w:t xml:space="preserve">variation</w:t>
        </w:r>
      </w:ins>
      <w:del w:author="Katherine Beigel" w:id="45" w:date="2024-09-13T21:21:16Z">
        <w:r w:rsidDel="00000000" w:rsidR="00000000" w:rsidRPr="00000000">
          <w:rPr>
            <w:sz w:val="24"/>
            <w:szCs w:val="24"/>
            <w:highlight w:val="white"/>
            <w:rtl w:val="0"/>
          </w:rPr>
          <w:delText xml:space="preserve">edition</w:delText>
        </w:r>
      </w:del>
      <w:r w:rsidDel="00000000" w:rsidR="00000000" w:rsidRPr="00000000">
        <w:rPr>
          <w:sz w:val="24"/>
          <w:szCs w:val="24"/>
          <w:highlight w:val="white"/>
          <w:rtl w:val="0"/>
        </w:rPr>
        <w:t xml:space="preserve"> of </w:t>
      </w:r>
      <w:ins w:author="Katherine Beigel" w:id="46" w:date="2024-09-13T21:21:20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WHO database that was in th</w:t>
      </w:r>
      <w:ins w:author="Katherine Beigel" w:id="47" w:date="2024-09-13T21:21:25Z">
        <w:r w:rsidDel="00000000" w:rsidR="00000000" w:rsidRPr="00000000">
          <w:rPr>
            <w:sz w:val="24"/>
            <w:szCs w:val="24"/>
            <w:highlight w:val="white"/>
            <w:rtl w:val="0"/>
          </w:rPr>
          <w:t xml:space="preserve">at iteration of the</w:t>
        </w:r>
      </w:ins>
      <w:del w:author="Katherine Beigel" w:id="47" w:date="2024-09-13T21:21:25Z">
        <w:r w:rsidDel="00000000" w:rsidR="00000000" w:rsidRPr="00000000">
          <w:rPr>
            <w:sz w:val="24"/>
            <w:szCs w:val="24"/>
            <w:highlight w:val="white"/>
            <w:rtl w:val="0"/>
          </w:rPr>
          <w:delText xml:space="preserve">e</w:delText>
        </w:r>
      </w:del>
      <w:r w:rsidDel="00000000" w:rsidR="00000000" w:rsidRPr="00000000">
        <w:rPr>
          <w:sz w:val="24"/>
          <w:szCs w:val="24"/>
          <w:highlight w:val="white"/>
          <w:rtl w:val="0"/>
        </w:rPr>
        <w:t xml:space="preserve"> pipeline</w:t>
      </w:r>
      <w:ins w:author="Katherine Beigel" w:id="48" w:date="2024-09-13T21:21:50Z">
        <w:r w:rsidDel="00000000" w:rsidR="00000000" w:rsidRPr="00000000">
          <w:rPr>
            <w:sz w:val="24"/>
            <w:szCs w:val="24"/>
            <w:highlight w:val="white"/>
            <w:rtl w:val="0"/>
          </w:rPr>
          <w:t xml:space="preserve"> </w:t>
        </w:r>
        <w:commentRangeStart w:id="7"/>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commentRangeEnd w:id="7"/>
        <w:r w:rsidDel="00000000" w:rsidR="00000000" w:rsidRPr="00000000">
          <w:commentReference w:id="7"/>
        </w:r>
        <w:r w:rsidDel="00000000" w:rsidR="00000000" w:rsidRPr="00000000">
          <w:rPr>
            <w:sz w:val="24"/>
            <w:szCs w:val="24"/>
            <w:highlight w:val="white"/>
            <w:rtl w:val="0"/>
          </w:rPr>
          <w:t xml:space="preserve">.</w:t>
        </w:r>
      </w:ins>
      <w:del w:author="Katherine Beigel" w:id="48" w:date="2024-09-13T21:21:50Z">
        <w:r w:rsidDel="00000000" w:rsidR="00000000" w:rsidRPr="00000000">
          <w:rPr>
            <w:sz w:val="24"/>
            <w:szCs w:val="24"/>
            <w:highlight w:val="white"/>
            <w:rtl w:val="0"/>
          </w:rPr>
          <w:delText xml:space="preserve"> (</w:delText>
        </w:r>
      </w:del>
      <w:ins w:author="Katherine Beigel" w:id="48" w:date="2024-09-13T21:21:50Z">
        <w:del w:author="Katherine Beigel" w:id="48" w:date="2024-09-13T21:21:50Z">
          <w:r w:rsidDel="00000000" w:rsidR="00000000" w:rsidRPr="00000000">
            <w:rPr>
              <w:sz w:val="24"/>
              <w:szCs w:val="24"/>
              <w:highlight w:val="white"/>
              <w:rtl w:val="0"/>
            </w:rPr>
            <w:delText xml:space="preserve">either the </w:delText>
          </w:r>
        </w:del>
      </w:ins>
      <w:del w:author="Katherine Beigel" w:id="48" w:date="2024-09-13T21:21:50Z">
        <w:r w:rsidDel="00000000" w:rsidR="00000000" w:rsidRPr="00000000">
          <w:rPr>
            <w:sz w:val="24"/>
            <w:szCs w:val="24"/>
            <w:highlight w:val="white"/>
            <w:rtl w:val="0"/>
          </w:rPr>
          <w:delText xml:space="preserve">either 5th edition only or all editions (3rd,4th, and 5th editions))</w:delText>
        </w:r>
      </w:del>
      <w:del w:author="Katherine Beigel" w:id="49" w:date="2024-09-13T21:24:23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 We observed that when we </w:t>
      </w:r>
      <w:ins w:author="Katherine Beigel" w:id="50" w:date="2024-09-13T21:24:32Z">
        <w:r w:rsidDel="00000000" w:rsidR="00000000" w:rsidRPr="00000000">
          <w:rPr>
            <w:sz w:val="24"/>
            <w:szCs w:val="24"/>
            <w:highlight w:val="white"/>
            <w:rtl w:val="0"/>
          </w:rPr>
          <w:t xml:space="preserve">used</w:t>
        </w:r>
      </w:ins>
      <w:del w:author="Katherine Beigel" w:id="50" w:date="2024-09-13T21:24:32Z">
        <w:r w:rsidDel="00000000" w:rsidR="00000000" w:rsidRPr="00000000">
          <w:rPr>
            <w:sz w:val="24"/>
            <w:szCs w:val="24"/>
            <w:highlight w:val="white"/>
            <w:rtl w:val="0"/>
          </w:rPr>
          <w:delText xml:space="preserve">considered</w:delText>
        </w:r>
      </w:del>
      <w:r w:rsidDel="00000000" w:rsidR="00000000" w:rsidRPr="00000000">
        <w:rPr>
          <w:sz w:val="24"/>
          <w:szCs w:val="24"/>
          <w:highlight w:val="white"/>
          <w:rtl w:val="0"/>
        </w:rPr>
        <w:t xml:space="preserve"> all the editions of the WHO database, we were able to </w:t>
      </w:r>
      <w:ins w:author="Katherine Beigel" w:id="51" w:date="2024-09-13T21:24:44Z">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annotate </w:t>
      </w:r>
      <w:ins w:author="Katherine Beigel" w:id="52" w:date="2024-09-13T21:24:47Z">
        <w:r w:rsidDel="00000000" w:rsidR="00000000" w:rsidRPr="00000000">
          <w:rPr>
            <w:sz w:val="24"/>
            <w:szCs w:val="24"/>
            <w:highlight w:val="white"/>
            <w:rtl w:val="0"/>
          </w:rPr>
          <w:t xml:space="preserve">(ground truth) </w:t>
        </w:r>
      </w:ins>
      <w:r w:rsidDel="00000000" w:rsidR="00000000" w:rsidRPr="00000000">
        <w:rPr>
          <w:sz w:val="24"/>
          <w:szCs w:val="24"/>
          <w:highlight w:val="white"/>
          <w:rtl w:val="0"/>
        </w:rPr>
        <w:t xml:space="preserve">more of the tumor terms in the </w:t>
      </w:r>
      <w:r w:rsidDel="00000000" w:rsidR="00000000" w:rsidRPr="00000000">
        <w:rPr>
          <w:sz w:val="24"/>
          <w:szCs w:val="24"/>
          <w:rtl w:val="0"/>
        </w:rPr>
        <w:t xml:space="preserve">CT registry</w:t>
      </w:r>
      <w:ins w:author="Katherine Beigel" w:id="53" w:date="2024-09-13T21:25:13Z">
        <w:r w:rsidDel="00000000" w:rsidR="00000000" w:rsidRPr="00000000">
          <w:rPr>
            <w:sz w:val="24"/>
            <w:szCs w:val="24"/>
            <w:rtl w:val="0"/>
          </w:rPr>
          <w:t xml:space="preserve"> because the </w:t>
        </w:r>
      </w:ins>
      <w:del w:author="Katherine Beigel" w:id="53" w:date="2024-09-13T21:25:13Z">
        <w:r w:rsidDel="00000000" w:rsidR="00000000" w:rsidRPr="00000000">
          <w:rPr>
            <w:sz w:val="24"/>
            <w:szCs w:val="24"/>
            <w:highlight w:val="white"/>
            <w:rtl w:val="0"/>
          </w:rPr>
          <w:delText xml:space="preserve">, this is due to the fact that the </w:delText>
        </w:r>
      </w:del>
      <w:r w:rsidDel="00000000" w:rsidR="00000000" w:rsidRPr="00000000">
        <w:rPr>
          <w:sz w:val="24"/>
          <w:szCs w:val="24"/>
          <w:highlight w:val="white"/>
          <w:rtl w:val="0"/>
        </w:rPr>
        <w:t xml:space="preserve">5th edition of the WHO database has fewer terms compared to all th</w:t>
      </w:r>
      <w:ins w:author="Katherine Beigel" w:id="54" w:date="2024-09-13T21:25:29Z">
        <w:r w:rsidDel="00000000" w:rsidR="00000000" w:rsidRPr="00000000">
          <w:rPr>
            <w:sz w:val="24"/>
            <w:szCs w:val="24"/>
            <w:highlight w:val="white"/>
            <w:rtl w:val="0"/>
          </w:rPr>
          <w:t xml:space="preserve">re</w:t>
        </w:r>
      </w:ins>
      <w:r w:rsidDel="00000000" w:rsidR="00000000" w:rsidRPr="00000000">
        <w:rPr>
          <w:sz w:val="24"/>
          <w:szCs w:val="24"/>
          <w:highlight w:val="white"/>
          <w:rtl w:val="0"/>
        </w:rPr>
        <w:t xml:space="preserve">e editions </w:t>
      </w:r>
      <w:ins w:author="Katherine Beigel" w:id="55" w:date="2024-09-13T21:25:32Z">
        <w:r w:rsidDel="00000000" w:rsidR="00000000" w:rsidRPr="00000000">
          <w:rPr>
            <w:sz w:val="24"/>
            <w:szCs w:val="24"/>
            <w:highlight w:val="white"/>
            <w:rtl w:val="0"/>
          </w:rPr>
          <w:t xml:space="preserve">of the WHO database </w:t>
        </w:r>
      </w:ins>
      <w:r w:rsidDel="00000000" w:rsidR="00000000" w:rsidRPr="00000000">
        <w:rPr>
          <w:sz w:val="24"/>
          <w:szCs w:val="24"/>
          <w:highlight w:val="white"/>
          <w:rtl w:val="0"/>
        </w:rPr>
        <w:t xml:space="preserve">combined. In general, the text-embedding based methods were more accurate than text-matching based methods, </w:t>
      </w:r>
      <w:ins w:author="Katherine Beigel" w:id="56" w:date="2024-09-13T21:25:40Z">
        <w:r w:rsidDel="00000000" w:rsidR="00000000" w:rsidRPr="00000000">
          <w:rPr>
            <w:sz w:val="24"/>
            <w:szCs w:val="24"/>
            <w:highlight w:val="white"/>
            <w:rtl w:val="0"/>
          </w:rPr>
          <w:t xml:space="preserve">which </w:t>
        </w:r>
      </w:ins>
      <w:r w:rsidDel="00000000" w:rsidR="00000000" w:rsidRPr="00000000">
        <w:rPr>
          <w:sz w:val="24"/>
          <w:szCs w:val="24"/>
          <w:highlight w:val="white"/>
          <w:rtl w:val="0"/>
        </w:rPr>
        <w:t xml:space="preserve">we attribute </w:t>
      </w:r>
      <w:del w:author="Katherine Beigel" w:id="57" w:date="2024-09-13T21:25:45Z">
        <w:r w:rsidDel="00000000" w:rsidR="00000000" w:rsidRPr="00000000">
          <w:rPr>
            <w:sz w:val="24"/>
            <w:szCs w:val="24"/>
            <w:highlight w:val="white"/>
            <w:rtl w:val="0"/>
          </w:rPr>
          <w:delText xml:space="preserve">this </w:delText>
        </w:r>
      </w:del>
      <w:r w:rsidDel="00000000" w:rsidR="00000000" w:rsidRPr="00000000">
        <w:rPr>
          <w:sz w:val="24"/>
          <w:szCs w:val="24"/>
          <w:highlight w:val="white"/>
          <w:rtl w:val="0"/>
        </w:rPr>
        <w:t xml:space="preserve">to the fact that </w:t>
      </w:r>
      <w:ins w:author="Katherine Beigel" w:id="58" w:date="2024-09-13T21:26:25Z">
        <w:r w:rsidDel="00000000" w:rsidR="00000000" w:rsidRPr="00000000">
          <w:rPr>
            <w:sz w:val="24"/>
            <w:szCs w:val="24"/>
            <w:highlight w:val="white"/>
            <w:rtl w:val="0"/>
          </w:rPr>
          <w:t xml:space="preserve">text-matching techniques are based on edit-distances and can only evaluate syntactical differences between text, </w:t>
        </w:r>
        <w:r w:rsidDel="00000000" w:rsidR="00000000" w:rsidRPr="00000000">
          <w:rPr>
            <w:sz w:val="24"/>
            <w:szCs w:val="24"/>
            <w:highlight w:val="white"/>
            <w:rtl w:val="0"/>
          </w:rPr>
          <w:t xml:space="preserve">whereas</w:t>
        </w:r>
        <w:r w:rsidDel="00000000" w:rsidR="00000000" w:rsidRPr="00000000">
          <w:rPr>
            <w:sz w:val="24"/>
            <w:szCs w:val="24"/>
            <w:highlight w:val="white"/>
            <w:rtl w:val="0"/>
          </w:rPr>
          <w:t xml:space="preserve"> text-</w:t>
        </w:r>
      </w:ins>
      <w:r w:rsidDel="00000000" w:rsidR="00000000" w:rsidRPr="00000000">
        <w:rPr>
          <w:sz w:val="24"/>
          <w:szCs w:val="24"/>
          <w:highlight w:val="white"/>
          <w:rtl w:val="0"/>
        </w:rPr>
        <w:t xml:space="preserve">embeddings are able to capture the semantic and contextual meaning of text and map similar text</w:t>
      </w:r>
      <w:ins w:author="Katherine Beigel" w:id="59" w:date="2024-09-13T21:27:50Z">
        <w:r w:rsidDel="00000000" w:rsidR="00000000" w:rsidRPr="00000000">
          <w:rPr>
            <w:sz w:val="24"/>
            <w:szCs w:val="24"/>
            <w:highlight w:val="white"/>
            <w:rtl w:val="0"/>
          </w:rPr>
          <w:t xml:space="preserve">s</w:t>
        </w:r>
      </w:ins>
      <w:r w:rsidDel="00000000" w:rsidR="00000000" w:rsidRPr="00000000">
        <w:rPr>
          <w:sz w:val="24"/>
          <w:szCs w:val="24"/>
          <w:highlight w:val="white"/>
          <w:rtl w:val="0"/>
        </w:rPr>
        <w:t xml:space="preserve"> close to each other in the embedding space</w:t>
      </w:r>
      <w:ins w:author="Katherine Beigel" w:id="60" w:date="2024-09-13T21:26:52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del w:author="Katherine Beigel" w:id="61" w:date="2024-09-13T21:26:22Z">
        <w:r w:rsidDel="00000000" w:rsidR="00000000" w:rsidRPr="00000000">
          <w:rPr>
            <w:sz w:val="24"/>
            <w:szCs w:val="24"/>
            <w:highlight w:val="white"/>
            <w:rtl w:val="0"/>
          </w:rPr>
          <w:delText xml:space="preserve">which is not possible for text-matching techniques which are based on edit-distance that focus on syntactical difference between text. </w:delText>
        </w:r>
      </w:del>
      <w:r w:rsidDel="00000000" w:rsidR="00000000" w:rsidRPr="00000000">
        <w:rPr>
          <w:rtl w:val="0"/>
        </w:rPr>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w:t>
      </w:r>
      <w:ins w:author="Katherine Beigel" w:id="62" w:date="2024-09-13T21:29:03Z">
        <w:r w:rsidDel="00000000" w:rsidR="00000000" w:rsidRPr="00000000">
          <w:rPr>
            <w:sz w:val="24"/>
            <w:szCs w:val="24"/>
            <w:highlight w:val="white"/>
            <w:rtl w:val="0"/>
          </w:rPr>
          <w:t xml:space="preserve">text </w:t>
        </w:r>
      </w:ins>
      <w:r w:rsidDel="00000000" w:rsidR="00000000" w:rsidRPr="00000000">
        <w:rPr>
          <w:sz w:val="24"/>
          <w:szCs w:val="24"/>
          <w:highlight w:val="white"/>
          <w:rtl w:val="0"/>
        </w:rPr>
        <w:t xml:space="preserve">embeddings from OpenAI’s LLM:</w:t>
      </w:r>
      <w:r w:rsidDel="00000000" w:rsidR="00000000" w:rsidRPr="00000000">
        <w:rPr>
          <w:sz w:val="24"/>
          <w:szCs w:val="24"/>
          <w:rtl w:val="0"/>
        </w:rPr>
        <w:t xml:space="preserve">text-embedding-ada-002 (ADA002) and text-embedding-3-large (LTE-3). </w:t>
      </w:r>
      <w:del w:author="Katherine Beigel" w:id="63" w:date="2024-09-13T21:28:56Z">
        <w:commentRangeStart w:id="8"/>
        <w:r w:rsidDel="00000000" w:rsidR="00000000" w:rsidRPr="00000000">
          <w:rPr>
            <w:sz w:val="24"/>
            <w:szCs w:val="24"/>
            <w:rtl w:val="0"/>
          </w:rPr>
          <w:delText xml:space="preserve">LTE-3 is a recent and improved text-embedding model compared to ADA002 and it generates embeddings that are of 3072 dimensions, which is twice more than the dimensions ADA002 (1536 dimensions).</w:delText>
        </w:r>
      </w:del>
      <w:commentRangeEnd w:id="8"/>
      <w:r w:rsidDel="00000000" w:rsidR="00000000" w:rsidRPr="00000000">
        <w:commentReference w:id="8"/>
      </w:r>
      <w:r w:rsidDel="00000000" w:rsidR="00000000" w:rsidRPr="00000000">
        <w:rPr>
          <w:sz w:val="24"/>
          <w:szCs w:val="24"/>
          <w:rtl w:val="0"/>
        </w:rPr>
        <w:t xml:space="preserve">We observed that the LTE-3 based methods performed better than the ADA002 methods, with </w:t>
      </w:r>
      <w:ins w:author="Katherine Beigel" w:id="64" w:date="2024-09-13T21:29:22Z">
        <w:r w:rsidDel="00000000" w:rsidR="00000000" w:rsidRPr="00000000">
          <w:rPr>
            <w:sz w:val="24"/>
            <w:szCs w:val="24"/>
            <w:rtl w:val="0"/>
          </w:rPr>
          <w:t xml:space="preserve">the</w:t>
        </w:r>
      </w:ins>
      <w:del w:author="Katherine Beigel" w:id="64" w:date="2024-09-13T21:29:22Z">
        <w:r w:rsidDel="00000000" w:rsidR="00000000" w:rsidRPr="00000000">
          <w:rPr>
            <w:sz w:val="24"/>
            <w:szCs w:val="24"/>
            <w:rtl w:val="0"/>
          </w:rPr>
          <w:delText xml:space="preserve">an</w:delText>
        </w:r>
      </w:del>
      <w:r w:rsidDel="00000000" w:rsidR="00000000" w:rsidRPr="00000000">
        <w:rPr>
          <w:sz w:val="24"/>
          <w:szCs w:val="24"/>
          <w:rtl w:val="0"/>
        </w:rPr>
        <w:t xml:space="preserve"> exception </w:t>
      </w:r>
      <w:ins w:author="Katherine Beigel" w:id="65" w:date="2024-09-13T21:29:25Z">
        <w:r w:rsidDel="00000000" w:rsidR="00000000" w:rsidRPr="00000000">
          <w:rPr>
            <w:sz w:val="24"/>
            <w:szCs w:val="24"/>
            <w:rtl w:val="0"/>
          </w:rPr>
          <w:t xml:space="preserve">of</w:t>
        </w:r>
      </w:ins>
      <w:del w:author="Katherine Beigel" w:id="65" w:date="2024-09-13T21:29:25Z">
        <w:r w:rsidDel="00000000" w:rsidR="00000000" w:rsidRPr="00000000">
          <w:rPr>
            <w:sz w:val="24"/>
            <w:szCs w:val="24"/>
            <w:rtl w:val="0"/>
          </w:rPr>
          <w:delText xml:space="preserve">being that </w:delText>
        </w:r>
      </w:del>
      <w:r w:rsidDel="00000000" w:rsidR="00000000" w:rsidRPr="00000000">
        <w:rPr>
          <w:sz w:val="24"/>
          <w:szCs w:val="24"/>
          <w:rtl w:val="0"/>
        </w:rPr>
        <w:t xml:space="preserve">LTE-3+K-means</w:t>
      </w:r>
      <w:ins w:author="Katherine Beigel" w:id="66" w:date="2024-09-13T21:29:29Z">
        <w:r w:rsidDel="00000000" w:rsidR="00000000" w:rsidRPr="00000000">
          <w:rPr>
            <w:sz w:val="24"/>
            <w:szCs w:val="24"/>
            <w:rtl w:val="0"/>
          </w:rPr>
          <w:t xml:space="preserve">, which</w:t>
        </w:r>
      </w:ins>
      <w:r w:rsidDel="00000000" w:rsidR="00000000" w:rsidRPr="00000000">
        <w:rPr>
          <w:sz w:val="24"/>
          <w:szCs w:val="24"/>
          <w:rtl w:val="0"/>
        </w:rPr>
        <w:t xml:space="preserve"> slightly underperformed compared to ADA002+Euclidean Dist and ADA002+ AP </w:t>
      </w:r>
      <w:del w:author="Katherine Beigel" w:id="67" w:date="2024-09-13T21:29:43Z">
        <w:r w:rsidDel="00000000" w:rsidR="00000000" w:rsidRPr="00000000">
          <w:rPr>
            <w:sz w:val="24"/>
            <w:szCs w:val="24"/>
            <w:rtl w:val="0"/>
          </w:rPr>
          <w:delText xml:space="preserve">when we </w:delText>
        </w:r>
      </w:del>
      <w:ins w:author="Katherine Beigel" w:id="67" w:date="2024-09-13T21:29:43Z">
        <w:r w:rsidDel="00000000" w:rsidR="00000000" w:rsidRPr="00000000">
          <w:rPr>
            <w:sz w:val="24"/>
            <w:szCs w:val="24"/>
            <w:rtl w:val="0"/>
          </w:rPr>
          <w:t xml:space="preserve">when </w:t>
        </w:r>
      </w:ins>
      <w:r w:rsidDel="00000000" w:rsidR="00000000" w:rsidRPr="00000000">
        <w:rPr>
          <w:sz w:val="24"/>
          <w:szCs w:val="24"/>
          <w:rtl w:val="0"/>
        </w:rPr>
        <w:t xml:space="preserve">standardized against all the editions of the WHO database. Irrespective of the </w:t>
      </w:r>
      <w:ins w:author="Katherine Beigel" w:id="68" w:date="2024-09-13T21:29:59Z">
        <w:r w:rsidDel="00000000" w:rsidR="00000000" w:rsidRPr="00000000">
          <w:rPr>
            <w:sz w:val="24"/>
            <w:szCs w:val="24"/>
            <w:rtl w:val="0"/>
          </w:rPr>
          <w:t xml:space="preserve">variation of the </w:t>
        </w:r>
      </w:ins>
      <w:del w:author="Katherine Beigel" w:id="68" w:date="2024-09-13T21:29:59Z">
        <w:r w:rsidDel="00000000" w:rsidR="00000000" w:rsidRPr="00000000">
          <w:rPr>
            <w:sz w:val="24"/>
            <w:szCs w:val="24"/>
            <w:rtl w:val="0"/>
          </w:rPr>
          <w:delText xml:space="preserve">edition of </w:delText>
        </w:r>
      </w:del>
      <w:r w:rsidDel="00000000" w:rsidR="00000000" w:rsidRPr="00000000">
        <w:rPr>
          <w:sz w:val="24"/>
          <w:szCs w:val="24"/>
          <w:rtl w:val="0"/>
        </w:rPr>
        <w:t xml:space="preserve">WHO database that was considered in the pipeline, LTE-3 + Euclidean Dist achieved the highest accuracy followed by LTE-3 + AP.  </w:t>
      </w:r>
      <w:del w:author="Katherine Beigel" w:id="69" w:date="2024-09-13T21:30:09Z">
        <w:r w:rsidDel="00000000" w:rsidR="00000000" w:rsidRPr="00000000">
          <w:rPr>
            <w:sz w:val="24"/>
            <w:szCs w:val="24"/>
            <w:rtl w:val="0"/>
          </w:rPr>
          <w:delText xml:space="preserve"> </w:delText>
        </w:r>
      </w:del>
      <w:r w:rsidDel="00000000" w:rsidR="00000000" w:rsidRPr="00000000">
        <w:rPr>
          <w:sz w:val="24"/>
          <w:szCs w:val="24"/>
          <w:rtl w:val="0"/>
        </w:rPr>
        <w:t xml:space="preserve">LTE-3 +</w:t>
      </w:r>
      <w:ins w:author="Katherine Beigel" w:id="70" w:date="2024-09-13T21:30:18Z">
        <w:r w:rsidDel="00000000" w:rsidR="00000000" w:rsidRPr="00000000">
          <w:rPr>
            <w:sz w:val="24"/>
            <w:szCs w:val="24"/>
            <w:rtl w:val="0"/>
          </w:rPr>
          <w:t xml:space="preserve"> </w:t>
        </w:r>
      </w:ins>
      <w:r w:rsidDel="00000000" w:rsidR="00000000" w:rsidRPr="00000000">
        <w:rPr>
          <w:sz w:val="24"/>
          <w:szCs w:val="24"/>
          <w:rtl w:val="0"/>
        </w:rPr>
        <w:t xml:space="preserve">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w:t>
      </w:r>
      <w:del w:author="Katherine Beigel" w:id="71" w:date="2024-09-13T21:31:03Z">
        <w:r w:rsidDel="00000000" w:rsidR="00000000" w:rsidRPr="00000000">
          <w:rPr>
            <w:sz w:val="24"/>
            <w:szCs w:val="24"/>
            <w:highlight w:val="white"/>
            <w:rtl w:val="0"/>
          </w:rPr>
          <w:delText xml:space="preserve">work on annotating the </w:delText>
        </w:r>
      </w:del>
      <w:r w:rsidDel="00000000" w:rsidR="00000000" w:rsidRPr="00000000">
        <w:rPr>
          <w:sz w:val="24"/>
          <w:szCs w:val="24"/>
          <w:highlight w:val="white"/>
          <w:rtl w:val="0"/>
        </w:rPr>
        <w:t xml:space="preserve">ground truths for the 1</w:t>
      </w:r>
      <w:ins w:author="Katherine Beigel" w:id="72" w:date="2024-09-13T21:30:56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clinical tumors that the </w:t>
      </w:r>
      <w:ins w:author="Katherine Beigel" w:id="73" w:date="2024-09-13T21:31:23Z">
        <w:r w:rsidDel="00000000" w:rsidR="00000000" w:rsidRPr="00000000">
          <w:rPr>
            <w:sz w:val="24"/>
            <w:szCs w:val="24"/>
            <w:highlight w:val="white"/>
            <w:rtl w:val="0"/>
          </w:rPr>
          <w:t xml:space="preserve">text-</w:t>
        </w:r>
      </w:ins>
      <w:r w:rsidDel="00000000" w:rsidR="00000000" w:rsidRPr="00000000">
        <w:rPr>
          <w:sz w:val="24"/>
          <w:szCs w:val="24"/>
          <w:highlight w:val="white"/>
          <w:rtl w:val="0"/>
        </w:rPr>
        <w:t xml:space="preserve">embedding based methods will very likely outperform the text-matching (edit distance) based methods. </w:t>
      </w:r>
      <w:del w:author="Katherine Beigel" w:id="74" w:date="2024-09-13T21:31:34Z">
        <w:r w:rsidDel="00000000" w:rsidR="00000000" w:rsidRPr="00000000">
          <w:rPr>
            <w:sz w:val="24"/>
            <w:szCs w:val="24"/>
            <w:highlight w:val="white"/>
            <w:rtl w:val="0"/>
          </w:rPr>
          <w:delText xml:space="preserve">Thus e</w:delText>
        </w:r>
      </w:del>
      <w:ins w:author="Katherine Beigel" w:id="74" w:date="2024-09-13T21:31:34Z">
        <w:r w:rsidDel="00000000" w:rsidR="00000000" w:rsidRPr="00000000">
          <w:rPr>
            <w:sz w:val="24"/>
            <w:szCs w:val="24"/>
            <w:highlight w:val="white"/>
            <w:rtl w:val="0"/>
          </w:rPr>
          <w:t xml:space="preserve">E</w:t>
        </w:r>
      </w:ins>
      <w:r w:rsidDel="00000000" w:rsidR="00000000" w:rsidRPr="00000000">
        <w:rPr>
          <w:sz w:val="24"/>
          <w:szCs w:val="24"/>
          <w:highlight w:val="white"/>
          <w:rtl w:val="0"/>
        </w:rPr>
        <w:t xml:space="preserve">xpert annotation of the tumors in clinical trials is essential </w:t>
      </w:r>
      <w:ins w:author="Katherine Beigel" w:id="75" w:date="2024-09-13T21:31:50Z">
        <w:r w:rsidDel="00000000" w:rsidR="00000000" w:rsidRPr="00000000">
          <w:rPr>
            <w:sz w:val="24"/>
            <w:szCs w:val="24"/>
            <w:highlight w:val="white"/>
            <w:rtl w:val="0"/>
          </w:rPr>
          <w:t xml:space="preserve">for accurate </w:t>
        </w:r>
      </w:ins>
      <w:del w:author="Katherine Beigel" w:id="75" w:date="2024-09-13T21:31:50Z">
        <w:r w:rsidDel="00000000" w:rsidR="00000000" w:rsidRPr="00000000">
          <w:rPr>
            <w:sz w:val="24"/>
            <w:szCs w:val="24"/>
            <w:highlight w:val="white"/>
            <w:rtl w:val="0"/>
          </w:rPr>
          <w:delText xml:space="preserve">to get the most accurate sense of the</w:delText>
        </w:r>
      </w:del>
      <w:r w:rsidDel="00000000" w:rsidR="00000000" w:rsidRPr="00000000">
        <w:rPr>
          <w:sz w:val="24"/>
          <w:szCs w:val="24"/>
          <w:highlight w:val="white"/>
          <w:rtl w:val="0"/>
        </w:rPr>
        <w:t xml:space="preserve"> performance </w:t>
      </w:r>
      <w:ins w:author="Katherine Beigel" w:id="76" w:date="2024-09-13T21:31:57Z">
        <w:r w:rsidDel="00000000" w:rsidR="00000000" w:rsidRPr="00000000">
          <w:rPr>
            <w:sz w:val="24"/>
            <w:szCs w:val="24"/>
            <w:highlight w:val="white"/>
            <w:rtl w:val="0"/>
          </w:rPr>
          <w:t xml:space="preserve">evaluation </w:t>
        </w:r>
      </w:ins>
      <w:r w:rsidDel="00000000" w:rsidR="00000000" w:rsidRPr="00000000">
        <w:rPr>
          <w:sz w:val="24"/>
          <w:szCs w:val="24"/>
          <w:highlight w:val="white"/>
          <w:rtl w:val="0"/>
        </w:rPr>
        <w:t xml:space="preserve">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t>
      </w:r>
      <w:ins w:author="Katherine Beigel" w:id="77" w:date="2024-09-13T21:32:36Z">
        <w:r w:rsidDel="00000000" w:rsidR="00000000" w:rsidRPr="00000000">
          <w:rPr>
            <w:sz w:val="24"/>
            <w:szCs w:val="24"/>
            <w:highlight w:val="white"/>
            <w:rtl w:val="0"/>
          </w:rPr>
          <w:t xml:space="preserve">which</w:t>
        </w:r>
      </w:ins>
      <w:del w:author="Katherine Beigel" w:id="77" w:date="2024-09-13T21:32:36Z">
        <w:r w:rsidDel="00000000" w:rsidR="00000000" w:rsidRPr="00000000">
          <w:rPr>
            <w:sz w:val="24"/>
            <w:szCs w:val="24"/>
            <w:highlight w:val="white"/>
            <w:rtl w:val="0"/>
          </w:rPr>
          <w:delText xml:space="preserve">this</w:delText>
        </w:r>
      </w:del>
      <w:r w:rsidDel="00000000" w:rsidR="00000000" w:rsidRPr="00000000">
        <w:rPr>
          <w:sz w:val="24"/>
          <w:szCs w:val="24"/>
          <w:highlight w:val="white"/>
          <w:rtl w:val="0"/>
        </w:rPr>
        <w:t xml:space="preserve"> will require</w:t>
      </w:r>
      <w:ins w:author="Katherine Beigel" w:id="78" w:date="2024-09-13T21:33:01Z">
        <w:r w:rsidDel="00000000" w:rsidR="00000000" w:rsidRPr="00000000">
          <w:rPr>
            <w:sz w:val="24"/>
            <w:szCs w:val="24"/>
            <w:highlight w:val="white"/>
            <w:rtl w:val="0"/>
          </w:rPr>
          <w:t xml:space="preserve"> </w:t>
        </w:r>
      </w:ins>
      <w:del w:author="Katherine Beigel" w:id="78" w:date="2024-09-13T21:33:01Z">
        <w:r w:rsidDel="00000000" w:rsidR="00000000" w:rsidRPr="00000000">
          <w:rPr>
            <w:sz w:val="24"/>
            <w:szCs w:val="24"/>
            <w:highlight w:val="white"/>
            <w:rtl w:val="0"/>
          </w:rPr>
          <w:delText xml:space="preserve"> regenerating embeddings and </w:delText>
        </w:r>
      </w:del>
      <w:r w:rsidDel="00000000" w:rsidR="00000000" w:rsidRPr="00000000">
        <w:rPr>
          <w:sz w:val="24"/>
          <w:szCs w:val="24"/>
          <w:highlight w:val="white"/>
          <w:rtl w:val="0"/>
        </w:rPr>
        <w:t xml:space="preserve">rerunning the pipeline</w:t>
      </w:r>
      <w:ins w:author="Katherine Beigel" w:id="79" w:date="2024-09-13T21:33:26Z">
        <w:r w:rsidDel="00000000" w:rsidR="00000000" w:rsidRPr="00000000">
          <w:rPr>
            <w:sz w:val="24"/>
            <w:szCs w:val="24"/>
            <w:highlight w:val="white"/>
            <w:rtl w:val="0"/>
          </w:rPr>
          <w:t xml:space="preserve">,</w:t>
        </w:r>
      </w:ins>
      <w:del w:author="Katherine Beigel" w:id="79" w:date="2024-09-13T21:33:26Z">
        <w:r w:rsidDel="00000000" w:rsidR="00000000" w:rsidRPr="00000000">
          <w:rPr>
            <w:sz w:val="24"/>
            <w:szCs w:val="24"/>
            <w:highlight w:val="white"/>
            <w:rtl w:val="0"/>
          </w:rPr>
          <w:delText xml:space="preserve"> and</w:delText>
        </w:r>
      </w:del>
      <w:r w:rsidDel="00000000" w:rsidR="00000000" w:rsidRPr="00000000">
        <w:rPr>
          <w:sz w:val="24"/>
          <w:szCs w:val="24"/>
          <w:highlight w:val="white"/>
          <w:rtl w:val="0"/>
        </w:rPr>
        <w:t xml:space="preserve"> identifying the WHO database tumor which is at the closest Euclidean distance (LTE-3 + Euclidean Dist method)</w:t>
      </w:r>
      <w:ins w:author="Katherine Beigel" w:id="80" w:date="2024-09-13T21:33:29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annotating the ground truths for each new tumor entry. In addition to requiring expert curation for </w:t>
      </w:r>
      <w:del w:author="Katherine Beigel" w:id="81" w:date="2024-09-13T21:33:45Z">
        <w:r w:rsidDel="00000000" w:rsidR="00000000" w:rsidRPr="00000000">
          <w:rPr>
            <w:sz w:val="24"/>
            <w:szCs w:val="24"/>
            <w:highlight w:val="white"/>
            <w:rtl w:val="0"/>
          </w:rPr>
          <w:delText xml:space="preserve">the </w:delText>
        </w:r>
      </w:del>
      <w:r w:rsidDel="00000000" w:rsidR="00000000" w:rsidRPr="00000000">
        <w:rPr>
          <w:sz w:val="24"/>
          <w:szCs w:val="24"/>
          <w:highlight w:val="white"/>
          <w:rtl w:val="0"/>
        </w:rPr>
        <w:t xml:space="preserve">ground truth</w:t>
      </w:r>
      <w:ins w:author="Katherine Beigel" w:id="82" w:date="2024-09-13T21:33:51Z">
        <w:r w:rsidDel="00000000" w:rsidR="00000000" w:rsidRPr="00000000">
          <w:rPr>
            <w:sz w:val="24"/>
            <w:szCs w:val="24"/>
            <w:highlight w:val="white"/>
            <w:rtl w:val="0"/>
          </w:rPr>
          <w:t xml:space="preserve">ing</w:t>
        </w:r>
      </w:ins>
      <w:r w:rsidDel="00000000" w:rsidR="00000000" w:rsidRPr="00000000">
        <w:rPr>
          <w:sz w:val="24"/>
          <w:szCs w:val="24"/>
          <w:highlight w:val="white"/>
          <w:rtl w:val="0"/>
        </w:rPr>
        <w:t xml:space="preserve">, there is a computational cost associated with running the pipeline and storing the data, which can become expensive in the long run. Another limiting factor in this study are the embeddings that were generated by OpenAI</w:t>
      </w:r>
      <w:ins w:author="Katherine Beigel" w:id="83" w:date="2024-09-13T21:34:11Z">
        <w:r w:rsidDel="00000000" w:rsidR="00000000" w:rsidRPr="00000000">
          <w:rPr>
            <w:sz w:val="24"/>
            <w:szCs w:val="24"/>
            <w:highlight w:val="white"/>
            <w:rtl w:val="0"/>
          </w:rPr>
          <w:t xml:space="preserve">.</w:t>
        </w:r>
      </w:ins>
      <w:del w:author="Katherine Beigel" w:id="83" w:date="2024-09-13T21:34:11Z">
        <w:r w:rsidDel="00000000" w:rsidR="00000000" w:rsidRPr="00000000">
          <w:rPr>
            <w:sz w:val="24"/>
            <w:szCs w:val="24"/>
            <w:highlight w:val="white"/>
            <w:rtl w:val="0"/>
          </w:rPr>
          <w:delText xml:space="preserve">,</w:delText>
        </w:r>
      </w:del>
      <w:r w:rsidDel="00000000" w:rsidR="00000000" w:rsidRPr="00000000">
        <w:rPr>
          <w:sz w:val="24"/>
          <w:szCs w:val="24"/>
          <w:highlight w:val="white"/>
          <w:rtl w:val="0"/>
        </w:rPr>
        <w:t xml:space="preserve"> </w:t>
      </w:r>
      <w:ins w:author="Katherine Beigel" w:id="84" w:date="2024-09-13T21:34:21Z">
        <w:r w:rsidDel="00000000" w:rsidR="00000000" w:rsidRPr="00000000">
          <w:rPr>
            <w:sz w:val="24"/>
            <w:szCs w:val="24"/>
            <w:highlight w:val="white"/>
            <w:rtl w:val="0"/>
          </w:rPr>
          <w:t xml:space="preserve">I</w:t>
        </w:r>
      </w:ins>
      <w:del w:author="Katherine Beigel" w:id="84" w:date="2024-09-13T21:34:21Z">
        <w:r w:rsidDel="00000000" w:rsidR="00000000" w:rsidRPr="00000000">
          <w:rPr>
            <w:sz w:val="24"/>
            <w:szCs w:val="24"/>
            <w:highlight w:val="white"/>
            <w:rtl w:val="0"/>
          </w:rPr>
          <w:delText xml:space="preserve">i</w:delText>
        </w:r>
      </w:del>
      <w:r w:rsidDel="00000000" w:rsidR="00000000" w:rsidRPr="00000000">
        <w:rPr>
          <w:sz w:val="24"/>
          <w:szCs w:val="24"/>
          <w:highlight w:val="white"/>
          <w:rtl w:val="0"/>
        </w:rPr>
        <w:t xml:space="preserve">f the</w:t>
      </w:r>
      <w:ins w:author="Katherine Beigel" w:id="85" w:date="2024-09-13T21:34:15Z">
        <w:r w:rsidDel="00000000" w:rsidR="00000000" w:rsidRPr="00000000">
          <w:rPr>
            <w:sz w:val="24"/>
            <w:szCs w:val="24"/>
            <w:highlight w:val="white"/>
            <w:rtl w:val="0"/>
          </w:rPr>
          <w:t xml:space="preserve"> OpenAI</w:t>
        </w:r>
      </w:ins>
      <w:del w:author="Katherine Beigel" w:id="85" w:date="2024-09-13T21:34:15Z">
        <w:r w:rsidDel="00000000" w:rsidR="00000000" w:rsidRPr="00000000">
          <w:rPr>
            <w:sz w:val="24"/>
            <w:szCs w:val="24"/>
            <w:highlight w:val="white"/>
            <w:rtl w:val="0"/>
          </w:rPr>
          <w:delText xml:space="preserve">se</w:delText>
        </w:r>
      </w:del>
      <w:r w:rsidDel="00000000" w:rsidR="00000000" w:rsidRPr="00000000">
        <w:rPr>
          <w:sz w:val="24"/>
          <w:szCs w:val="24"/>
          <w:highlight w:val="white"/>
          <w:rtl w:val="0"/>
        </w:rPr>
        <w:t xml:space="preserve"> models are updated or discontinued, we will need to switch to other </w:t>
      </w:r>
      <w:ins w:author="Katherine Beigel" w:id="86" w:date="2024-09-13T21:34:37Z">
        <w:r w:rsidDel="00000000" w:rsidR="00000000" w:rsidRPr="00000000">
          <w:rPr>
            <w:sz w:val="24"/>
            <w:szCs w:val="24"/>
            <w:highlight w:val="white"/>
            <w:rtl w:val="0"/>
          </w:rPr>
          <w:t xml:space="preserve">available </w:t>
        </w:r>
      </w:ins>
      <w:r w:rsidDel="00000000" w:rsidR="00000000" w:rsidRPr="00000000">
        <w:rPr>
          <w:sz w:val="24"/>
          <w:szCs w:val="24"/>
          <w:highlight w:val="white"/>
          <w:rtl w:val="0"/>
        </w:rPr>
        <w:t xml:space="preserve">LLMs that generate embeddings. Furthermore, the LLMs that generate the embeddings for Open</w:t>
      </w:r>
      <w:del w:author="Katherine Beigel" w:id="87" w:date="2024-09-13T21:34:43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AI are not specifically trained on a medical or tumor corpus,</w:t>
      </w:r>
      <w:ins w:author="Katherine Beigel" w:id="88" w:date="2024-09-13T21:34:52Z">
        <w:r w:rsidDel="00000000" w:rsidR="00000000" w:rsidRPr="00000000">
          <w:rPr>
            <w:sz w:val="24"/>
            <w:szCs w:val="24"/>
            <w:highlight w:val="white"/>
            <w:rtl w:val="0"/>
          </w:rPr>
          <w:t xml:space="preserve"> and</w:t>
        </w:r>
      </w:ins>
      <w:r w:rsidDel="00000000" w:rsidR="00000000" w:rsidRPr="00000000">
        <w:rPr>
          <w:sz w:val="24"/>
          <w:szCs w:val="24"/>
          <w:highlight w:val="white"/>
          <w:rtl w:val="0"/>
        </w:rPr>
        <w:t xml:space="preserve">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Change w:author="Katherine Beigel" w:id="89" w:date="2024-09-13T21:35:07Z">
            <w:rPr/>
          </w:rPrChange>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Change w:author="Katherine Beigel" w:id="90" w:date="2024-09-13T21:35:13Z">
            <w:rPr>
              <w:sz w:val="24"/>
              <w:szCs w:val="24"/>
              <w:highlight w:val="white"/>
            </w:rPr>
          </w:rPrChange>
        </w:rPr>
        <w:t xml:space="preserve"> </w:t>
      </w:r>
      <w:r w:rsidDel="00000000" w:rsidR="00000000" w:rsidRPr="00000000">
        <w:rPr>
          <w:sz w:val="24"/>
          <w:szCs w:val="24"/>
          <w:rtl w:val="0"/>
          <w:rPrChange w:author="Katherine Beigel" w:id="90" w:date="2024-09-13T21:35:13Z">
            <w:rPr/>
          </w:rPrChange>
        </w:rPr>
        <w:t xml:space="preserve">CT registry</w:t>
      </w:r>
      <w:r w:rsidDel="00000000" w:rsidR="00000000" w:rsidRPr="00000000">
        <w:rPr>
          <w:sz w:val="24"/>
          <w:szCs w:val="24"/>
          <w:highlight w:val="white"/>
          <w:rtl w:val="0"/>
        </w:rPr>
        <w:t xml:space="preserve"> to maintain basic data integrity, </w:t>
      </w:r>
      <w:ins w:author="Katherine Beigel" w:id="91" w:date="2024-09-13T21:35:23Z">
        <w:r w:rsidDel="00000000" w:rsidR="00000000" w:rsidRPr="00000000">
          <w:rPr>
            <w:sz w:val="24"/>
            <w:szCs w:val="24"/>
            <w:highlight w:val="white"/>
            <w:rtl w:val="0"/>
          </w:rPr>
          <w:t xml:space="preserve">there are no</w:t>
        </w:r>
      </w:ins>
      <w:del w:author="Katherine Beigel" w:id="91" w:date="2024-09-13T21:35:23Z">
        <w:r w:rsidDel="00000000" w:rsidR="00000000" w:rsidRPr="00000000">
          <w:rPr>
            <w:sz w:val="24"/>
            <w:szCs w:val="24"/>
            <w:highlight w:val="white"/>
            <w:rtl w:val="0"/>
          </w:rPr>
          <w:delText xml:space="preserve">these do not</w:delText>
        </w:r>
      </w:del>
      <w:r w:rsidDel="00000000" w:rsidR="00000000" w:rsidRPr="00000000">
        <w:rPr>
          <w:sz w:val="24"/>
          <w:szCs w:val="24"/>
          <w:highlight w:val="white"/>
          <w:rtl w:val="0"/>
        </w:rPr>
        <w:t xml:space="preserve"> enforce</w:t>
      </w:r>
      <w:ins w:author="Katherine Beigel" w:id="92" w:date="2024-09-13T21:35:28Z">
        <w:r w:rsidDel="00000000" w:rsidR="00000000" w:rsidRPr="00000000">
          <w:rPr>
            <w:sz w:val="24"/>
            <w:szCs w:val="24"/>
            <w:highlight w:val="white"/>
            <w:rtl w:val="0"/>
          </w:rPr>
          <w:t xml:space="preserve">d</w:t>
        </w:r>
      </w:ins>
      <w:r w:rsidDel="00000000" w:rsidR="00000000" w:rsidRPr="00000000">
        <w:rPr>
          <w:sz w:val="24"/>
          <w:szCs w:val="24"/>
          <w:highlight w:val="white"/>
          <w:rtl w:val="0"/>
        </w:rPr>
        <w:t xml:space="preserve"> </w:t>
      </w:r>
      <w:del w:author="Katherine Beigel" w:id="93" w:date="2024-09-13T21:35:29Z">
        <w:r w:rsidDel="00000000" w:rsidR="00000000" w:rsidRPr="00000000">
          <w:rPr>
            <w:sz w:val="24"/>
            <w:szCs w:val="24"/>
            <w:highlight w:val="white"/>
            <w:rtl w:val="0"/>
          </w:rPr>
          <w:delText xml:space="preserve">any </w:delText>
        </w:r>
      </w:del>
      <w:r w:rsidDel="00000000" w:rsidR="00000000" w:rsidRPr="00000000">
        <w:rPr>
          <w:sz w:val="24"/>
          <w:szCs w:val="24"/>
          <w:highlight w:val="white"/>
          <w:rtl w:val="0"/>
        </w:rPr>
        <w:t xml:space="preserve">protocols to standardize tumor names that are </w:t>
      </w:r>
      <w:ins w:author="Katherine Beigel" w:id="94" w:date="2024-09-13T21:35:40Z">
        <w:r w:rsidDel="00000000" w:rsidR="00000000" w:rsidRPr="00000000">
          <w:rPr>
            <w:sz w:val="24"/>
            <w:szCs w:val="24"/>
            <w:highlight w:val="white"/>
            <w:rtl w:val="0"/>
          </w:rPr>
          <w:t xml:space="preserve">entered </w:t>
        </w:r>
      </w:ins>
      <w:del w:author="Katherine Beigel" w:id="94" w:date="2024-09-13T21:35:40Z">
        <w:r w:rsidDel="00000000" w:rsidR="00000000" w:rsidRPr="00000000">
          <w:rPr>
            <w:sz w:val="24"/>
            <w:szCs w:val="24"/>
            <w:highlight w:val="white"/>
            <w:rtl w:val="0"/>
          </w:rPr>
          <w:delText xml:space="preserve">contained</w:delText>
        </w:r>
      </w:del>
      <w:r w:rsidDel="00000000" w:rsidR="00000000" w:rsidRPr="00000000">
        <w:rPr>
          <w:sz w:val="24"/>
          <w:szCs w:val="24"/>
          <w:highlight w:val="white"/>
          <w:rtl w:val="0"/>
        </w:rPr>
        <w:t xml:space="preserve"> </w:t>
      </w:r>
      <w:ins w:author="Katherine Beigel" w:id="95" w:date="2024-09-13T21:35:50Z">
        <w:r w:rsidDel="00000000" w:rsidR="00000000" w:rsidRPr="00000000">
          <w:rPr>
            <w:sz w:val="24"/>
            <w:szCs w:val="24"/>
            <w:highlight w:val="white"/>
            <w:rtl w:val="0"/>
          </w:rPr>
          <w:t xml:space="preserve">as</w:t>
        </w:r>
      </w:ins>
      <w:del w:author="Katherine Beigel" w:id="95" w:date="2024-09-13T21:35:50Z">
        <w:r w:rsidDel="00000000" w:rsidR="00000000" w:rsidRPr="00000000">
          <w:rPr>
            <w:sz w:val="24"/>
            <w:szCs w:val="24"/>
            <w:highlight w:val="white"/>
            <w:rtl w:val="0"/>
          </w:rPr>
          <w:delText xml:space="preserve">in the</w:delText>
        </w:r>
      </w:del>
      <w:r w:rsidDel="00000000" w:rsidR="00000000" w:rsidRPr="00000000">
        <w:rPr>
          <w:sz w:val="24"/>
          <w:szCs w:val="24"/>
          <w:highlight w:val="white"/>
          <w:rtl w:val="0"/>
        </w:rPr>
        <w:t xml:space="preserve"> conditions data </w:t>
      </w:r>
      <w:ins w:author="Katherine Beigel" w:id="96" w:date="2024-09-13T21:35:53Z">
        <w:r w:rsidDel="00000000" w:rsidR="00000000" w:rsidRPr="00000000">
          <w:rPr>
            <w:sz w:val="24"/>
            <w:szCs w:val="24"/>
            <w:highlight w:val="white"/>
            <w:rtl w:val="0"/>
          </w:rPr>
          <w:t xml:space="preserve">in</w:t>
        </w:r>
      </w:ins>
      <w:del w:author="Katherine Beigel" w:id="96" w:date="2024-09-13T21:35:53Z">
        <w:r w:rsidDel="00000000" w:rsidR="00000000" w:rsidRPr="00000000">
          <w:rPr>
            <w:sz w:val="24"/>
            <w:szCs w:val="24"/>
            <w:highlight w:val="white"/>
            <w:rtl w:val="0"/>
          </w:rPr>
          <w:delText xml:space="preserve">of</w:delText>
        </w:r>
      </w:del>
      <w:r w:rsidDel="00000000" w:rsidR="00000000" w:rsidRPr="00000000">
        <w:rPr>
          <w:sz w:val="24"/>
          <w:szCs w:val="24"/>
          <w:highlight w:val="white"/>
          <w:rtl w:val="0"/>
        </w:rPr>
        <w:t xml:space="preserve"> the </w:t>
      </w:r>
      <w:r w:rsidDel="00000000" w:rsidR="00000000" w:rsidRPr="00000000">
        <w:rPr>
          <w:sz w:val="24"/>
          <w:szCs w:val="24"/>
          <w:rtl w:val="0"/>
          <w:rPrChange w:author="Katherine Beigel" w:id="97" w:date="2024-09-13T21:35:35Z">
            <w:rPr/>
          </w:rPrChange>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50">
        <w:r w:rsidDel="00000000" w:rsidR="00000000" w:rsidRPr="00000000">
          <w:rPr>
            <w:b w:val="0"/>
            <w:color w:val="000000"/>
            <w:sz w:val="24"/>
            <w:szCs w:val="24"/>
            <w:highlight w:val="white"/>
            <w:u w:val="none"/>
            <w:rtl w:val="0"/>
          </w:rPr>
          <w:t xml:space="preserve">[35,36]</w:t>
        </w:r>
      </w:hyperlink>
      <w:del w:author="Katherine Beigel" w:id="98" w:date="2024-09-13T21:36:22Z">
        <w:r w:rsidDel="00000000" w:rsidR="00000000" w:rsidRPr="00000000">
          <w:rPr>
            <w:sz w:val="24"/>
            <w:szCs w:val="24"/>
            <w:highlight w:val="white"/>
            <w:rtl w:val="0"/>
          </w:rPr>
          <w:delText xml:space="preserve">,</w:delText>
        </w:r>
      </w:del>
      <w:r w:rsidDel="00000000" w:rsidR="00000000" w:rsidRPr="00000000">
        <w:rPr>
          <w:sz w:val="24"/>
          <w:szCs w:val="24"/>
          <w:highlight w:val="white"/>
          <w:rtl w:val="0"/>
        </w:rPr>
        <w:t xml:space="preserve"> evidence reproducibility </w:t>
      </w:r>
      <w:hyperlink r:id="rId51">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w:t>
      </w:r>
      <w:del w:author="Katherine Beigel" w:id="99" w:date="2024-09-13T21:36:43Z">
        <w:r w:rsidDel="00000000" w:rsidR="00000000" w:rsidRPr="00000000">
          <w:rPr>
            <w:sz w:val="24"/>
            <w:szCs w:val="24"/>
            <w:highlight w:val="white"/>
            <w:rtl w:val="0"/>
          </w:rPr>
          <w:delText xml:space="preserve"> etc</w:delText>
        </w:r>
      </w:del>
      <w:r w:rsidDel="00000000" w:rsidR="00000000" w:rsidRPr="00000000">
        <w:rPr>
          <w:sz w:val="24"/>
          <w:szCs w:val="24"/>
          <w:highlight w:val="white"/>
          <w:rtl w:val="0"/>
        </w:rPr>
        <w:t xml:space="preserve">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sz w:val="28"/>
          <w:szCs w:val="28"/>
          <w:highlight w:val="white"/>
        </w:rPr>
      </w:pPr>
      <w:r w:rsidDel="00000000" w:rsidR="00000000" w:rsidRPr="00000000">
        <w:rPr>
          <w:rtl w:val="0"/>
        </w:rPr>
      </w:r>
    </w:p>
    <w:p w:rsidR="00000000" w:rsidDel="00000000" w:rsidP="00000000" w:rsidRDefault="00000000" w:rsidRPr="00000000" w14:paraId="000001E4">
      <w:pPr>
        <w:rPr>
          <w:b w:val="1"/>
          <w:sz w:val="28"/>
          <w:szCs w:val="28"/>
          <w:highlight w:val="white"/>
        </w:rPr>
      </w:pPr>
      <w:r w:rsidDel="00000000" w:rsidR="00000000" w:rsidRPr="00000000">
        <w:rPr>
          <w:rtl w:val="0"/>
        </w:rPr>
      </w:r>
    </w:p>
    <w:p w:rsidR="00000000" w:rsidDel="00000000" w:rsidP="00000000" w:rsidRDefault="00000000" w:rsidRPr="00000000" w14:paraId="000001E5">
      <w:pPr>
        <w:rPr>
          <w:b w:val="1"/>
          <w:sz w:val="28"/>
          <w:szCs w:val="28"/>
          <w:highlight w:val="white"/>
        </w:rPr>
      </w:pPr>
      <w:r w:rsidDel="00000000" w:rsidR="00000000" w:rsidRPr="00000000">
        <w:rPr>
          <w:rtl w:val="0"/>
        </w:rPr>
      </w:r>
    </w:p>
    <w:p w:rsidR="00000000" w:rsidDel="00000000" w:rsidP="00000000" w:rsidRDefault="00000000" w:rsidRPr="00000000" w14:paraId="000001E6">
      <w:pPr>
        <w:rPr>
          <w:b w:val="1"/>
          <w:sz w:val="28"/>
          <w:szCs w:val="28"/>
          <w:highlight w:val="white"/>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References</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2">
        <w:r w:rsidDel="00000000" w:rsidR="00000000" w:rsidRPr="00000000">
          <w:rPr>
            <w:b w:val="0"/>
            <w:i w:val="0"/>
            <w:color w:val="000000"/>
            <w:sz w:val="22"/>
            <w:szCs w:val="22"/>
            <w:u w:val="none"/>
            <w:rtl w:val="0"/>
          </w:rPr>
          <w:t xml:space="preserve">Bray F, Laversanne M, Sung H, </w:t>
        </w:r>
      </w:hyperlink>
      <w:hyperlink r:id="rId53">
        <w:r w:rsidDel="00000000" w:rsidR="00000000" w:rsidRPr="00000000">
          <w:rPr>
            <w:b w:val="0"/>
            <w:i w:val="1"/>
            <w:color w:val="000000"/>
            <w:sz w:val="22"/>
            <w:szCs w:val="22"/>
            <w:u w:val="none"/>
            <w:rtl w:val="0"/>
          </w:rPr>
          <w:t xml:space="preserve">et al.</w:t>
        </w:r>
      </w:hyperlink>
      <w:hyperlink r:id="rId54">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5">
        <w:r w:rsidDel="00000000" w:rsidR="00000000" w:rsidRPr="00000000">
          <w:rPr>
            <w:b w:val="0"/>
            <w:i w:val="1"/>
            <w:color w:val="000000"/>
            <w:sz w:val="22"/>
            <w:szCs w:val="22"/>
            <w:u w:val="none"/>
            <w:rtl w:val="0"/>
          </w:rPr>
          <w:t xml:space="preserve">CA Cancer J Clin</w:t>
        </w:r>
      </w:hyperlink>
      <w:hyperlink r:id="rId56">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7">
        <w:r w:rsidDel="00000000" w:rsidR="00000000" w:rsidRPr="00000000">
          <w:rPr>
            <w:b w:val="0"/>
            <w:i w:val="0"/>
            <w:color w:val="000000"/>
            <w:sz w:val="22"/>
            <w:szCs w:val="22"/>
            <w:u w:val="none"/>
            <w:rtl w:val="0"/>
          </w:rPr>
          <w:t xml:space="preserve">Siegel RL, Giaquinto AN, Jemal A. Cancer statistics, 2024.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0">
        <w:r w:rsidDel="00000000" w:rsidR="00000000" w:rsidRPr="00000000">
          <w:rPr>
            <w:b w:val="0"/>
            <w:i w:val="0"/>
            <w:color w:val="000000"/>
            <w:sz w:val="22"/>
            <w:szCs w:val="22"/>
            <w:u w:val="none"/>
            <w:rtl w:val="0"/>
          </w:rPr>
          <w:t xml:space="preserve">Matt GY, Sioson E, Shelton K,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3">
        <w:r w:rsidDel="00000000" w:rsidR="00000000" w:rsidRPr="00000000">
          <w:rPr>
            <w:b w:val="0"/>
            <w:i w:val="1"/>
            <w:color w:val="000000"/>
            <w:sz w:val="22"/>
            <w:szCs w:val="22"/>
            <w:u w:val="none"/>
            <w:rtl w:val="0"/>
          </w:rPr>
          <w:t xml:space="preserve">Cancer Discov</w:t>
        </w:r>
      </w:hyperlink>
      <w:hyperlink r:id="rId64">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5">
        <w:r w:rsidDel="00000000" w:rsidR="00000000" w:rsidRPr="00000000">
          <w:rPr>
            <w:b w:val="0"/>
            <w:i w:val="0"/>
            <w:color w:val="000000"/>
            <w:sz w:val="22"/>
            <w:szCs w:val="22"/>
            <w:u w:val="none"/>
            <w:rtl w:val="0"/>
          </w:rPr>
          <w:t xml:space="preserve">Aristizabal P, Winestone LE, Umaretiya P, </w:t>
        </w:r>
      </w:hyperlink>
      <w:hyperlink r:id="rId66">
        <w:r w:rsidDel="00000000" w:rsidR="00000000" w:rsidRPr="00000000">
          <w:rPr>
            <w:b w:val="0"/>
            <w:i w:val="1"/>
            <w:color w:val="000000"/>
            <w:sz w:val="22"/>
            <w:szCs w:val="22"/>
            <w:u w:val="none"/>
            <w:rtl w:val="0"/>
          </w:rPr>
          <w:t xml:space="preserve">et al.</w:t>
        </w:r>
      </w:hyperlink>
      <w:hyperlink r:id="rId67">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8">
        <w:r w:rsidDel="00000000" w:rsidR="00000000" w:rsidRPr="00000000">
          <w:rPr>
            <w:b w:val="0"/>
            <w:i w:val="1"/>
            <w:color w:val="000000"/>
            <w:sz w:val="22"/>
            <w:szCs w:val="22"/>
            <w:u w:val="none"/>
            <w:rtl w:val="0"/>
          </w:rPr>
          <w:t xml:space="preserve">Am Soc Clin Oncol Educ Book</w:t>
        </w:r>
      </w:hyperlink>
      <w:hyperlink r:id="rId69">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0">
        <w:r w:rsidDel="00000000" w:rsidR="00000000" w:rsidRPr="00000000">
          <w:rPr>
            <w:b w:val="0"/>
            <w:i w:val="0"/>
            <w:color w:val="000000"/>
            <w:sz w:val="22"/>
            <w:szCs w:val="22"/>
            <w:u w:val="none"/>
            <w:rtl w:val="0"/>
          </w:rPr>
          <w:t xml:space="preserve">Hunger Stephen P., Mullighan Charles G. Acute Lymphoblastic Leukemia in Children. </w:t>
        </w:r>
      </w:hyperlink>
      <w:hyperlink r:id="rId71">
        <w:r w:rsidDel="00000000" w:rsidR="00000000" w:rsidRPr="00000000">
          <w:rPr>
            <w:b w:val="0"/>
            <w:i w:val="1"/>
            <w:color w:val="000000"/>
            <w:sz w:val="22"/>
            <w:szCs w:val="22"/>
            <w:u w:val="none"/>
            <w:rtl w:val="0"/>
          </w:rPr>
          <w:t xml:space="preserve">N Engl J Med</w:t>
        </w:r>
      </w:hyperlink>
      <w:hyperlink r:id="rId72">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3">
        <w:r w:rsidDel="00000000" w:rsidR="00000000" w:rsidRPr="00000000">
          <w:rPr>
            <w:b w:val="0"/>
            <w:i w:val="0"/>
            <w:color w:val="000000"/>
            <w:sz w:val="22"/>
            <w:szCs w:val="22"/>
            <w:u w:val="none"/>
            <w:rtl w:val="0"/>
          </w:rPr>
          <w:t xml:space="preserve">Laetsch TW, DuBois SG, Bender JG,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Opportunities and Challenges in Drug Development for Pediatric Cancers. </w:t>
        </w:r>
      </w:hyperlink>
      <w:hyperlink r:id="rId76">
        <w:r w:rsidDel="00000000" w:rsidR="00000000" w:rsidRPr="00000000">
          <w:rPr>
            <w:b w:val="0"/>
            <w:i w:val="1"/>
            <w:color w:val="000000"/>
            <w:sz w:val="22"/>
            <w:szCs w:val="22"/>
            <w:u w:val="none"/>
            <w:rtl w:val="0"/>
          </w:rPr>
          <w:t xml:space="preserve">Cancer Discov</w:t>
        </w:r>
      </w:hyperlink>
      <w:hyperlink r:id="rId77">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8">
        <w:r w:rsidDel="00000000" w:rsidR="00000000" w:rsidRPr="00000000">
          <w:rPr>
            <w:b w:val="0"/>
            <w:i w:val="0"/>
            <w:color w:val="000000"/>
            <w:sz w:val="22"/>
            <w:szCs w:val="22"/>
            <w:u w:val="none"/>
            <w:rtl w:val="0"/>
          </w:rPr>
          <w:t xml:space="preserve">Renfro LA, Ji L, Piao J,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1">
        <w:r w:rsidDel="00000000" w:rsidR="00000000" w:rsidRPr="00000000">
          <w:rPr>
            <w:b w:val="0"/>
            <w:i w:val="1"/>
            <w:color w:val="000000"/>
            <w:sz w:val="22"/>
            <w:szCs w:val="22"/>
            <w:u w:val="none"/>
            <w:rtl w:val="0"/>
          </w:rPr>
          <w:t xml:space="preserve">JCO Precis Oncol</w:t>
        </w:r>
      </w:hyperlink>
      <w:hyperlink r:id="rId82">
        <w:r w:rsidDel="00000000" w:rsidR="00000000" w:rsidRPr="00000000">
          <w:rPr>
            <w:b w:val="0"/>
            <w:i w:val="0"/>
            <w:color w:val="000000"/>
            <w:sz w:val="22"/>
            <w:szCs w:val="22"/>
            <w:u w:val="none"/>
            <w:rtl w:val="0"/>
          </w:rPr>
          <w:t xml:space="preserve">. 2019;3. doi: </w:t>
        </w:r>
      </w:hyperlink>
      <w:hyperlink r:id="rId83">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4">
        <w:r w:rsidDel="00000000" w:rsidR="00000000" w:rsidRPr="00000000">
          <w:rPr>
            <w:b w:val="0"/>
            <w:i w:val="0"/>
            <w:color w:val="000000"/>
            <w:sz w:val="22"/>
            <w:szCs w:val="22"/>
            <w:u w:val="none"/>
            <w:rtl w:val="0"/>
          </w:rPr>
          <w:t xml:space="preserve">Rivers Z, Hyde B, Ronski K, </w:t>
        </w:r>
      </w:hyperlink>
      <w:hyperlink r:id="rId85">
        <w:r w:rsidDel="00000000" w:rsidR="00000000" w:rsidRPr="00000000">
          <w:rPr>
            <w:b w:val="0"/>
            <w:i w:val="1"/>
            <w:color w:val="000000"/>
            <w:sz w:val="22"/>
            <w:szCs w:val="22"/>
            <w:u w:val="none"/>
            <w:rtl w:val="0"/>
          </w:rPr>
          <w:t xml:space="preserve">et al.</w:t>
        </w:r>
      </w:hyperlink>
      <w:hyperlink r:id="rId86">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7">
        <w:r w:rsidDel="00000000" w:rsidR="00000000" w:rsidRPr="00000000">
          <w:rPr>
            <w:b w:val="0"/>
            <w:i w:val="1"/>
            <w:color w:val="000000"/>
            <w:sz w:val="22"/>
            <w:szCs w:val="22"/>
            <w:u w:val="none"/>
            <w:rtl w:val="0"/>
          </w:rPr>
          <w:t xml:space="preserve">Clin Ther</w:t>
        </w:r>
      </w:hyperlink>
      <w:hyperlink r:id="rId88">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9">
        <w:r w:rsidDel="00000000" w:rsidR="00000000" w:rsidRPr="00000000">
          <w:rPr>
            <w:b w:val="0"/>
            <w:i w:val="0"/>
            <w:color w:val="000000"/>
            <w:sz w:val="22"/>
            <w:szCs w:val="22"/>
            <w:u w:val="none"/>
            <w:rtl w:val="0"/>
          </w:rPr>
          <w:t xml:space="preserve">National Institutes of Health Clinical Trials Registry. ClinicalTrials.gov. </w:t>
        </w:r>
      </w:hyperlink>
      <w:hyperlink r:id="rId90">
        <w:r w:rsidDel="00000000" w:rsidR="00000000" w:rsidRPr="00000000">
          <w:rPr>
            <w:b w:val="0"/>
            <w:i w:val="0"/>
            <w:color w:val="000000"/>
            <w:sz w:val="22"/>
            <w:szCs w:val="22"/>
            <w:u w:val="none"/>
            <w:rtl w:val="0"/>
          </w:rPr>
          <w:t xml:space="preserve">https://clinicaltrials.gov/</w:t>
        </w:r>
      </w:hyperlink>
      <w:hyperlink r:id="rId91">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2">
        <w:r w:rsidDel="00000000" w:rsidR="00000000" w:rsidRPr="00000000">
          <w:rPr>
            <w:b w:val="0"/>
            <w:i w:val="0"/>
            <w:color w:val="000000"/>
            <w:sz w:val="22"/>
            <w:szCs w:val="22"/>
            <w:u w:val="none"/>
            <w:rtl w:val="0"/>
          </w:rPr>
          <w:t xml:space="preserve">Zarin DA, Tse T, Williams RJ,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The ClinicalTrials.gov Results Database — Update and Key Issues. </w:t>
        </w:r>
      </w:hyperlink>
      <w:hyperlink r:id="rId95">
        <w:r w:rsidDel="00000000" w:rsidR="00000000" w:rsidRPr="00000000">
          <w:rPr>
            <w:b w:val="0"/>
            <w:i w:val="1"/>
            <w:color w:val="000000"/>
            <w:sz w:val="22"/>
            <w:szCs w:val="22"/>
            <w:u w:val="none"/>
            <w:rtl w:val="0"/>
          </w:rPr>
          <w:t xml:space="preserve">N Engl J Med</w:t>
        </w:r>
      </w:hyperlink>
      <w:hyperlink r:id="rId96">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7">
        <w:r w:rsidDel="00000000" w:rsidR="00000000" w:rsidRPr="00000000">
          <w:rPr>
            <w:b w:val="0"/>
            <w:i w:val="0"/>
            <w:color w:val="000000"/>
            <w:sz w:val="22"/>
            <w:szCs w:val="22"/>
            <w:u w:val="none"/>
            <w:rtl w:val="0"/>
          </w:rPr>
          <w:t xml:space="preserve">Siegel RL, Miller KD, Wagle NS, </w:t>
        </w:r>
      </w:hyperlink>
      <w:hyperlink r:id="rId98">
        <w:r w:rsidDel="00000000" w:rsidR="00000000" w:rsidRPr="00000000">
          <w:rPr>
            <w:b w:val="0"/>
            <w:i w:val="1"/>
            <w:color w:val="000000"/>
            <w:sz w:val="22"/>
            <w:szCs w:val="22"/>
            <w:u w:val="none"/>
            <w:rtl w:val="0"/>
          </w:rPr>
          <w:t xml:space="preserve">et al.</w:t>
        </w:r>
      </w:hyperlink>
      <w:hyperlink r:id="rId99">
        <w:r w:rsidDel="00000000" w:rsidR="00000000" w:rsidRPr="00000000">
          <w:rPr>
            <w:b w:val="0"/>
            <w:i w:val="0"/>
            <w:color w:val="000000"/>
            <w:sz w:val="22"/>
            <w:szCs w:val="22"/>
            <w:u w:val="none"/>
            <w:rtl w:val="0"/>
          </w:rPr>
          <w:t xml:space="preserve"> Cancer statistics, 2023. </w:t>
        </w:r>
      </w:hyperlink>
      <w:hyperlink r:id="rId100">
        <w:r w:rsidDel="00000000" w:rsidR="00000000" w:rsidRPr="00000000">
          <w:rPr>
            <w:b w:val="0"/>
            <w:i w:val="1"/>
            <w:color w:val="000000"/>
            <w:sz w:val="22"/>
            <w:szCs w:val="22"/>
            <w:u w:val="none"/>
            <w:rtl w:val="0"/>
          </w:rPr>
          <w:t xml:space="preserve">CA Cancer J Clin</w:t>
        </w:r>
      </w:hyperlink>
      <w:hyperlink r:id="rId101">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2">
        <w:r w:rsidDel="00000000" w:rsidR="00000000" w:rsidRPr="00000000">
          <w:rPr>
            <w:b w:val="0"/>
            <w:i w:val="0"/>
            <w:color w:val="000000"/>
            <w:sz w:val="22"/>
            <w:szCs w:val="22"/>
            <w:u w:val="none"/>
            <w:rtl w:val="0"/>
          </w:rPr>
          <w:t xml:space="preserve">Snášel V, Keprt A, Abraham A, </w:t>
        </w:r>
      </w:hyperlink>
      <w:hyperlink r:id="rId103">
        <w:r w:rsidDel="00000000" w:rsidR="00000000" w:rsidRPr="00000000">
          <w:rPr>
            <w:b w:val="0"/>
            <w:i w:val="1"/>
            <w:color w:val="000000"/>
            <w:sz w:val="22"/>
            <w:szCs w:val="22"/>
            <w:u w:val="none"/>
            <w:rtl w:val="0"/>
          </w:rPr>
          <w:t xml:space="preserve">et al.</w:t>
        </w:r>
      </w:hyperlink>
      <w:hyperlink r:id="rId104">
        <w:r w:rsidDel="00000000" w:rsidR="00000000" w:rsidRPr="00000000">
          <w:rPr>
            <w:b w:val="0"/>
            <w:i w:val="0"/>
            <w:color w:val="000000"/>
            <w:sz w:val="22"/>
            <w:szCs w:val="22"/>
            <w:u w:val="none"/>
            <w:rtl w:val="0"/>
          </w:rPr>
          <w:t xml:space="preserve"> Approximate String Matching by Fuzzy Automata. </w:t>
        </w:r>
      </w:hyperlink>
      <w:hyperlink r:id="rId105">
        <w:r w:rsidDel="00000000" w:rsidR="00000000" w:rsidRPr="00000000">
          <w:rPr>
            <w:b w:val="0"/>
            <w:i w:val="1"/>
            <w:color w:val="000000"/>
            <w:sz w:val="22"/>
            <w:szCs w:val="22"/>
            <w:u w:val="none"/>
            <w:rtl w:val="0"/>
          </w:rPr>
          <w:t xml:space="preserve">Man-Machine Interactions</w:t>
        </w:r>
      </w:hyperlink>
      <w:hyperlink r:id="rId10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8">
        <w:r w:rsidDel="00000000" w:rsidR="00000000" w:rsidRPr="00000000">
          <w:rPr>
            <w:b w:val="0"/>
            <w:i w:val="0"/>
            <w:color w:val="000000"/>
            <w:sz w:val="22"/>
            <w:szCs w:val="22"/>
            <w:u w:val="none"/>
            <w:rtl w:val="0"/>
          </w:rPr>
          <w:t xml:space="preserve">Frey BJ, Dueck D. Clustering by passing messages between data points. </w:t>
        </w:r>
      </w:hyperlink>
      <w:hyperlink r:id="rId109">
        <w:r w:rsidDel="00000000" w:rsidR="00000000" w:rsidRPr="00000000">
          <w:rPr>
            <w:b w:val="0"/>
            <w:i w:val="1"/>
            <w:color w:val="000000"/>
            <w:sz w:val="22"/>
            <w:szCs w:val="22"/>
            <w:u w:val="none"/>
            <w:rtl w:val="0"/>
          </w:rPr>
          <w:t xml:space="preserve">Science</w:t>
        </w:r>
      </w:hyperlink>
      <w:hyperlink r:id="rId11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1">
        <w:r w:rsidDel="00000000" w:rsidR="00000000" w:rsidRPr="00000000">
          <w:rPr>
            <w:b w:val="0"/>
            <w:i w:val="0"/>
            <w:color w:val="000000"/>
            <w:sz w:val="22"/>
            <w:szCs w:val="22"/>
            <w:u w:val="none"/>
            <w:rtl w:val="0"/>
          </w:rPr>
          <w:t xml:space="preserve">Kitahara YFGI. Fast Algorithm for Affinity Propagation. In: Walsh T, ed. </w:t>
        </w:r>
      </w:hyperlink>
      <w:hyperlink r:id="rId112">
        <w:r w:rsidDel="00000000" w:rsidR="00000000" w:rsidRPr="00000000">
          <w:rPr>
            <w:b w:val="0"/>
            <w:i w:val="1"/>
            <w:color w:val="000000"/>
            <w:sz w:val="22"/>
            <w:szCs w:val="22"/>
            <w:u w:val="none"/>
            <w:rtl w:val="0"/>
          </w:rPr>
          <w:t xml:space="preserve">Twenty-Second International Joint Conference on Artificial Intelligence</w:t>
        </w:r>
      </w:hyperlink>
      <w:hyperlink r:id="rId11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4">
        <w:r w:rsidDel="00000000" w:rsidR="00000000" w:rsidRPr="00000000">
          <w:rPr>
            <w:b w:val="0"/>
            <w:i w:val="0"/>
            <w:color w:val="000000"/>
            <w:sz w:val="22"/>
            <w:szCs w:val="22"/>
            <w:u w:val="none"/>
            <w:rtl w:val="0"/>
          </w:rPr>
          <w:t xml:space="preserve">Shi XH, Guan RC, Wang LP, </w:t>
        </w:r>
      </w:hyperlink>
      <w:hyperlink r:id="rId115">
        <w:r w:rsidDel="00000000" w:rsidR="00000000" w:rsidRPr="00000000">
          <w:rPr>
            <w:b w:val="0"/>
            <w:i w:val="1"/>
            <w:color w:val="000000"/>
            <w:sz w:val="22"/>
            <w:szCs w:val="22"/>
            <w:u w:val="none"/>
            <w:rtl w:val="0"/>
          </w:rPr>
          <w:t xml:space="preserve">et al.</w:t>
        </w:r>
      </w:hyperlink>
      <w:hyperlink r:id="rId11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7">
        <w:r w:rsidDel="00000000" w:rsidR="00000000" w:rsidRPr="00000000">
          <w:rPr>
            <w:b w:val="0"/>
            <w:i w:val="1"/>
            <w:color w:val="000000"/>
            <w:sz w:val="22"/>
            <w:szCs w:val="22"/>
            <w:u w:val="none"/>
            <w:rtl w:val="0"/>
          </w:rPr>
          <w:t xml:space="preserve">2009 International Joint Conference on Neural Networks</w:t>
        </w:r>
      </w:hyperlink>
      <w:hyperlink r:id="rId11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0">
        <w:r w:rsidDel="00000000" w:rsidR="00000000" w:rsidRPr="00000000">
          <w:rPr>
            <w:b w:val="0"/>
            <w:i w:val="1"/>
            <w:color w:val="000000"/>
            <w:sz w:val="22"/>
            <w:szCs w:val="22"/>
            <w:u w:val="none"/>
            <w:rtl w:val="0"/>
          </w:rPr>
          <w:t xml:space="preserve">International Journal of Computer Applications</w:t>
        </w:r>
      </w:hyperlink>
      <w:hyperlink r:id="rId121">
        <w:r w:rsidDel="00000000" w:rsidR="00000000" w:rsidRPr="00000000">
          <w:rPr>
            <w:b w:val="0"/>
            <w:i w:val="0"/>
            <w:color w:val="000000"/>
            <w:sz w:val="22"/>
            <w:szCs w:val="22"/>
            <w:u w:val="none"/>
            <w:rtl w:val="0"/>
          </w:rPr>
          <w:t xml:space="preserve">. 2013;61. doi: </w:t>
        </w:r>
      </w:hyperlink>
      <w:hyperlink r:id="rId12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4">
        <w:r w:rsidDel="00000000" w:rsidR="00000000" w:rsidRPr="00000000">
          <w:rPr>
            <w:b w:val="0"/>
            <w:i w:val="0"/>
            <w:color w:val="000000"/>
            <w:sz w:val="22"/>
            <w:szCs w:val="22"/>
            <w:u w:val="none"/>
            <w:rtl w:val="0"/>
          </w:rPr>
          <w:t xml:space="preserve">Liu FT, Ting KM, Zhou Z-H. Isolation Forest. </w:t>
        </w:r>
      </w:hyperlink>
      <w:hyperlink r:id="rId125">
        <w:r w:rsidDel="00000000" w:rsidR="00000000" w:rsidRPr="00000000">
          <w:rPr>
            <w:b w:val="0"/>
            <w:i w:val="1"/>
            <w:color w:val="000000"/>
            <w:sz w:val="22"/>
            <w:szCs w:val="22"/>
            <w:u w:val="none"/>
            <w:rtl w:val="0"/>
          </w:rPr>
          <w:t xml:space="preserve">2008 Eighth IEEE International Conference on Data Mining</w:t>
        </w:r>
      </w:hyperlink>
      <w:hyperlink r:id="rId12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9">
        <w:r w:rsidDel="00000000" w:rsidR="00000000" w:rsidRPr="00000000">
          <w:rPr>
            <w:b w:val="0"/>
            <w:i w:val="0"/>
            <w:color w:val="000000"/>
            <w:sz w:val="22"/>
            <w:szCs w:val="22"/>
            <w:u w:val="none"/>
            <w:rtl w:val="0"/>
          </w:rPr>
          <w:t xml:space="preserve">Wu J. Cluster Analysis and K-means Clustering: An Introduction. In: Wu J, ed. </w:t>
        </w:r>
      </w:hyperlink>
      <w:hyperlink r:id="rId170">
        <w:r w:rsidDel="00000000" w:rsidR="00000000" w:rsidRPr="00000000">
          <w:rPr>
            <w:b w:val="0"/>
            <w:i w:val="1"/>
            <w:color w:val="000000"/>
            <w:sz w:val="22"/>
            <w:szCs w:val="22"/>
            <w:u w:val="none"/>
            <w:rtl w:val="0"/>
          </w:rPr>
          <w:t xml:space="preserve">Advances in K-means Clustering: A Data Mining Thinking</w:t>
        </w:r>
      </w:hyperlink>
      <w:hyperlink r:id="rId17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2">
        <w:r w:rsidDel="00000000" w:rsidR="00000000" w:rsidRPr="00000000">
          <w:rPr>
            <w:b w:val="0"/>
            <w:i w:val="0"/>
            <w:color w:val="000000"/>
            <w:sz w:val="22"/>
            <w:szCs w:val="22"/>
            <w:u w:val="none"/>
            <w:rtl w:val="0"/>
          </w:rPr>
          <w:t xml:space="preserve">Shahapure KR, Nicholas C. Cluster Quality Analysis Using Silhouette Score. </w:t>
        </w:r>
      </w:hyperlink>
      <w:hyperlink r:id="rId17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6">
        <w:r w:rsidDel="00000000" w:rsidR="00000000" w:rsidRPr="00000000">
          <w:rPr>
            <w:b w:val="0"/>
            <w:i w:val="1"/>
            <w:color w:val="000000"/>
            <w:sz w:val="22"/>
            <w:szCs w:val="22"/>
            <w:u w:val="none"/>
            <w:rtl w:val="0"/>
          </w:rPr>
          <w:t xml:space="preserve">Entropy </w:t>
        </w:r>
      </w:hyperlink>
      <w:hyperlink r:id="rId177">
        <w:r w:rsidDel="00000000" w:rsidR="00000000" w:rsidRPr="00000000">
          <w:rPr>
            <w:b w:val="0"/>
            <w:i w:val="0"/>
            <w:color w:val="000000"/>
            <w:sz w:val="22"/>
            <w:szCs w:val="22"/>
            <w:u w:val="none"/>
            <w:rtl w:val="0"/>
          </w:rPr>
          <w:t xml:space="preserve">. 2021;23. doi: </w:t>
        </w:r>
      </w:hyperlink>
      <w:hyperlink r:id="rId17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9">
        <w:r w:rsidDel="00000000" w:rsidR="00000000" w:rsidRPr="00000000">
          <w:rPr>
            <w:b w:val="0"/>
            <w:i w:val="0"/>
            <w:color w:val="000000"/>
            <w:sz w:val="22"/>
            <w:szCs w:val="22"/>
            <w:u w:val="none"/>
            <w:rtl w:val="0"/>
          </w:rPr>
          <w:t xml:space="preserve">Canonica GW, Baena-Cagnani CE, Bousquet J, </w:t>
        </w:r>
      </w:hyperlink>
      <w:hyperlink r:id="rId180">
        <w:r w:rsidDel="00000000" w:rsidR="00000000" w:rsidRPr="00000000">
          <w:rPr>
            <w:b w:val="0"/>
            <w:i w:val="1"/>
            <w:color w:val="000000"/>
            <w:sz w:val="22"/>
            <w:szCs w:val="22"/>
            <w:u w:val="none"/>
            <w:rtl w:val="0"/>
          </w:rPr>
          <w:t xml:space="preserve">et al.</w:t>
        </w:r>
      </w:hyperlink>
      <w:hyperlink r:id="rId18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2">
        <w:r w:rsidDel="00000000" w:rsidR="00000000" w:rsidRPr="00000000">
          <w:rPr>
            <w:b w:val="0"/>
            <w:i w:val="1"/>
            <w:color w:val="000000"/>
            <w:sz w:val="22"/>
            <w:szCs w:val="22"/>
            <w:u w:val="none"/>
            <w:rtl w:val="0"/>
          </w:rPr>
          <w:t xml:space="preserve">Allergy</w:t>
        </w:r>
      </w:hyperlink>
      <w:hyperlink r:id="rId18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4">
        <w:r w:rsidDel="00000000" w:rsidR="00000000" w:rsidRPr="00000000">
          <w:rPr>
            <w:b w:val="0"/>
            <w:i w:val="0"/>
            <w:color w:val="000000"/>
            <w:sz w:val="22"/>
            <w:szCs w:val="22"/>
            <w:u w:val="none"/>
            <w:rtl w:val="0"/>
          </w:rPr>
          <w:t xml:space="preserve">Katz MHG, Marsh R, Herman JM, </w:t>
        </w:r>
      </w:hyperlink>
      <w:hyperlink r:id="rId185">
        <w:r w:rsidDel="00000000" w:rsidR="00000000" w:rsidRPr="00000000">
          <w:rPr>
            <w:b w:val="0"/>
            <w:i w:val="1"/>
            <w:color w:val="000000"/>
            <w:sz w:val="22"/>
            <w:szCs w:val="22"/>
            <w:u w:val="none"/>
            <w:rtl w:val="0"/>
          </w:rPr>
          <w:t xml:space="preserve">et al.</w:t>
        </w:r>
      </w:hyperlink>
      <w:hyperlink r:id="rId18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7">
        <w:r w:rsidDel="00000000" w:rsidR="00000000" w:rsidRPr="00000000">
          <w:rPr>
            <w:b w:val="0"/>
            <w:i w:val="1"/>
            <w:color w:val="000000"/>
            <w:sz w:val="22"/>
            <w:szCs w:val="22"/>
            <w:u w:val="none"/>
            <w:rtl w:val="0"/>
          </w:rPr>
          <w:t xml:space="preserve">Ann Surg Oncol</w:t>
        </w:r>
      </w:hyperlink>
      <w:hyperlink r:id="rId18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0">
        <w:r w:rsidDel="00000000" w:rsidR="00000000" w:rsidRPr="00000000">
          <w:rPr>
            <w:b w:val="0"/>
            <w:i w:val="1"/>
            <w:color w:val="000000"/>
            <w:sz w:val="22"/>
            <w:szCs w:val="22"/>
            <w:u w:val="none"/>
            <w:rtl w:val="0"/>
          </w:rPr>
          <w:t xml:space="preserve">Proc Natl Acad Sci U S A</w:t>
        </w:r>
      </w:hyperlink>
      <w:hyperlink r:id="rId19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rtl w:val="0"/>
        </w:rPr>
        <w:t xml:space="preserve">FIGURES </w:t>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8">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9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D">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9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9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ind w:left="-540" w:firstLine="0"/>
        <w:rPr>
          <w:b w:val="1"/>
        </w:rPr>
      </w:pPr>
      <w:r w:rsidDel="00000000" w:rsidR="00000000" w:rsidRPr="00000000">
        <w:rPr>
          <w:rtl w:val="0"/>
        </w:rPr>
      </w:r>
    </w:p>
    <w:p w:rsidR="00000000" w:rsidDel="00000000" w:rsidP="00000000" w:rsidRDefault="00000000" w:rsidRPr="00000000" w14:paraId="0000023E">
      <w:pPr>
        <w:ind w:left="-540" w:firstLine="0"/>
        <w:rPr>
          <w:b w:val="1"/>
        </w:rPr>
      </w:pPr>
      <w:r w:rsidDel="00000000" w:rsidR="00000000" w:rsidRPr="00000000">
        <w:rPr>
          <w:rtl w:val="0"/>
        </w:rPr>
      </w:r>
    </w:p>
    <w:p w:rsidR="00000000" w:rsidDel="00000000" w:rsidP="00000000" w:rsidRDefault="00000000" w:rsidRPr="00000000" w14:paraId="0000023F">
      <w:pPr>
        <w:ind w:left="-540" w:firstLine="0"/>
        <w:rPr>
          <w:b w:val="1"/>
          <w:sz w:val="30"/>
          <w:szCs w:val="30"/>
        </w:rPr>
      </w:pPr>
      <w:r w:rsidDel="00000000" w:rsidR="00000000" w:rsidRPr="00000000">
        <w:rPr>
          <w:rtl w:val="0"/>
        </w:rPr>
      </w:r>
    </w:p>
    <w:p w:rsidR="00000000" w:rsidDel="00000000" w:rsidP="00000000" w:rsidRDefault="00000000" w:rsidRPr="00000000" w14:paraId="00000240">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41">
      <w:pPr>
        <w:ind w:left="-540" w:firstLine="0"/>
        <w:rPr>
          <w:sz w:val="24"/>
          <w:szCs w:val="24"/>
        </w:rPr>
      </w:pPr>
      <w:r w:rsidDel="00000000" w:rsidR="00000000" w:rsidRPr="00000000">
        <w:rPr>
          <w:rtl w:val="0"/>
        </w:rPr>
      </w:r>
    </w:p>
    <w:p w:rsidR="00000000" w:rsidDel="00000000" w:rsidP="00000000" w:rsidRDefault="00000000" w:rsidRPr="00000000" w14:paraId="00000242">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8">
      <w:pPr>
        <w:rPr>
          <w:b w:val="1"/>
          <w:sz w:val="28"/>
          <w:szCs w:val="28"/>
        </w:rPr>
      </w:pP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p w:rsidR="00000000" w:rsidDel="00000000" w:rsidP="00000000" w:rsidRDefault="00000000" w:rsidRPr="00000000" w14:paraId="0000025A">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B">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6">
      <w:pPr>
        <w:ind w:left="-540" w:firstLine="0"/>
        <w:rPr>
          <w:b w:val="1"/>
          <w:sz w:val="28"/>
          <w:szCs w:val="28"/>
        </w:rPr>
      </w:pP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ind w:left="-540" w:firstLine="0"/>
        <w:rPr>
          <w:b w:val="1"/>
          <w:sz w:val="28"/>
          <w:szCs w:val="28"/>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ind w:left="-540" w:firstLine="0"/>
        <w:rPr>
          <w:b w:val="1"/>
        </w:rPr>
      </w:pPr>
      <w:r w:rsidDel="00000000" w:rsidR="00000000" w:rsidRPr="00000000">
        <w:rPr>
          <w:b w:val="1"/>
          <w:rtl w:val="0"/>
        </w:rPr>
        <w:t xml:space="preserve">S3: Demonstration of comparing strings using edit distances </w:t>
      </w:r>
    </w:p>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String 1: Breast Cancer</w:t>
      </w:r>
    </w:p>
    <w:p w:rsidR="00000000" w:rsidDel="00000000" w:rsidP="00000000" w:rsidRDefault="00000000" w:rsidRPr="00000000" w14:paraId="0000029F">
      <w:pPr>
        <w:ind w:left="-540" w:firstLine="0"/>
        <w:rPr/>
      </w:pPr>
      <w:r w:rsidDel="00000000" w:rsidR="00000000" w:rsidRPr="00000000">
        <w:rPr>
          <w:rtl w:val="0"/>
        </w:rPr>
        <w:t xml:space="preserve">String 2: Brain Cancer </w:t>
      </w:r>
    </w:p>
    <w:p w:rsidR="00000000" w:rsidDel="00000000" w:rsidP="00000000" w:rsidRDefault="00000000" w:rsidRPr="00000000" w14:paraId="000002A0">
      <w:pPr>
        <w:ind w:left="-540" w:firstLine="0"/>
        <w:rPr/>
      </w:pPr>
      <w:r w:rsidDel="00000000" w:rsidR="00000000" w:rsidRPr="00000000">
        <w:rPr>
          <w:rtl w:val="0"/>
        </w:rPr>
      </w:r>
    </w:p>
    <w:p w:rsidR="00000000" w:rsidDel="00000000" w:rsidP="00000000" w:rsidRDefault="00000000" w:rsidRPr="00000000" w14:paraId="000002A1">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bl>
    <w:p w:rsidR="00000000" w:rsidDel="00000000" w:rsidP="00000000" w:rsidRDefault="00000000" w:rsidRPr="00000000" w14:paraId="000002BE">
      <w:pPr>
        <w:ind w:left="-540" w:firstLine="0"/>
        <w:rPr/>
      </w:pPr>
      <w:r w:rsidDel="00000000" w:rsidR="00000000" w:rsidRPr="00000000">
        <w:rPr>
          <w:rtl w:val="0"/>
        </w:rPr>
      </w:r>
    </w:p>
    <w:p w:rsidR="00000000" w:rsidDel="00000000" w:rsidP="00000000" w:rsidRDefault="00000000" w:rsidRPr="00000000" w14:paraId="000002BF">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0">
      <w:pPr>
        <w:ind w:left="-540" w:firstLine="0"/>
        <w:rPr>
          <w:b w:val="1"/>
          <w:sz w:val="30"/>
          <w:szCs w:val="30"/>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sectPr>
      <w:headerReference r:id="rId196"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8" w:date="2024-09-13T21:39:45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already written pretty well in the methods.</w:t>
      </w:r>
    </w:p>
  </w:comment>
  <w:comment w:author="Katherine Beigel" w:id="7" w:date="2024-09-13T21:24:19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this out again for the discussion is helpful, I think.</w:t>
      </w:r>
    </w:p>
  </w:comment>
  <w:comment w:author="Aditya Lahiri" w:id="0" w:date="2024-09-16T16:15:59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6:11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3" w:date="2024-09-13T21:16:11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4" w:date="2024-09-13T21:16:11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5" w:date="2024-09-13T21:16:11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6" w:date="2024-09-13T21:16:11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1" w:date="2024-09-13T21:10:04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0">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NP5Q"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1mjP" TargetMode="External"/><Relationship Id="rId41" Type="http://schemas.openxmlformats.org/officeDocument/2006/relationships/hyperlink" Target="https://paperpile.com/c/NPPxEM/73kP" TargetMode="External"/><Relationship Id="rId44" Type="http://schemas.openxmlformats.org/officeDocument/2006/relationships/hyperlink" Target="https://paperpile.com/c/NPPxEM/bKvK" TargetMode="External"/><Relationship Id="rId194" Type="http://schemas.openxmlformats.org/officeDocument/2006/relationships/image" Target="media/image4.png"/><Relationship Id="rId43" Type="http://schemas.openxmlformats.org/officeDocument/2006/relationships/hyperlink" Target="https://paperpile.com/c/NPPxEM/ZV6P" TargetMode="External"/><Relationship Id="rId193" Type="http://schemas.openxmlformats.org/officeDocument/2006/relationships/image" Target="media/image1.png"/><Relationship Id="rId46" Type="http://schemas.openxmlformats.org/officeDocument/2006/relationships/hyperlink" Target="https://paperpile.com/c/NPPxEM/wp0i" TargetMode="External"/><Relationship Id="rId192" Type="http://schemas.openxmlformats.org/officeDocument/2006/relationships/image" Target="media/image3.png"/><Relationship Id="rId45" Type="http://schemas.openxmlformats.org/officeDocument/2006/relationships/hyperlink" Target="https://paperpile.com/c/NPPxEM/l3Uz" TargetMode="External"/><Relationship Id="rId191" Type="http://schemas.openxmlformats.org/officeDocument/2006/relationships/hyperlink" Target="http://paperpile.com/b/NPPxEM/MrPy" TargetMode="External"/><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rUdk"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HATf"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fu7E+8uDZ" TargetMode="External"/><Relationship Id="rId174" Type="http://schemas.openxmlformats.org/officeDocument/2006/relationships/hyperlink" Target="http://paperpile.com/b/NPPxEM/rUdk" TargetMode="External"/><Relationship Id="rId38" Type="http://schemas.openxmlformats.org/officeDocument/2006/relationships/hyperlink" Target="https://paperpile.com/c/NPPxEM/SePY+AIyW+WbHn+bKvK"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dx.doi.org/10.3390/e23060759" TargetMode="External"/><Relationship Id="rId177" Type="http://schemas.openxmlformats.org/officeDocument/2006/relationships/hyperlink" Target="http://paperpile.com/b/NPPxEM/HATf"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Lq9U+5cZt" TargetMode="External"/><Relationship Id="rId196" Type="http://schemas.openxmlformats.org/officeDocument/2006/relationships/header" Target="header1.xml"/><Relationship Id="rId16" Type="http://schemas.openxmlformats.org/officeDocument/2006/relationships/hyperlink" Target="https://paperpile.com/c/NPPxEM/6kRx" TargetMode="External"/><Relationship Id="rId195" Type="http://schemas.openxmlformats.org/officeDocument/2006/relationships/image" Target="media/image2.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dx.doi.org/10.1200/PO.19.00060"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hYaH"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68hp"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wp0i"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MrPy" TargetMode="External"/><Relationship Id="rId50" Type="http://schemas.openxmlformats.org/officeDocument/2006/relationships/hyperlink" Target="https://paperpile.com/c/NPPxEM/9u0o+9AUN"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6kRx"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MKyW"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vpqB" TargetMode="External"/><Relationship Id="rId121" Type="http://schemas.openxmlformats.org/officeDocument/2006/relationships/hyperlink" Target="http://paperpile.com/b/NPPxEM/FX6U"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5rKu" TargetMode="External"/><Relationship Id="rId122" Type="http://schemas.openxmlformats.org/officeDocument/2006/relationships/hyperlink" Target="http://dx.doi.org/10.5120/10032-5077"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YaH" TargetMode="External"/><Relationship Id="rId90" Type="http://schemas.openxmlformats.org/officeDocument/2006/relationships/hyperlink" Target="https://clinicaltrials.gov/"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OxXw"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ZrGQ"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