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54031D27" w:rsidR="009A34F6" w:rsidRPr="00E824F4" w:rsidRDefault="00B8376C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F59C0">
            <w:t>March</w:t>
          </w:r>
          <w:r w:rsidR="00CE2098">
            <w:t xml:space="preserve"> </w:t>
          </w:r>
          <w:r w:rsidR="005F59C0">
            <w:t>3</w:t>
          </w:r>
          <w:r w:rsidR="00F76947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1260C6F5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F59C0">
            <w:t>March 3,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>Andrew Hartwig</w:t>
          </w:r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>Andrew Hartwig,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6BAD7BB7" w:rsidR="009A34F6" w:rsidRPr="00A32DE9" w:rsidRDefault="005F59C0">
      <w:r>
        <w:t>Application state review, formatted deliverables in binder.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2092D256" w:rsidR="009A34F6" w:rsidRPr="00A32DE9" w:rsidRDefault="005F59C0">
      <w:r>
        <w:t>Walked through the development stages of the application. Handed in binder filled with all content up to week 9’s deliv</w:t>
      </w:r>
      <w:bookmarkStart w:id="0" w:name="_GoBack"/>
      <w:bookmarkEnd w:id="0"/>
      <w:r>
        <w:t>erables.</w:t>
      </w:r>
      <w:r w:rsidR="00CE2098">
        <w:t xml:space="preserve"> 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791A95F5" w:rsidR="009A34F6" w:rsidRPr="00A32DE9" w:rsidRDefault="005F59C0">
      <w:r>
        <w:t xml:space="preserve">Display new technology to Liz. </w:t>
      </w:r>
      <w:r w:rsidR="00B8376C">
        <w:t>Leaving Xamarin for Cordova application.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5016D11C" w:rsidR="009A34F6" w:rsidRDefault="009A34F6">
      <w:r>
        <w:t xml:space="preserve">Meeting was adjourned at </w:t>
      </w:r>
      <w:r w:rsidR="00CE2098">
        <w:t>1</w:t>
      </w:r>
      <w:r w:rsidR="00741D28">
        <w:t>:</w:t>
      </w:r>
      <w:r w:rsidR="005F59C0">
        <w:t>40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>Andrew Hartwig</w:t>
          </w:r>
        </w:sdtContent>
      </w:sdt>
      <w:r>
        <w:t xml:space="preserve">. The next general meeting will be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F59C0">
            <w:t>March 10,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>Andrew Hartwig</w:t>
      </w:r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0A17BE"/>
    <w:rsid w:val="00122C72"/>
    <w:rsid w:val="001D11AF"/>
    <w:rsid w:val="00272ABC"/>
    <w:rsid w:val="00316C23"/>
    <w:rsid w:val="003218DF"/>
    <w:rsid w:val="003F22E2"/>
    <w:rsid w:val="00484405"/>
    <w:rsid w:val="005578C9"/>
    <w:rsid w:val="005F59C0"/>
    <w:rsid w:val="00610188"/>
    <w:rsid w:val="00646379"/>
    <w:rsid w:val="0069738C"/>
    <w:rsid w:val="00741D28"/>
    <w:rsid w:val="00780BF7"/>
    <w:rsid w:val="00841320"/>
    <w:rsid w:val="00925500"/>
    <w:rsid w:val="009A34F6"/>
    <w:rsid w:val="00A1127D"/>
    <w:rsid w:val="00A32DE9"/>
    <w:rsid w:val="00B8376C"/>
    <w:rsid w:val="00CE2098"/>
    <w:rsid w:val="00D930E5"/>
    <w:rsid w:val="00DB3CF3"/>
    <w:rsid w:val="00E44288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F00A6"/>
    <w:rsid w:val="00897EAC"/>
    <w:rsid w:val="009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2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Microsoft Office User</cp:lastModifiedBy>
  <cp:revision>5</cp:revision>
  <cp:lastPrinted>2012-01-04T23:03:00Z</cp:lastPrinted>
  <dcterms:created xsi:type="dcterms:W3CDTF">2016-03-10T17:41:00Z</dcterms:created>
  <dcterms:modified xsi:type="dcterms:W3CDTF">2016-03-10T17:44:00Z</dcterms:modified>
  <cp:category>March 3,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