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Networks Lab</w:t>
      </w:r>
    </w:p>
    <w:p>
      <w:pPr>
        <w:pStyle w:val="Heading2"/>
      </w:pPr>
      <w:r>
        <w:t>Lab 5: Switching and ARP (MAC Address Learning)</w:t>
      </w:r>
    </w:p>
    <w:p>
      <w:pPr>
        <w:pStyle w:val="Heading3"/>
      </w:pPr>
      <w:r>
        <w:t>1. Objective</w:t>
      </w:r>
    </w:p>
    <w:p>
      <w:r>
        <w:t>• Understand switching in networks.</w:t>
        <w:br/>
        <w:t>• Learn how data travels between PCs via switches.</w:t>
        <w:br/>
        <w:t>• Understand ARP (Address Resolution Protocol).</w:t>
        <w:br/>
        <w:t>• Observe MAC address table behavior.</w:t>
        <w:br/>
        <w:t>• Learn to view and clear MAC address table.</w:t>
      </w:r>
    </w:p>
    <w:p>
      <w:pPr>
        <w:pStyle w:val="Heading3"/>
      </w:pPr>
      <w:r>
        <w:t>2. Basic Theory</w:t>
      </w:r>
    </w:p>
    <w:p>
      <w:r>
        <w:t>A switch is a Layer 2 device that forwards frames using MAC addresses. If the destination MAC is unknown, the switch floods the frame.</w:t>
        <w:br/>
        <w:br/>
        <w:t>ARP (Address Resolution Protocol) maps IP addresses to MAC addresses before communication.</w:t>
      </w:r>
    </w:p>
    <w:p>
      <w:pPr>
        <w:pStyle w:val="Heading3"/>
      </w:pPr>
      <w:r>
        <w:t>3. MAC Address Table</w:t>
      </w:r>
    </w:p>
    <w:p>
      <w:r>
        <w:t>The switch stores MAC addresses in a MAC (CAM) table. It updates automatically when devices communicate.</w:t>
      </w:r>
    </w:p>
    <w:p>
      <w:pPr>
        <w:pStyle w:val="Heading3"/>
      </w:pPr>
      <w:r>
        <w:t>4. Required Software</w:t>
      </w:r>
    </w:p>
    <w:p>
      <w:r>
        <w:t>• Cisco Packet Tracer</w:t>
      </w:r>
    </w:p>
    <w:p>
      <w:pPr>
        <w:pStyle w:val="Heading3"/>
      </w:pPr>
      <w:r>
        <w:t>5. Procedure</w:t>
      </w:r>
    </w:p>
    <w:p>
      <w:r>
        <w:t>Part A – Network Setup</w:t>
        <w:br/>
        <w:t>• Create a network with 2 PCs and 1 switch.</w:t>
        <w:br/>
        <w:t>• Optionally add another switch.</w:t>
        <w:br/>
        <w:t>• Connect using straight-through cables.</w:t>
        <w:br/>
        <w:t>• Assign IP addresses in same network.</w:t>
      </w:r>
    </w:p>
    <w:p>
      <w:r>
        <w:t>Part B – Check MAC Table</w:t>
        <w:br/>
        <w:t>• Open switch CLI.</w:t>
        <w:br/>
        <w:t>• Run: show mac address-table</w:t>
      </w:r>
    </w:p>
    <w:p>
      <w:r>
        <w:t>Part C – Communication</w:t>
        <w:br/>
        <w:t>• Ping from one PC to another.</w:t>
      </w:r>
    </w:p>
    <w:p>
      <w:r>
        <w:t>Part D – Verify Table</w:t>
        <w:br/>
        <w:t>• Run: show mac address-table</w:t>
        <w:br/>
        <w:t>• Observe learned MAC addresses.</w:t>
      </w:r>
    </w:p>
    <w:p>
      <w:r>
        <w:t>Part E – Clear Table</w:t>
        <w:br/>
        <w:t>• Run: clear mac address-table dynamic</w:t>
        <w:br/>
        <w:t>• Verify using show command.</w:t>
      </w:r>
    </w:p>
    <w:p>
      <w:pPr>
        <w:pStyle w:val="Heading3"/>
      </w:pPr>
      <w:r>
        <w:t>6. Expected Result</w:t>
      </w:r>
    </w:p>
    <w:p>
      <w:r>
        <w:t>Students should understand MAC learning, ARP process, and switching behavior.</w:t>
      </w:r>
    </w:p>
    <w:p>
      <w:pPr>
        <w:pStyle w:val="Heading3"/>
      </w:pPr>
      <w:r>
        <w:t>7. Lab Task</w:t>
      </w:r>
    </w:p>
    <w:p>
      <w:r>
        <w:t>• Create network with PCs and switch.</w:t>
        <w:br/>
        <w:t>• Assign IP addresses.</w:t>
        <w:br/>
        <w:t>• Check MAC table before ping.</w:t>
        <w:br/>
        <w:t>• Ping between PCs.</w:t>
        <w:br/>
        <w:t>• Check MAC table after ping.</w:t>
        <w:br/>
        <w:t>• Clear MAC table.</w:t>
        <w:br/>
        <w:t>• Verify clearing.</w:t>
      </w:r>
    </w:p>
    <w:p>
      <w:pPr>
        <w:pStyle w:val="Heading3"/>
      </w:pPr>
      <w:r>
        <w:t>8. Submission Instructions</w:t>
      </w:r>
    </w:p>
    <w:p>
      <w:r>
        <w:t>• Perform task.</w:t>
        <w:br/>
        <w:t>• Take screenshots.</w:t>
        <w:br/>
        <w:t>• Paste in Word file.</w:t>
        <w:br/>
        <w:t>• Write short explanation.</w:t>
        <w:br/>
        <w:t>• Submit to instructor.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