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107" w:rsidRDefault="00582107" w:rsidP="00582107">
      <w:pPr>
        <w:pStyle w:val="Default"/>
        <w:spacing w:line="360" w:lineRule="auto"/>
        <w:rPr>
          <w:sz w:val="40"/>
          <w:szCs w:val="40"/>
        </w:rPr>
      </w:pPr>
      <w:r>
        <w:rPr>
          <w:b/>
          <w:bCs/>
          <w:sz w:val="40"/>
          <w:szCs w:val="40"/>
        </w:rPr>
        <w:t xml:space="preserve">Chapter 3: </w:t>
      </w:r>
    </w:p>
    <w:p w:rsidR="00582107" w:rsidRDefault="00582107" w:rsidP="00582107">
      <w:pPr>
        <w:pStyle w:val="Default"/>
        <w:spacing w:line="360" w:lineRule="auto"/>
        <w:rPr>
          <w:sz w:val="40"/>
          <w:szCs w:val="40"/>
        </w:rPr>
      </w:pPr>
      <w:r>
        <w:rPr>
          <w:b/>
          <w:bCs/>
          <w:sz w:val="40"/>
          <w:szCs w:val="40"/>
        </w:rPr>
        <w:t xml:space="preserve">Requirement Analysis </w:t>
      </w:r>
    </w:p>
    <w:p w:rsidR="00582107" w:rsidRDefault="00582107" w:rsidP="00EE0A18">
      <w:pPr>
        <w:spacing w:line="360" w:lineRule="auto"/>
        <w:jc w:val="both"/>
        <w:rPr>
          <w:b/>
          <w:bCs/>
          <w:color w:val="000000"/>
          <w:sz w:val="28"/>
          <w:szCs w:val="28"/>
        </w:rPr>
      </w:pPr>
      <w:r>
        <w:rPr>
          <w:b/>
          <w:bCs/>
          <w:color w:val="000000"/>
          <w:sz w:val="28"/>
          <w:szCs w:val="28"/>
        </w:rPr>
        <w:t>3.1. Introduction</w:t>
      </w:r>
    </w:p>
    <w:p w:rsidR="00582107" w:rsidRDefault="00582107" w:rsidP="00EE0A18">
      <w:pPr>
        <w:spacing w:line="360" w:lineRule="auto"/>
        <w:jc w:val="both"/>
        <w:rPr>
          <w:color w:val="000000"/>
        </w:rPr>
      </w:pPr>
      <w:r>
        <w:rPr>
          <w:color w:val="000000"/>
        </w:rPr>
        <w:t xml:space="preserve">The most important aspect of every project's successful implementation is requirements engineering. From the current problem scenarios to determining the functional and non-functional needs of </w:t>
      </w:r>
      <w:r w:rsidR="00DF5032">
        <w:rPr>
          <w:color w:val="000000"/>
        </w:rPr>
        <w:t>P2P Learning</w:t>
      </w:r>
      <w:r>
        <w:rPr>
          <w:color w:val="000000"/>
        </w:rPr>
        <w:t>, this chapter includes all the info</w:t>
      </w:r>
      <w:bookmarkStart w:id="0" w:name="_GoBack"/>
      <w:bookmarkEnd w:id="0"/>
      <w:r>
        <w:rPr>
          <w:color w:val="000000"/>
        </w:rPr>
        <w:t>rmation needed for requirements analysis.</w:t>
      </w:r>
    </w:p>
    <w:p w:rsidR="00582107" w:rsidRDefault="00582107" w:rsidP="00582107">
      <w:pPr>
        <w:spacing w:line="360" w:lineRule="auto"/>
        <w:rPr>
          <w:b/>
          <w:bCs/>
          <w:color w:val="000000"/>
          <w:sz w:val="28"/>
          <w:szCs w:val="28"/>
        </w:rPr>
      </w:pPr>
      <w:r>
        <w:rPr>
          <w:b/>
          <w:bCs/>
          <w:color w:val="000000"/>
          <w:sz w:val="28"/>
          <w:szCs w:val="28"/>
        </w:rPr>
        <w:t>3.2. Problem Scenarios</w:t>
      </w:r>
    </w:p>
    <w:p w:rsidR="00582107" w:rsidRDefault="00582107" w:rsidP="00DF5032">
      <w:pPr>
        <w:spacing w:line="360" w:lineRule="auto"/>
        <w:jc w:val="both"/>
        <w:rPr>
          <w:color w:val="000000"/>
        </w:rPr>
      </w:pPr>
      <w:r>
        <w:rPr>
          <w:color w:val="000000"/>
        </w:rPr>
        <w:t>After the completing the market survey, we identified several important difficulties which are stated below in tabular form;</w:t>
      </w:r>
    </w:p>
    <w:p w:rsidR="00582107" w:rsidRDefault="00582107" w:rsidP="00582107">
      <w:pPr>
        <w:spacing w:line="360" w:lineRule="auto"/>
        <w:rPr>
          <w:b/>
          <w:bCs/>
        </w:rPr>
      </w:pPr>
      <w:r>
        <w:rPr>
          <w:b/>
          <w:bCs/>
          <w:color w:val="000000"/>
        </w:rPr>
        <w:t>3.2.1. Problem</w:t>
      </w:r>
      <w:r>
        <w:rPr>
          <w:b/>
          <w:bCs/>
        </w:rPr>
        <w:t xml:space="preserve">_01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7314"/>
      </w:tblGrid>
      <w:tr w:rsidR="00582107" w:rsidTr="00EE0A18">
        <w:trPr>
          <w:trHeight w:val="546"/>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rsidR="00582107" w:rsidRDefault="00582107">
            <w:pPr>
              <w:spacing w:line="360" w:lineRule="auto"/>
              <w:rPr>
                <w:b/>
                <w:bCs/>
              </w:rPr>
            </w:pPr>
            <w:r>
              <w:rPr>
                <w:b/>
                <w:bCs/>
                <w:color w:val="000000"/>
              </w:rPr>
              <w:t>Element</w:t>
            </w:r>
          </w:p>
        </w:tc>
        <w:tc>
          <w:tcPr>
            <w:tcW w:w="7314" w:type="dxa"/>
            <w:tcBorders>
              <w:top w:val="single" w:sz="4" w:space="0" w:color="auto"/>
              <w:left w:val="single" w:sz="4" w:space="0" w:color="auto"/>
              <w:bottom w:val="single" w:sz="4" w:space="0" w:color="auto"/>
              <w:right w:val="single" w:sz="4" w:space="0" w:color="auto"/>
            </w:tcBorders>
            <w:shd w:val="clear" w:color="auto" w:fill="BFBFBF"/>
            <w:hideMark/>
          </w:tcPr>
          <w:p w:rsidR="00582107" w:rsidRDefault="00582107">
            <w:pPr>
              <w:spacing w:line="360" w:lineRule="auto"/>
              <w:rPr>
                <w:b/>
                <w:bCs/>
              </w:rPr>
            </w:pPr>
            <w:r>
              <w:rPr>
                <w:b/>
                <w:bCs/>
                <w:color w:val="000000"/>
              </w:rPr>
              <w:t>Description</w:t>
            </w:r>
          </w:p>
        </w:tc>
      </w:tr>
      <w:tr w:rsidR="00582107" w:rsidTr="00EE0A18">
        <w:trPr>
          <w:trHeight w:val="568"/>
        </w:trPr>
        <w:tc>
          <w:tcPr>
            <w:tcW w:w="1843" w:type="dxa"/>
            <w:tcBorders>
              <w:top w:val="single" w:sz="4" w:space="0" w:color="auto"/>
              <w:left w:val="single" w:sz="4" w:space="0" w:color="auto"/>
              <w:bottom w:val="single" w:sz="4" w:space="0" w:color="auto"/>
              <w:right w:val="single" w:sz="4" w:space="0" w:color="auto"/>
            </w:tcBorders>
            <w:hideMark/>
          </w:tcPr>
          <w:p w:rsidR="00582107" w:rsidRDefault="00582107">
            <w:pPr>
              <w:spacing w:line="360" w:lineRule="auto"/>
              <w:rPr>
                <w:b/>
                <w:bCs/>
              </w:rPr>
            </w:pPr>
            <w:r>
              <w:rPr>
                <w:b/>
                <w:bCs/>
                <w:color w:val="000000"/>
              </w:rPr>
              <w:t>The problem of</w:t>
            </w:r>
          </w:p>
        </w:tc>
        <w:tc>
          <w:tcPr>
            <w:tcW w:w="7314" w:type="dxa"/>
            <w:tcBorders>
              <w:top w:val="single" w:sz="4" w:space="0" w:color="auto"/>
              <w:left w:val="single" w:sz="4" w:space="0" w:color="auto"/>
              <w:bottom w:val="single" w:sz="4" w:space="0" w:color="auto"/>
              <w:right w:val="single" w:sz="4" w:space="0" w:color="auto"/>
            </w:tcBorders>
            <w:hideMark/>
          </w:tcPr>
          <w:p w:rsidR="00582107" w:rsidRDefault="00582107">
            <w:pPr>
              <w:spacing w:line="360" w:lineRule="auto"/>
            </w:pPr>
            <w:r>
              <w:t>Inefficient Communication Among Peers</w:t>
            </w:r>
          </w:p>
        </w:tc>
      </w:tr>
      <w:tr w:rsidR="00582107" w:rsidTr="00EE0A18">
        <w:trPr>
          <w:trHeight w:val="574"/>
        </w:trPr>
        <w:tc>
          <w:tcPr>
            <w:tcW w:w="1843" w:type="dxa"/>
            <w:tcBorders>
              <w:top w:val="single" w:sz="4" w:space="0" w:color="auto"/>
              <w:left w:val="single" w:sz="4" w:space="0" w:color="auto"/>
              <w:bottom w:val="single" w:sz="4" w:space="0" w:color="auto"/>
              <w:right w:val="single" w:sz="4" w:space="0" w:color="auto"/>
            </w:tcBorders>
            <w:hideMark/>
          </w:tcPr>
          <w:p w:rsidR="00582107" w:rsidRDefault="00582107">
            <w:pPr>
              <w:spacing w:line="360" w:lineRule="auto"/>
              <w:rPr>
                <w:b/>
                <w:bCs/>
              </w:rPr>
            </w:pPr>
            <w:r>
              <w:rPr>
                <w:b/>
                <w:bCs/>
                <w:color w:val="000000"/>
              </w:rPr>
              <w:t>Affect</w:t>
            </w:r>
          </w:p>
        </w:tc>
        <w:tc>
          <w:tcPr>
            <w:tcW w:w="7314" w:type="dxa"/>
            <w:tcBorders>
              <w:top w:val="single" w:sz="4" w:space="0" w:color="auto"/>
              <w:left w:val="single" w:sz="4" w:space="0" w:color="auto"/>
              <w:bottom w:val="single" w:sz="4" w:space="0" w:color="auto"/>
              <w:right w:val="single" w:sz="4" w:space="0" w:color="auto"/>
            </w:tcBorders>
            <w:hideMark/>
          </w:tcPr>
          <w:p w:rsidR="00582107" w:rsidRDefault="0014736F" w:rsidP="006A1577">
            <w:pPr>
              <w:spacing w:line="360" w:lineRule="auto"/>
            </w:pPr>
            <w:r>
              <w:rPr>
                <w:color w:val="000000"/>
              </w:rPr>
              <w:t>Students</w:t>
            </w:r>
          </w:p>
        </w:tc>
      </w:tr>
      <w:tr w:rsidR="00582107" w:rsidTr="00EE0A18">
        <w:trPr>
          <w:trHeight w:val="1403"/>
        </w:trPr>
        <w:tc>
          <w:tcPr>
            <w:tcW w:w="1843" w:type="dxa"/>
            <w:tcBorders>
              <w:top w:val="single" w:sz="4" w:space="0" w:color="auto"/>
              <w:left w:val="single" w:sz="4" w:space="0" w:color="auto"/>
              <w:bottom w:val="single" w:sz="4" w:space="0" w:color="auto"/>
              <w:right w:val="single" w:sz="4" w:space="0" w:color="auto"/>
            </w:tcBorders>
            <w:hideMark/>
          </w:tcPr>
          <w:p w:rsidR="00582107" w:rsidRDefault="00582107">
            <w:pPr>
              <w:spacing w:line="360" w:lineRule="auto"/>
              <w:rPr>
                <w:b/>
                <w:bCs/>
              </w:rPr>
            </w:pPr>
            <w:r>
              <w:rPr>
                <w:b/>
                <w:bCs/>
                <w:color w:val="000000"/>
              </w:rPr>
              <w:t>The result of which</w:t>
            </w:r>
          </w:p>
        </w:tc>
        <w:tc>
          <w:tcPr>
            <w:tcW w:w="7314" w:type="dxa"/>
            <w:tcBorders>
              <w:top w:val="single" w:sz="4" w:space="0" w:color="auto"/>
              <w:left w:val="single" w:sz="4" w:space="0" w:color="auto"/>
              <w:bottom w:val="single" w:sz="4" w:space="0" w:color="auto"/>
              <w:right w:val="single" w:sz="4" w:space="0" w:color="auto"/>
            </w:tcBorders>
            <w:hideMark/>
          </w:tcPr>
          <w:p w:rsidR="00582107" w:rsidRDefault="00582107" w:rsidP="00582107">
            <w:pPr>
              <w:jc w:val="both"/>
            </w:pPr>
            <w:r w:rsidRPr="00582107">
              <w:t>Students may feel isolated, making it challenging for them to collaborate or engage in meaningful discussions. In the absence of effective communication, they might be less motivated to participate in collaborative learning activities.</w:t>
            </w:r>
          </w:p>
        </w:tc>
      </w:tr>
      <w:tr w:rsidR="00582107" w:rsidTr="00EE0A18">
        <w:trPr>
          <w:trHeight w:val="1435"/>
        </w:trPr>
        <w:tc>
          <w:tcPr>
            <w:tcW w:w="1843" w:type="dxa"/>
            <w:tcBorders>
              <w:top w:val="single" w:sz="4" w:space="0" w:color="auto"/>
              <w:left w:val="single" w:sz="4" w:space="0" w:color="auto"/>
              <w:bottom w:val="single" w:sz="4" w:space="0" w:color="auto"/>
              <w:right w:val="single" w:sz="4" w:space="0" w:color="auto"/>
            </w:tcBorders>
            <w:hideMark/>
          </w:tcPr>
          <w:p w:rsidR="00582107" w:rsidRDefault="00582107">
            <w:pPr>
              <w:spacing w:line="360" w:lineRule="auto"/>
              <w:rPr>
                <w:b/>
                <w:bCs/>
              </w:rPr>
            </w:pPr>
            <w:r>
              <w:rPr>
                <w:b/>
                <w:bCs/>
                <w:color w:val="000000"/>
              </w:rPr>
              <w:t>Benefits of</w:t>
            </w:r>
          </w:p>
        </w:tc>
        <w:tc>
          <w:tcPr>
            <w:tcW w:w="7314" w:type="dxa"/>
            <w:tcBorders>
              <w:top w:val="single" w:sz="4" w:space="0" w:color="auto"/>
              <w:left w:val="single" w:sz="4" w:space="0" w:color="auto"/>
              <w:bottom w:val="single" w:sz="4" w:space="0" w:color="auto"/>
              <w:right w:val="single" w:sz="4" w:space="0" w:color="auto"/>
            </w:tcBorders>
            <w:hideMark/>
          </w:tcPr>
          <w:p w:rsidR="00582107" w:rsidRDefault="00582107" w:rsidP="00582107">
            <w:pPr>
              <w:jc w:val="both"/>
            </w:pPr>
            <w:r>
              <w:t>Implementing effective communication features within the platform can foster a more connected learning environment. Facilitating better communication allows students to share knowledge, resources, and support each other, leading to a more enriching learning experience.</w:t>
            </w:r>
          </w:p>
        </w:tc>
      </w:tr>
    </w:tbl>
    <w:p w:rsidR="0014736F" w:rsidRDefault="0014736F" w:rsidP="0014736F">
      <w:pPr>
        <w:jc w:val="center"/>
        <w:rPr>
          <w:i/>
          <w:iCs/>
          <w:sz w:val="20"/>
          <w:szCs w:val="20"/>
        </w:rPr>
      </w:pPr>
    </w:p>
    <w:p w:rsidR="00582107" w:rsidRDefault="00582107" w:rsidP="0014736F">
      <w:pPr>
        <w:spacing w:line="360" w:lineRule="auto"/>
        <w:jc w:val="center"/>
        <w:rPr>
          <w:b/>
          <w:bCs/>
        </w:rPr>
      </w:pPr>
      <w:r>
        <w:rPr>
          <w:i/>
          <w:iCs/>
          <w:sz w:val="20"/>
          <w:szCs w:val="20"/>
        </w:rPr>
        <w:t>Table#1 Problem statement 1</w:t>
      </w:r>
    </w:p>
    <w:p w:rsidR="00582107" w:rsidRDefault="00582107" w:rsidP="00582107">
      <w:pPr>
        <w:spacing w:line="360" w:lineRule="auto"/>
        <w:rPr>
          <w:b/>
          <w:bCs/>
        </w:rPr>
      </w:pPr>
      <w:r>
        <w:rPr>
          <w:b/>
          <w:bCs/>
          <w:color w:val="000000"/>
        </w:rPr>
        <w:t>3.2.2. Problem</w:t>
      </w:r>
      <w:r>
        <w:rPr>
          <w:b/>
          <w:bCs/>
        </w:rPr>
        <w:t>_02</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7314"/>
      </w:tblGrid>
      <w:tr w:rsidR="00582107" w:rsidTr="00EE0A18">
        <w:trPr>
          <w:trHeight w:val="546"/>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rsidR="00582107" w:rsidRDefault="00582107">
            <w:pPr>
              <w:spacing w:line="360" w:lineRule="auto"/>
              <w:rPr>
                <w:b/>
                <w:bCs/>
              </w:rPr>
            </w:pPr>
            <w:r>
              <w:rPr>
                <w:b/>
                <w:bCs/>
                <w:color w:val="000000"/>
              </w:rPr>
              <w:t>Element</w:t>
            </w:r>
          </w:p>
        </w:tc>
        <w:tc>
          <w:tcPr>
            <w:tcW w:w="7314" w:type="dxa"/>
            <w:tcBorders>
              <w:top w:val="single" w:sz="4" w:space="0" w:color="auto"/>
              <w:left w:val="single" w:sz="4" w:space="0" w:color="auto"/>
              <w:bottom w:val="single" w:sz="4" w:space="0" w:color="auto"/>
              <w:right w:val="single" w:sz="4" w:space="0" w:color="auto"/>
            </w:tcBorders>
            <w:shd w:val="clear" w:color="auto" w:fill="BFBFBF"/>
            <w:hideMark/>
          </w:tcPr>
          <w:p w:rsidR="00582107" w:rsidRDefault="00582107">
            <w:pPr>
              <w:spacing w:line="360" w:lineRule="auto"/>
              <w:rPr>
                <w:b/>
                <w:bCs/>
              </w:rPr>
            </w:pPr>
            <w:r>
              <w:rPr>
                <w:b/>
                <w:bCs/>
                <w:color w:val="000000"/>
              </w:rPr>
              <w:t>Description</w:t>
            </w:r>
          </w:p>
        </w:tc>
      </w:tr>
      <w:tr w:rsidR="00582107" w:rsidTr="00EE0A18">
        <w:trPr>
          <w:trHeight w:val="568"/>
        </w:trPr>
        <w:tc>
          <w:tcPr>
            <w:tcW w:w="1843" w:type="dxa"/>
            <w:tcBorders>
              <w:top w:val="single" w:sz="4" w:space="0" w:color="auto"/>
              <w:left w:val="single" w:sz="4" w:space="0" w:color="auto"/>
              <w:bottom w:val="single" w:sz="4" w:space="0" w:color="auto"/>
              <w:right w:val="single" w:sz="4" w:space="0" w:color="auto"/>
            </w:tcBorders>
            <w:hideMark/>
          </w:tcPr>
          <w:p w:rsidR="00582107" w:rsidRDefault="00582107">
            <w:pPr>
              <w:spacing w:line="360" w:lineRule="auto"/>
              <w:rPr>
                <w:b/>
                <w:bCs/>
              </w:rPr>
            </w:pPr>
            <w:r>
              <w:rPr>
                <w:b/>
                <w:bCs/>
                <w:color w:val="000000"/>
              </w:rPr>
              <w:t>The problem of</w:t>
            </w:r>
          </w:p>
        </w:tc>
        <w:tc>
          <w:tcPr>
            <w:tcW w:w="7314" w:type="dxa"/>
            <w:tcBorders>
              <w:top w:val="single" w:sz="4" w:space="0" w:color="auto"/>
              <w:left w:val="single" w:sz="4" w:space="0" w:color="auto"/>
              <w:bottom w:val="single" w:sz="4" w:space="0" w:color="auto"/>
              <w:right w:val="single" w:sz="4" w:space="0" w:color="auto"/>
            </w:tcBorders>
            <w:hideMark/>
          </w:tcPr>
          <w:p w:rsidR="00582107" w:rsidRDefault="00582107">
            <w:pPr>
              <w:spacing w:line="360" w:lineRule="auto"/>
            </w:pPr>
            <w:r>
              <w:t>Difficulty in Finding Study Partners</w:t>
            </w:r>
          </w:p>
        </w:tc>
      </w:tr>
      <w:tr w:rsidR="00582107" w:rsidTr="00EE0A18">
        <w:trPr>
          <w:trHeight w:val="574"/>
        </w:trPr>
        <w:tc>
          <w:tcPr>
            <w:tcW w:w="1843" w:type="dxa"/>
            <w:tcBorders>
              <w:top w:val="single" w:sz="4" w:space="0" w:color="auto"/>
              <w:left w:val="single" w:sz="4" w:space="0" w:color="auto"/>
              <w:bottom w:val="single" w:sz="4" w:space="0" w:color="auto"/>
              <w:right w:val="single" w:sz="4" w:space="0" w:color="auto"/>
            </w:tcBorders>
            <w:hideMark/>
          </w:tcPr>
          <w:p w:rsidR="00582107" w:rsidRDefault="00582107">
            <w:pPr>
              <w:spacing w:line="360" w:lineRule="auto"/>
              <w:rPr>
                <w:b/>
                <w:bCs/>
              </w:rPr>
            </w:pPr>
            <w:r>
              <w:rPr>
                <w:b/>
                <w:bCs/>
                <w:color w:val="000000"/>
              </w:rPr>
              <w:t>Affect</w:t>
            </w:r>
          </w:p>
        </w:tc>
        <w:tc>
          <w:tcPr>
            <w:tcW w:w="7314" w:type="dxa"/>
            <w:tcBorders>
              <w:top w:val="single" w:sz="4" w:space="0" w:color="auto"/>
              <w:left w:val="single" w:sz="4" w:space="0" w:color="auto"/>
              <w:bottom w:val="single" w:sz="4" w:space="0" w:color="auto"/>
              <w:right w:val="single" w:sz="4" w:space="0" w:color="auto"/>
            </w:tcBorders>
            <w:hideMark/>
          </w:tcPr>
          <w:p w:rsidR="00582107" w:rsidRDefault="0014736F">
            <w:pPr>
              <w:spacing w:line="360" w:lineRule="auto"/>
            </w:pPr>
            <w:r>
              <w:rPr>
                <w:color w:val="000000"/>
              </w:rPr>
              <w:t>Students</w:t>
            </w:r>
          </w:p>
        </w:tc>
      </w:tr>
      <w:tr w:rsidR="00582107" w:rsidTr="00EE0A18">
        <w:trPr>
          <w:trHeight w:val="980"/>
        </w:trPr>
        <w:tc>
          <w:tcPr>
            <w:tcW w:w="1843" w:type="dxa"/>
            <w:tcBorders>
              <w:top w:val="single" w:sz="4" w:space="0" w:color="auto"/>
              <w:left w:val="single" w:sz="4" w:space="0" w:color="auto"/>
              <w:bottom w:val="single" w:sz="4" w:space="0" w:color="auto"/>
              <w:right w:val="single" w:sz="4" w:space="0" w:color="auto"/>
            </w:tcBorders>
            <w:hideMark/>
          </w:tcPr>
          <w:p w:rsidR="00582107" w:rsidRDefault="00582107">
            <w:pPr>
              <w:spacing w:line="360" w:lineRule="auto"/>
              <w:rPr>
                <w:b/>
                <w:bCs/>
              </w:rPr>
            </w:pPr>
            <w:r>
              <w:rPr>
                <w:b/>
                <w:bCs/>
                <w:color w:val="000000"/>
              </w:rPr>
              <w:lastRenderedPageBreak/>
              <w:t>The result of which</w:t>
            </w:r>
          </w:p>
        </w:tc>
        <w:tc>
          <w:tcPr>
            <w:tcW w:w="7314" w:type="dxa"/>
            <w:tcBorders>
              <w:top w:val="single" w:sz="4" w:space="0" w:color="auto"/>
              <w:left w:val="single" w:sz="4" w:space="0" w:color="auto"/>
              <w:bottom w:val="single" w:sz="4" w:space="0" w:color="auto"/>
              <w:right w:val="single" w:sz="4" w:space="0" w:color="auto"/>
            </w:tcBorders>
            <w:hideMark/>
          </w:tcPr>
          <w:p w:rsidR="00582107" w:rsidRDefault="006A1577" w:rsidP="006A1577">
            <w:pPr>
              <w:jc w:val="both"/>
            </w:pPr>
            <w:r>
              <w:t>Students often feel frustrated and anxious when they are unable to find peers for collaboration, which can result in a lack of engagement in their studies.</w:t>
            </w:r>
          </w:p>
        </w:tc>
      </w:tr>
      <w:tr w:rsidR="00582107" w:rsidTr="00EE0A18">
        <w:trPr>
          <w:trHeight w:val="1435"/>
        </w:trPr>
        <w:tc>
          <w:tcPr>
            <w:tcW w:w="1843" w:type="dxa"/>
            <w:tcBorders>
              <w:top w:val="single" w:sz="4" w:space="0" w:color="auto"/>
              <w:left w:val="single" w:sz="4" w:space="0" w:color="auto"/>
              <w:bottom w:val="single" w:sz="4" w:space="0" w:color="auto"/>
              <w:right w:val="single" w:sz="4" w:space="0" w:color="auto"/>
            </w:tcBorders>
            <w:hideMark/>
          </w:tcPr>
          <w:p w:rsidR="00582107" w:rsidRDefault="00582107">
            <w:pPr>
              <w:spacing w:line="360" w:lineRule="auto"/>
              <w:rPr>
                <w:b/>
                <w:bCs/>
              </w:rPr>
            </w:pPr>
            <w:r>
              <w:rPr>
                <w:b/>
                <w:bCs/>
                <w:color w:val="000000"/>
              </w:rPr>
              <w:t>Benefits of</w:t>
            </w:r>
          </w:p>
        </w:tc>
        <w:tc>
          <w:tcPr>
            <w:tcW w:w="7314" w:type="dxa"/>
            <w:tcBorders>
              <w:top w:val="single" w:sz="4" w:space="0" w:color="auto"/>
              <w:left w:val="single" w:sz="4" w:space="0" w:color="auto"/>
              <w:bottom w:val="single" w:sz="4" w:space="0" w:color="auto"/>
              <w:right w:val="single" w:sz="4" w:space="0" w:color="auto"/>
            </w:tcBorders>
            <w:hideMark/>
          </w:tcPr>
          <w:p w:rsidR="00582107" w:rsidRDefault="006A1577" w:rsidP="00FD7B53">
            <w:pPr>
              <w:jc w:val="both"/>
            </w:pPr>
            <w:r>
              <w:t xml:space="preserve"> </w:t>
            </w:r>
            <w:r w:rsidRPr="006A1577">
              <w:t>An effective system for matching study partners can enhance connections among students, creating a supportive learning community. Engaging in collaborative learning with study partners can result i</w:t>
            </w:r>
            <w:r w:rsidR="00FD7B53">
              <w:t>n improved academic performance and</w:t>
            </w:r>
            <w:r w:rsidRPr="006A1577">
              <w:t xml:space="preserve"> heightened motivation.</w:t>
            </w:r>
          </w:p>
        </w:tc>
      </w:tr>
    </w:tbl>
    <w:p w:rsidR="0014736F" w:rsidRDefault="0014736F" w:rsidP="0014736F">
      <w:pPr>
        <w:jc w:val="center"/>
        <w:rPr>
          <w:i/>
          <w:iCs/>
          <w:sz w:val="20"/>
          <w:szCs w:val="20"/>
        </w:rPr>
      </w:pPr>
    </w:p>
    <w:p w:rsidR="0014736F" w:rsidRDefault="00582107" w:rsidP="0014736F">
      <w:pPr>
        <w:spacing w:line="360" w:lineRule="auto"/>
        <w:jc w:val="center"/>
        <w:rPr>
          <w:i/>
          <w:iCs/>
          <w:sz w:val="20"/>
          <w:szCs w:val="20"/>
        </w:rPr>
      </w:pPr>
      <w:r>
        <w:rPr>
          <w:i/>
          <w:iCs/>
          <w:sz w:val="20"/>
          <w:szCs w:val="20"/>
        </w:rPr>
        <w:t>Table#2 Problem statement 2</w:t>
      </w:r>
    </w:p>
    <w:p w:rsidR="00582107" w:rsidRDefault="00582107" w:rsidP="00582107">
      <w:pPr>
        <w:spacing w:line="360" w:lineRule="auto"/>
        <w:rPr>
          <w:b/>
          <w:bCs/>
        </w:rPr>
      </w:pPr>
      <w:r>
        <w:rPr>
          <w:b/>
          <w:bCs/>
          <w:color w:val="000000"/>
        </w:rPr>
        <w:t>3.2.2. Problem</w:t>
      </w:r>
      <w:r>
        <w:rPr>
          <w:b/>
          <w:bCs/>
        </w:rPr>
        <w:t>_03</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7314"/>
      </w:tblGrid>
      <w:tr w:rsidR="00582107" w:rsidTr="00EE0A18">
        <w:trPr>
          <w:trHeight w:val="546"/>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rsidR="00582107" w:rsidRDefault="00582107">
            <w:pPr>
              <w:spacing w:line="360" w:lineRule="auto"/>
              <w:rPr>
                <w:b/>
                <w:bCs/>
              </w:rPr>
            </w:pPr>
            <w:r>
              <w:rPr>
                <w:b/>
                <w:bCs/>
                <w:color w:val="000000"/>
              </w:rPr>
              <w:t>Element</w:t>
            </w:r>
          </w:p>
        </w:tc>
        <w:tc>
          <w:tcPr>
            <w:tcW w:w="7314" w:type="dxa"/>
            <w:tcBorders>
              <w:top w:val="single" w:sz="4" w:space="0" w:color="auto"/>
              <w:left w:val="single" w:sz="4" w:space="0" w:color="auto"/>
              <w:bottom w:val="single" w:sz="4" w:space="0" w:color="auto"/>
              <w:right w:val="single" w:sz="4" w:space="0" w:color="auto"/>
            </w:tcBorders>
            <w:shd w:val="clear" w:color="auto" w:fill="BFBFBF"/>
            <w:hideMark/>
          </w:tcPr>
          <w:p w:rsidR="00582107" w:rsidRDefault="00582107">
            <w:pPr>
              <w:spacing w:line="360" w:lineRule="auto"/>
              <w:rPr>
                <w:b/>
                <w:bCs/>
              </w:rPr>
            </w:pPr>
            <w:r>
              <w:rPr>
                <w:b/>
                <w:bCs/>
                <w:color w:val="000000"/>
              </w:rPr>
              <w:t>Description</w:t>
            </w:r>
          </w:p>
        </w:tc>
      </w:tr>
      <w:tr w:rsidR="00582107" w:rsidTr="00EE0A18">
        <w:trPr>
          <w:trHeight w:val="568"/>
        </w:trPr>
        <w:tc>
          <w:tcPr>
            <w:tcW w:w="1843" w:type="dxa"/>
            <w:tcBorders>
              <w:top w:val="single" w:sz="4" w:space="0" w:color="auto"/>
              <w:left w:val="single" w:sz="4" w:space="0" w:color="auto"/>
              <w:bottom w:val="single" w:sz="4" w:space="0" w:color="auto"/>
              <w:right w:val="single" w:sz="4" w:space="0" w:color="auto"/>
            </w:tcBorders>
            <w:hideMark/>
          </w:tcPr>
          <w:p w:rsidR="00582107" w:rsidRDefault="00582107">
            <w:pPr>
              <w:spacing w:line="360" w:lineRule="auto"/>
              <w:rPr>
                <w:b/>
                <w:bCs/>
              </w:rPr>
            </w:pPr>
            <w:r>
              <w:rPr>
                <w:b/>
                <w:bCs/>
                <w:color w:val="000000"/>
              </w:rPr>
              <w:t>The problem of</w:t>
            </w:r>
          </w:p>
        </w:tc>
        <w:tc>
          <w:tcPr>
            <w:tcW w:w="7314" w:type="dxa"/>
            <w:tcBorders>
              <w:top w:val="single" w:sz="4" w:space="0" w:color="auto"/>
              <w:left w:val="single" w:sz="4" w:space="0" w:color="auto"/>
              <w:bottom w:val="single" w:sz="4" w:space="0" w:color="auto"/>
              <w:right w:val="single" w:sz="4" w:space="0" w:color="auto"/>
            </w:tcBorders>
            <w:hideMark/>
          </w:tcPr>
          <w:p w:rsidR="00582107" w:rsidRDefault="0014736F">
            <w:pPr>
              <w:spacing w:line="360" w:lineRule="auto"/>
            </w:pPr>
            <w:r>
              <w:t>Lack of Motivation for Collaborative Learning</w:t>
            </w:r>
          </w:p>
        </w:tc>
      </w:tr>
      <w:tr w:rsidR="00582107" w:rsidTr="00EE0A18">
        <w:trPr>
          <w:trHeight w:val="574"/>
        </w:trPr>
        <w:tc>
          <w:tcPr>
            <w:tcW w:w="1843" w:type="dxa"/>
            <w:tcBorders>
              <w:top w:val="single" w:sz="4" w:space="0" w:color="auto"/>
              <w:left w:val="single" w:sz="4" w:space="0" w:color="auto"/>
              <w:bottom w:val="single" w:sz="4" w:space="0" w:color="auto"/>
              <w:right w:val="single" w:sz="4" w:space="0" w:color="auto"/>
            </w:tcBorders>
            <w:hideMark/>
          </w:tcPr>
          <w:p w:rsidR="00582107" w:rsidRDefault="00582107">
            <w:pPr>
              <w:spacing w:line="360" w:lineRule="auto"/>
              <w:rPr>
                <w:b/>
                <w:bCs/>
              </w:rPr>
            </w:pPr>
            <w:r>
              <w:rPr>
                <w:b/>
                <w:bCs/>
                <w:color w:val="000000"/>
              </w:rPr>
              <w:t>Affect</w:t>
            </w:r>
          </w:p>
        </w:tc>
        <w:tc>
          <w:tcPr>
            <w:tcW w:w="7314" w:type="dxa"/>
            <w:tcBorders>
              <w:top w:val="single" w:sz="4" w:space="0" w:color="auto"/>
              <w:left w:val="single" w:sz="4" w:space="0" w:color="auto"/>
              <w:bottom w:val="single" w:sz="4" w:space="0" w:color="auto"/>
              <w:right w:val="single" w:sz="4" w:space="0" w:color="auto"/>
            </w:tcBorders>
            <w:hideMark/>
          </w:tcPr>
          <w:p w:rsidR="00582107" w:rsidRDefault="0014736F">
            <w:pPr>
              <w:spacing w:line="360" w:lineRule="auto"/>
            </w:pPr>
            <w:r>
              <w:rPr>
                <w:color w:val="000000"/>
              </w:rPr>
              <w:t>Students</w:t>
            </w:r>
          </w:p>
        </w:tc>
      </w:tr>
      <w:tr w:rsidR="00582107" w:rsidTr="00EE0A18">
        <w:trPr>
          <w:trHeight w:val="1403"/>
        </w:trPr>
        <w:tc>
          <w:tcPr>
            <w:tcW w:w="1843" w:type="dxa"/>
            <w:tcBorders>
              <w:top w:val="single" w:sz="4" w:space="0" w:color="auto"/>
              <w:left w:val="single" w:sz="4" w:space="0" w:color="auto"/>
              <w:bottom w:val="single" w:sz="4" w:space="0" w:color="auto"/>
              <w:right w:val="single" w:sz="4" w:space="0" w:color="auto"/>
            </w:tcBorders>
            <w:hideMark/>
          </w:tcPr>
          <w:p w:rsidR="00582107" w:rsidRDefault="00582107">
            <w:pPr>
              <w:spacing w:line="360" w:lineRule="auto"/>
              <w:rPr>
                <w:b/>
                <w:bCs/>
              </w:rPr>
            </w:pPr>
            <w:r>
              <w:rPr>
                <w:b/>
                <w:bCs/>
                <w:color w:val="000000"/>
              </w:rPr>
              <w:t>The result of which</w:t>
            </w:r>
          </w:p>
        </w:tc>
        <w:tc>
          <w:tcPr>
            <w:tcW w:w="7314" w:type="dxa"/>
            <w:tcBorders>
              <w:top w:val="single" w:sz="4" w:space="0" w:color="auto"/>
              <w:left w:val="single" w:sz="4" w:space="0" w:color="auto"/>
              <w:bottom w:val="single" w:sz="4" w:space="0" w:color="auto"/>
              <w:right w:val="single" w:sz="4" w:space="0" w:color="auto"/>
            </w:tcBorders>
            <w:hideMark/>
          </w:tcPr>
          <w:p w:rsidR="00582107" w:rsidRDefault="0014736F">
            <w:pPr>
              <w:spacing w:line="360" w:lineRule="auto"/>
            </w:pPr>
            <w:r>
              <w:t>The lack of motivation for collaborative learning leads to low engagement and diminished learning outcomes, causing students to miss critical insights from peer interactions and feel disconnected from their learning community.</w:t>
            </w:r>
          </w:p>
        </w:tc>
      </w:tr>
      <w:tr w:rsidR="00582107" w:rsidTr="00EE0A18">
        <w:trPr>
          <w:trHeight w:val="1435"/>
        </w:trPr>
        <w:tc>
          <w:tcPr>
            <w:tcW w:w="1843" w:type="dxa"/>
            <w:tcBorders>
              <w:top w:val="single" w:sz="4" w:space="0" w:color="auto"/>
              <w:left w:val="single" w:sz="4" w:space="0" w:color="auto"/>
              <w:bottom w:val="single" w:sz="4" w:space="0" w:color="auto"/>
              <w:right w:val="single" w:sz="4" w:space="0" w:color="auto"/>
            </w:tcBorders>
            <w:hideMark/>
          </w:tcPr>
          <w:p w:rsidR="00582107" w:rsidRDefault="00582107">
            <w:pPr>
              <w:spacing w:line="360" w:lineRule="auto"/>
              <w:rPr>
                <w:b/>
                <w:bCs/>
              </w:rPr>
            </w:pPr>
            <w:r>
              <w:rPr>
                <w:b/>
                <w:bCs/>
                <w:color w:val="000000"/>
              </w:rPr>
              <w:t>Benefits of</w:t>
            </w:r>
          </w:p>
        </w:tc>
        <w:tc>
          <w:tcPr>
            <w:tcW w:w="7314" w:type="dxa"/>
            <w:tcBorders>
              <w:top w:val="single" w:sz="4" w:space="0" w:color="auto"/>
              <w:left w:val="single" w:sz="4" w:space="0" w:color="auto"/>
              <w:bottom w:val="single" w:sz="4" w:space="0" w:color="auto"/>
              <w:right w:val="single" w:sz="4" w:space="0" w:color="auto"/>
            </w:tcBorders>
            <w:hideMark/>
          </w:tcPr>
          <w:p w:rsidR="00582107" w:rsidRDefault="0014736F" w:rsidP="0014736F">
            <w:pPr>
              <w:spacing w:line="360" w:lineRule="auto"/>
            </w:pPr>
            <w:r>
              <w:t>Implementing features that enhance motivation for collaborative learning fosters a sense of accountability among students, encouraging them to contribute to group discussions and projects, ultimately resulting in enhanced teamwork skills and better retention of knowledge through shared experiences.</w:t>
            </w:r>
          </w:p>
        </w:tc>
      </w:tr>
    </w:tbl>
    <w:p w:rsidR="0014736F" w:rsidRDefault="0014736F" w:rsidP="0014736F">
      <w:pPr>
        <w:jc w:val="center"/>
        <w:rPr>
          <w:i/>
          <w:iCs/>
          <w:sz w:val="20"/>
          <w:szCs w:val="20"/>
        </w:rPr>
      </w:pPr>
    </w:p>
    <w:p w:rsidR="00582107" w:rsidRDefault="00582107" w:rsidP="00582107">
      <w:pPr>
        <w:spacing w:line="360" w:lineRule="auto"/>
        <w:jc w:val="center"/>
        <w:rPr>
          <w:i/>
          <w:iCs/>
          <w:sz w:val="20"/>
          <w:szCs w:val="20"/>
        </w:rPr>
      </w:pPr>
      <w:r>
        <w:rPr>
          <w:i/>
          <w:iCs/>
          <w:sz w:val="20"/>
          <w:szCs w:val="20"/>
        </w:rPr>
        <w:t>Table#3 Problem statement 3</w:t>
      </w:r>
    </w:p>
    <w:p w:rsidR="00582107" w:rsidRDefault="00582107" w:rsidP="00582107">
      <w:pPr>
        <w:spacing w:line="360" w:lineRule="auto"/>
        <w:rPr>
          <w:color w:val="000000"/>
        </w:rPr>
      </w:pPr>
    </w:p>
    <w:p w:rsidR="00B46C70" w:rsidRDefault="00B46C70"/>
    <w:sectPr w:rsidR="00B46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107"/>
    <w:rsid w:val="0014736F"/>
    <w:rsid w:val="00582107"/>
    <w:rsid w:val="006A1577"/>
    <w:rsid w:val="00B46C70"/>
    <w:rsid w:val="00DF5032"/>
    <w:rsid w:val="00EE0A18"/>
    <w:rsid w:val="00FD7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AE7292-4963-4EF0-ABCB-92565372D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10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82107"/>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5821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40750">
      <w:bodyDiv w:val="1"/>
      <w:marLeft w:val="0"/>
      <w:marRight w:val="0"/>
      <w:marTop w:val="0"/>
      <w:marBottom w:val="0"/>
      <w:divBdr>
        <w:top w:val="none" w:sz="0" w:space="0" w:color="auto"/>
        <w:left w:val="none" w:sz="0" w:space="0" w:color="auto"/>
        <w:bottom w:val="none" w:sz="0" w:space="0" w:color="auto"/>
        <w:right w:val="none" w:sz="0" w:space="0" w:color="auto"/>
      </w:divBdr>
    </w:div>
    <w:div w:id="527138416">
      <w:bodyDiv w:val="1"/>
      <w:marLeft w:val="0"/>
      <w:marRight w:val="0"/>
      <w:marTop w:val="0"/>
      <w:marBottom w:val="0"/>
      <w:divBdr>
        <w:top w:val="none" w:sz="0" w:space="0" w:color="auto"/>
        <w:left w:val="none" w:sz="0" w:space="0" w:color="auto"/>
        <w:bottom w:val="none" w:sz="0" w:space="0" w:color="auto"/>
        <w:right w:val="none" w:sz="0" w:space="0" w:color="auto"/>
      </w:divBdr>
    </w:div>
    <w:div w:id="580722520">
      <w:bodyDiv w:val="1"/>
      <w:marLeft w:val="0"/>
      <w:marRight w:val="0"/>
      <w:marTop w:val="0"/>
      <w:marBottom w:val="0"/>
      <w:divBdr>
        <w:top w:val="none" w:sz="0" w:space="0" w:color="auto"/>
        <w:left w:val="none" w:sz="0" w:space="0" w:color="auto"/>
        <w:bottom w:val="none" w:sz="0" w:space="0" w:color="auto"/>
        <w:right w:val="none" w:sz="0" w:space="0" w:color="auto"/>
      </w:divBdr>
    </w:div>
    <w:div w:id="926764050">
      <w:bodyDiv w:val="1"/>
      <w:marLeft w:val="0"/>
      <w:marRight w:val="0"/>
      <w:marTop w:val="0"/>
      <w:marBottom w:val="0"/>
      <w:divBdr>
        <w:top w:val="none" w:sz="0" w:space="0" w:color="auto"/>
        <w:left w:val="none" w:sz="0" w:space="0" w:color="auto"/>
        <w:bottom w:val="none" w:sz="0" w:space="0" w:color="auto"/>
        <w:right w:val="none" w:sz="0" w:space="0" w:color="auto"/>
      </w:divBdr>
    </w:div>
    <w:div w:id="1939174683">
      <w:bodyDiv w:val="1"/>
      <w:marLeft w:val="0"/>
      <w:marRight w:val="0"/>
      <w:marTop w:val="0"/>
      <w:marBottom w:val="0"/>
      <w:divBdr>
        <w:top w:val="none" w:sz="0" w:space="0" w:color="auto"/>
        <w:left w:val="none" w:sz="0" w:space="0" w:color="auto"/>
        <w:bottom w:val="none" w:sz="0" w:space="0" w:color="auto"/>
        <w:right w:val="none" w:sz="0" w:space="0" w:color="auto"/>
      </w:divBdr>
    </w:div>
    <w:div w:id="1966739795">
      <w:bodyDiv w:val="1"/>
      <w:marLeft w:val="0"/>
      <w:marRight w:val="0"/>
      <w:marTop w:val="0"/>
      <w:marBottom w:val="0"/>
      <w:divBdr>
        <w:top w:val="none" w:sz="0" w:space="0" w:color="auto"/>
        <w:left w:val="none" w:sz="0" w:space="0" w:color="auto"/>
        <w:bottom w:val="none" w:sz="0" w:space="0" w:color="auto"/>
        <w:right w:val="none" w:sz="0" w:space="0" w:color="auto"/>
      </w:divBdr>
    </w:div>
    <w:div w:id="208326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Addministrator</dc:creator>
  <cp:keywords/>
  <dc:description/>
  <cp:lastModifiedBy>Addministrator</cp:lastModifiedBy>
  <cp:revision>7</cp:revision>
  <dcterms:created xsi:type="dcterms:W3CDTF">2024-09-30T07:56:00Z</dcterms:created>
  <dcterms:modified xsi:type="dcterms:W3CDTF">2024-09-30T08:22:00Z</dcterms:modified>
</cp:coreProperties>
</file>